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F5" w:rsidRPr="00723E91" w:rsidRDefault="00C7667D" w:rsidP="001A15E4">
      <w:pPr>
        <w:jc w:val="both"/>
        <w:rPr>
          <w:sz w:val="22"/>
          <w:szCs w:val="22"/>
        </w:rPr>
      </w:pPr>
      <w:r w:rsidRPr="00723E91">
        <w:rPr>
          <w:sz w:val="22"/>
          <w:szCs w:val="22"/>
        </w:rPr>
        <w:t>План</w:t>
      </w:r>
      <w:r w:rsidR="001A15E4" w:rsidRPr="00723E91">
        <w:rPr>
          <w:sz w:val="22"/>
          <w:szCs w:val="22"/>
        </w:rPr>
        <w:t xml:space="preserve"> принят: </w:t>
      </w:r>
      <w:r w:rsidR="00286216" w:rsidRPr="00723E91">
        <w:rPr>
          <w:sz w:val="22"/>
          <w:szCs w:val="22"/>
        </w:rPr>
        <w:t xml:space="preserve">                                                              «Утверждаю»</w:t>
      </w:r>
    </w:p>
    <w:p w:rsidR="00217CE9" w:rsidRPr="00723E91" w:rsidRDefault="00217CE9" w:rsidP="001A15E4">
      <w:pPr>
        <w:jc w:val="both"/>
        <w:rPr>
          <w:sz w:val="22"/>
          <w:szCs w:val="22"/>
        </w:rPr>
      </w:pPr>
      <w:r w:rsidRPr="00723E91">
        <w:rPr>
          <w:sz w:val="22"/>
          <w:szCs w:val="22"/>
        </w:rPr>
        <w:t>Начальник управления культуры</w:t>
      </w:r>
      <w:r w:rsidR="00286216" w:rsidRPr="00723E91">
        <w:rPr>
          <w:sz w:val="22"/>
          <w:szCs w:val="22"/>
        </w:rPr>
        <w:t xml:space="preserve">                               </w:t>
      </w:r>
      <w:r w:rsidR="00F2659B" w:rsidRPr="00723E91">
        <w:rPr>
          <w:sz w:val="22"/>
          <w:szCs w:val="22"/>
        </w:rPr>
        <w:t xml:space="preserve">  </w:t>
      </w:r>
      <w:r w:rsidR="00286216" w:rsidRPr="00723E91">
        <w:rPr>
          <w:sz w:val="22"/>
          <w:szCs w:val="22"/>
        </w:rPr>
        <w:t>Директор муниципального</w:t>
      </w:r>
      <w:r w:rsidR="004778CA" w:rsidRPr="00723E91">
        <w:rPr>
          <w:sz w:val="22"/>
          <w:szCs w:val="22"/>
        </w:rPr>
        <w:t xml:space="preserve"> бюджетного</w:t>
      </w:r>
    </w:p>
    <w:p w:rsidR="00217CE9" w:rsidRPr="00723E91" w:rsidRDefault="00217CE9" w:rsidP="001A15E4">
      <w:pPr>
        <w:jc w:val="both"/>
        <w:rPr>
          <w:sz w:val="22"/>
          <w:szCs w:val="22"/>
        </w:rPr>
      </w:pPr>
      <w:r w:rsidRPr="00723E91">
        <w:rPr>
          <w:sz w:val="22"/>
          <w:szCs w:val="22"/>
        </w:rPr>
        <w:t>администрации города Югорска</w:t>
      </w:r>
      <w:r w:rsidR="00401777" w:rsidRPr="00723E91">
        <w:rPr>
          <w:sz w:val="22"/>
          <w:szCs w:val="22"/>
        </w:rPr>
        <w:t xml:space="preserve">                                </w:t>
      </w:r>
      <w:r w:rsidR="00F2659B" w:rsidRPr="00723E91">
        <w:rPr>
          <w:sz w:val="22"/>
          <w:szCs w:val="22"/>
        </w:rPr>
        <w:t xml:space="preserve">  </w:t>
      </w:r>
      <w:r w:rsidR="00C92149" w:rsidRPr="00723E91">
        <w:rPr>
          <w:sz w:val="22"/>
          <w:szCs w:val="22"/>
        </w:rPr>
        <w:t>учреждения</w:t>
      </w:r>
      <w:r w:rsidR="005C0FFD" w:rsidRPr="00723E91">
        <w:rPr>
          <w:sz w:val="22"/>
          <w:szCs w:val="22"/>
        </w:rPr>
        <w:t xml:space="preserve"> </w:t>
      </w:r>
      <w:r w:rsidR="004778CA" w:rsidRPr="00723E91">
        <w:rPr>
          <w:sz w:val="22"/>
          <w:szCs w:val="22"/>
        </w:rPr>
        <w:t>«Музей истории и этнографии»</w:t>
      </w:r>
    </w:p>
    <w:p w:rsidR="00D117C1" w:rsidRPr="00723E91" w:rsidRDefault="00202B2D" w:rsidP="00D117C1">
      <w:pPr>
        <w:jc w:val="both"/>
        <w:rPr>
          <w:sz w:val="22"/>
          <w:szCs w:val="22"/>
        </w:rPr>
      </w:pPr>
      <w:r>
        <w:rPr>
          <w:sz w:val="22"/>
          <w:szCs w:val="22"/>
        </w:rPr>
        <w:t xml:space="preserve">    </w:t>
      </w:r>
      <w:r w:rsidR="00217CE9" w:rsidRPr="00723E91">
        <w:rPr>
          <w:sz w:val="22"/>
          <w:szCs w:val="22"/>
        </w:rPr>
        <w:t>__________/</w:t>
      </w:r>
      <w:r>
        <w:rPr>
          <w:sz w:val="22"/>
          <w:szCs w:val="22"/>
          <w:u w:val="single"/>
        </w:rPr>
        <w:t>Нестерова Н.Н.___</w:t>
      </w:r>
      <w:r w:rsidR="00217CE9" w:rsidRPr="00723E91">
        <w:rPr>
          <w:sz w:val="22"/>
          <w:szCs w:val="22"/>
        </w:rPr>
        <w:t>/</w:t>
      </w:r>
      <w:r w:rsidR="004778CA" w:rsidRPr="00723E91">
        <w:rPr>
          <w:sz w:val="22"/>
          <w:szCs w:val="22"/>
        </w:rPr>
        <w:t xml:space="preserve"> </w:t>
      </w:r>
      <w:r w:rsidR="005C0FFD" w:rsidRPr="00723E91">
        <w:rPr>
          <w:sz w:val="22"/>
          <w:szCs w:val="22"/>
        </w:rPr>
        <w:t xml:space="preserve">                              </w:t>
      </w:r>
      <w:r>
        <w:rPr>
          <w:sz w:val="22"/>
          <w:szCs w:val="22"/>
        </w:rPr>
        <w:t xml:space="preserve">             ____</w:t>
      </w:r>
      <w:r w:rsidR="00D117C1" w:rsidRPr="00723E91">
        <w:rPr>
          <w:sz w:val="22"/>
          <w:szCs w:val="22"/>
        </w:rPr>
        <w:t>__________/</w:t>
      </w:r>
      <w:r>
        <w:rPr>
          <w:sz w:val="22"/>
          <w:szCs w:val="22"/>
        </w:rPr>
        <w:t xml:space="preserve">    </w:t>
      </w:r>
      <w:r w:rsidRPr="00202B2D">
        <w:rPr>
          <w:sz w:val="22"/>
          <w:szCs w:val="22"/>
          <w:u w:val="single"/>
        </w:rPr>
        <w:t>Малозёмова О.В.</w:t>
      </w:r>
      <w:r>
        <w:rPr>
          <w:sz w:val="22"/>
          <w:szCs w:val="22"/>
          <w:u w:val="single"/>
        </w:rPr>
        <w:t>_____</w:t>
      </w:r>
      <w:r w:rsidR="008177E0" w:rsidRPr="00723E91">
        <w:rPr>
          <w:sz w:val="22"/>
          <w:szCs w:val="22"/>
        </w:rPr>
        <w:t>/</w:t>
      </w:r>
      <w:r w:rsidR="00D117C1" w:rsidRPr="00723E91">
        <w:rPr>
          <w:sz w:val="22"/>
          <w:szCs w:val="22"/>
        </w:rPr>
        <w:t xml:space="preserve"> </w:t>
      </w:r>
    </w:p>
    <w:p w:rsidR="005C0FFD" w:rsidRPr="00723E91" w:rsidRDefault="00D117C1" w:rsidP="00D117C1">
      <w:pPr>
        <w:jc w:val="both"/>
        <w:rPr>
          <w:sz w:val="22"/>
          <w:szCs w:val="22"/>
        </w:rPr>
      </w:pPr>
      <w:r w:rsidRPr="00723E91">
        <w:rPr>
          <w:sz w:val="22"/>
          <w:szCs w:val="22"/>
        </w:rPr>
        <w:t xml:space="preserve">     подпись     </w:t>
      </w:r>
      <w:r w:rsidR="0001703C" w:rsidRPr="00723E91">
        <w:rPr>
          <w:sz w:val="22"/>
          <w:szCs w:val="22"/>
        </w:rPr>
        <w:t xml:space="preserve"> </w:t>
      </w:r>
      <w:r w:rsidRPr="00723E91">
        <w:rPr>
          <w:sz w:val="22"/>
          <w:szCs w:val="22"/>
        </w:rPr>
        <w:t xml:space="preserve">расшифровка подписи                                             подпись  </w:t>
      </w:r>
      <w:r w:rsidR="0001703C" w:rsidRPr="00723E91">
        <w:rPr>
          <w:sz w:val="22"/>
          <w:szCs w:val="22"/>
        </w:rPr>
        <w:t xml:space="preserve">            </w:t>
      </w:r>
      <w:r w:rsidRPr="00723E91">
        <w:rPr>
          <w:sz w:val="22"/>
          <w:szCs w:val="22"/>
        </w:rPr>
        <w:t xml:space="preserve">     расшифровка подписи</w:t>
      </w:r>
    </w:p>
    <w:p w:rsidR="00AC2236" w:rsidRPr="00723E91" w:rsidRDefault="00AC2236" w:rsidP="00D117C1">
      <w:pPr>
        <w:jc w:val="both"/>
        <w:rPr>
          <w:sz w:val="22"/>
          <w:szCs w:val="22"/>
        </w:rPr>
      </w:pPr>
    </w:p>
    <w:p w:rsidR="004778CA" w:rsidRPr="00723E91" w:rsidRDefault="001A15E4" w:rsidP="001A15E4">
      <w:pPr>
        <w:jc w:val="both"/>
        <w:rPr>
          <w:sz w:val="22"/>
          <w:szCs w:val="22"/>
        </w:rPr>
      </w:pPr>
      <w:r w:rsidRPr="00723E91">
        <w:rPr>
          <w:sz w:val="22"/>
          <w:szCs w:val="22"/>
        </w:rPr>
        <w:t xml:space="preserve">«____» </w:t>
      </w:r>
      <w:r w:rsidR="003524DC" w:rsidRPr="00723E91">
        <w:rPr>
          <w:sz w:val="22"/>
          <w:szCs w:val="22"/>
        </w:rPr>
        <w:t>_______________</w:t>
      </w:r>
      <w:r w:rsidRPr="00723E91">
        <w:rPr>
          <w:sz w:val="22"/>
          <w:szCs w:val="22"/>
        </w:rPr>
        <w:t>20</w:t>
      </w:r>
      <w:r w:rsidR="00A418F5" w:rsidRPr="00723E91">
        <w:rPr>
          <w:sz w:val="22"/>
          <w:szCs w:val="22"/>
        </w:rPr>
        <w:t>1</w:t>
      </w:r>
      <w:r w:rsidR="009B464D">
        <w:rPr>
          <w:sz w:val="22"/>
          <w:szCs w:val="22"/>
        </w:rPr>
        <w:t>5</w:t>
      </w:r>
      <w:r w:rsidR="00A418F5" w:rsidRPr="00723E91">
        <w:rPr>
          <w:sz w:val="22"/>
          <w:szCs w:val="22"/>
        </w:rPr>
        <w:t xml:space="preserve"> </w:t>
      </w:r>
      <w:r w:rsidRPr="00723E91">
        <w:rPr>
          <w:sz w:val="22"/>
          <w:szCs w:val="22"/>
        </w:rPr>
        <w:t xml:space="preserve">год     </w:t>
      </w:r>
      <w:r w:rsidR="00F95CA1" w:rsidRPr="00723E91">
        <w:rPr>
          <w:sz w:val="22"/>
          <w:szCs w:val="22"/>
        </w:rPr>
        <w:t xml:space="preserve">                         </w:t>
      </w:r>
      <w:r w:rsidR="00D117C1" w:rsidRPr="00723E91">
        <w:rPr>
          <w:sz w:val="22"/>
          <w:szCs w:val="22"/>
        </w:rPr>
        <w:t>«____» ______________201</w:t>
      </w:r>
      <w:r w:rsidR="009B464D">
        <w:rPr>
          <w:sz w:val="22"/>
          <w:szCs w:val="22"/>
        </w:rPr>
        <w:t>5</w:t>
      </w:r>
      <w:r w:rsidR="00D117C1" w:rsidRPr="00723E91">
        <w:rPr>
          <w:sz w:val="22"/>
          <w:szCs w:val="22"/>
        </w:rPr>
        <w:t xml:space="preserve"> год</w:t>
      </w:r>
      <w:r w:rsidR="00F95CA1" w:rsidRPr="00723E91">
        <w:rPr>
          <w:sz w:val="22"/>
          <w:szCs w:val="22"/>
        </w:rPr>
        <w:t xml:space="preserve">    </w:t>
      </w:r>
    </w:p>
    <w:p w:rsidR="00F95CA1" w:rsidRPr="00723E91" w:rsidRDefault="004778CA" w:rsidP="001A15E4">
      <w:pPr>
        <w:jc w:val="both"/>
        <w:rPr>
          <w:sz w:val="22"/>
          <w:szCs w:val="22"/>
        </w:rPr>
      </w:pPr>
      <w:r w:rsidRPr="00723E91">
        <w:rPr>
          <w:sz w:val="22"/>
          <w:szCs w:val="22"/>
        </w:rPr>
        <w:t xml:space="preserve">                                                </w:t>
      </w:r>
      <w:r w:rsidR="00F95CA1" w:rsidRPr="00723E91">
        <w:rPr>
          <w:sz w:val="22"/>
          <w:szCs w:val="22"/>
        </w:rPr>
        <w:t xml:space="preserve"> </w:t>
      </w:r>
      <w:r w:rsidR="001A15E4" w:rsidRPr="00723E91">
        <w:rPr>
          <w:sz w:val="22"/>
          <w:szCs w:val="22"/>
        </w:rPr>
        <w:t xml:space="preserve">                                          </w:t>
      </w:r>
    </w:p>
    <w:p w:rsidR="00F95CA1" w:rsidRPr="00723E91" w:rsidRDefault="00F95CA1" w:rsidP="001A15E4">
      <w:pPr>
        <w:jc w:val="both"/>
        <w:rPr>
          <w:sz w:val="22"/>
          <w:szCs w:val="22"/>
        </w:rPr>
      </w:pPr>
    </w:p>
    <w:p w:rsidR="001A15E4" w:rsidRPr="00723E91" w:rsidRDefault="001A15E4" w:rsidP="001A15E4">
      <w:pPr>
        <w:jc w:val="both"/>
        <w:rPr>
          <w:sz w:val="22"/>
          <w:szCs w:val="22"/>
        </w:rPr>
      </w:pPr>
    </w:p>
    <w:p w:rsidR="001A15E4" w:rsidRPr="00723E91" w:rsidRDefault="001A15E4" w:rsidP="001A15E4">
      <w:pPr>
        <w:jc w:val="both"/>
        <w:rPr>
          <w:sz w:val="22"/>
          <w:szCs w:val="22"/>
        </w:rPr>
      </w:pPr>
      <w:r w:rsidRPr="00723E91">
        <w:rPr>
          <w:sz w:val="22"/>
          <w:szCs w:val="22"/>
        </w:rPr>
        <w:t xml:space="preserve">                                            </w:t>
      </w:r>
      <w:r w:rsidR="002906D3" w:rsidRPr="00723E91">
        <w:rPr>
          <w:sz w:val="22"/>
          <w:szCs w:val="22"/>
        </w:rPr>
        <w:t xml:space="preserve"> </w:t>
      </w:r>
      <w:r w:rsidR="00A418F5" w:rsidRPr="00723E91">
        <w:rPr>
          <w:sz w:val="22"/>
          <w:szCs w:val="22"/>
        </w:rPr>
        <w:t xml:space="preserve">                                                                      </w:t>
      </w:r>
    </w:p>
    <w:p w:rsidR="00D26681" w:rsidRPr="00723E91" w:rsidRDefault="00D26681" w:rsidP="00D26681">
      <w:pPr>
        <w:jc w:val="center"/>
        <w:rPr>
          <w:sz w:val="22"/>
          <w:szCs w:val="22"/>
        </w:rPr>
      </w:pPr>
      <w:r w:rsidRPr="00723E91">
        <w:rPr>
          <w:sz w:val="22"/>
          <w:szCs w:val="22"/>
        </w:rPr>
        <w:t>РОССИЙСКАЯ ФЕДЕРАЦИЯ</w:t>
      </w:r>
    </w:p>
    <w:p w:rsidR="00D26681" w:rsidRPr="00723E91" w:rsidRDefault="00D26681" w:rsidP="00D26681">
      <w:pPr>
        <w:jc w:val="center"/>
        <w:rPr>
          <w:sz w:val="22"/>
          <w:szCs w:val="22"/>
        </w:rPr>
      </w:pPr>
    </w:p>
    <w:p w:rsidR="00D26681" w:rsidRPr="00723E91" w:rsidRDefault="00D26681" w:rsidP="00D26681">
      <w:pPr>
        <w:jc w:val="center"/>
        <w:rPr>
          <w:sz w:val="22"/>
          <w:szCs w:val="22"/>
        </w:rPr>
      </w:pPr>
      <w:r w:rsidRPr="00723E91">
        <w:rPr>
          <w:sz w:val="22"/>
          <w:szCs w:val="22"/>
        </w:rPr>
        <w:t xml:space="preserve">ХАНТЫ-МАНСИЙСКИЙ АВТОНОМНЫЙ ОКРУГ — ЮГРА </w:t>
      </w:r>
    </w:p>
    <w:p w:rsidR="00D26681" w:rsidRPr="00723E91" w:rsidRDefault="00D26681" w:rsidP="00D26681">
      <w:pPr>
        <w:jc w:val="center"/>
        <w:rPr>
          <w:sz w:val="22"/>
          <w:szCs w:val="22"/>
        </w:rPr>
      </w:pPr>
      <w:r w:rsidRPr="00723E91">
        <w:rPr>
          <w:sz w:val="22"/>
          <w:szCs w:val="22"/>
        </w:rPr>
        <w:t>(Тюменская область)</w:t>
      </w:r>
    </w:p>
    <w:p w:rsidR="00D26681" w:rsidRPr="00723E91" w:rsidRDefault="00D26681" w:rsidP="00D26681">
      <w:pPr>
        <w:jc w:val="center"/>
        <w:rPr>
          <w:sz w:val="22"/>
          <w:szCs w:val="22"/>
        </w:rPr>
      </w:pPr>
    </w:p>
    <w:p w:rsidR="00D26681" w:rsidRPr="00723E91" w:rsidRDefault="00D26681" w:rsidP="00D26681">
      <w:pPr>
        <w:jc w:val="center"/>
        <w:rPr>
          <w:sz w:val="22"/>
          <w:szCs w:val="22"/>
        </w:rPr>
      </w:pPr>
      <w:r w:rsidRPr="00723E91">
        <w:rPr>
          <w:sz w:val="22"/>
          <w:szCs w:val="22"/>
        </w:rPr>
        <w:t>МУНИЦИПАЛЬНОЕ ОБРАЗОВАНИЕ — ГОРОДСКОЙ ОКРУГ</w:t>
      </w:r>
    </w:p>
    <w:p w:rsidR="00D26681" w:rsidRPr="00723E91" w:rsidRDefault="00D26681" w:rsidP="00D26681">
      <w:pPr>
        <w:jc w:val="center"/>
        <w:rPr>
          <w:sz w:val="22"/>
          <w:szCs w:val="22"/>
        </w:rPr>
      </w:pPr>
      <w:r w:rsidRPr="00723E91">
        <w:rPr>
          <w:sz w:val="22"/>
          <w:szCs w:val="22"/>
        </w:rPr>
        <w:t>ГОРОД ЮГОРСК</w:t>
      </w:r>
    </w:p>
    <w:p w:rsidR="00D26681" w:rsidRPr="00723E91" w:rsidRDefault="00D26681" w:rsidP="00D26681">
      <w:pPr>
        <w:jc w:val="center"/>
        <w:rPr>
          <w:sz w:val="22"/>
          <w:szCs w:val="22"/>
        </w:rPr>
      </w:pPr>
    </w:p>
    <w:p w:rsidR="00D26681" w:rsidRPr="00723E91" w:rsidRDefault="00D26681" w:rsidP="00D26681">
      <w:pPr>
        <w:jc w:val="center"/>
        <w:rPr>
          <w:i/>
          <w:iCs/>
          <w:sz w:val="22"/>
          <w:szCs w:val="22"/>
        </w:rPr>
      </w:pPr>
      <w:r w:rsidRPr="00723E91">
        <w:rPr>
          <w:i/>
          <w:iCs/>
          <w:sz w:val="22"/>
          <w:szCs w:val="22"/>
        </w:rPr>
        <w:t xml:space="preserve">МУНИЦИПАЛЬНОЕ БЮДЖЕТНОЕ УЧРЕЖДЕНИЕ </w:t>
      </w:r>
    </w:p>
    <w:p w:rsidR="00D26681" w:rsidRPr="00723E91" w:rsidRDefault="00D26681" w:rsidP="00D26681">
      <w:pPr>
        <w:jc w:val="center"/>
        <w:rPr>
          <w:i/>
          <w:iCs/>
          <w:sz w:val="22"/>
          <w:szCs w:val="22"/>
        </w:rPr>
      </w:pPr>
      <w:r w:rsidRPr="00723E91">
        <w:rPr>
          <w:i/>
          <w:iCs/>
          <w:sz w:val="22"/>
          <w:szCs w:val="22"/>
        </w:rPr>
        <w:t>«МУЗЕЙ ИСТОРИИ И ЭТНОГРАФИИ»</w:t>
      </w:r>
    </w:p>
    <w:p w:rsidR="00D26681" w:rsidRPr="00723E91" w:rsidRDefault="00D26681" w:rsidP="00D26681">
      <w:pPr>
        <w:jc w:val="center"/>
        <w:rPr>
          <w:i/>
          <w:iCs/>
          <w:sz w:val="22"/>
          <w:szCs w:val="22"/>
        </w:rPr>
      </w:pPr>
    </w:p>
    <w:p w:rsidR="00D26681" w:rsidRPr="00723E91" w:rsidRDefault="00D26681" w:rsidP="00D26681">
      <w:pPr>
        <w:jc w:val="center"/>
        <w:rPr>
          <w:i/>
          <w:iCs/>
          <w:sz w:val="22"/>
          <w:szCs w:val="22"/>
        </w:rPr>
      </w:pPr>
    </w:p>
    <w:p w:rsidR="00D26681" w:rsidRPr="00723E91" w:rsidRDefault="00D26681" w:rsidP="00D26681">
      <w:pPr>
        <w:jc w:val="center"/>
        <w:rPr>
          <w:i/>
          <w:iCs/>
          <w:sz w:val="22"/>
          <w:szCs w:val="22"/>
        </w:rPr>
      </w:pPr>
    </w:p>
    <w:p w:rsidR="00D26681" w:rsidRPr="00723E91" w:rsidRDefault="00D26681" w:rsidP="00D26681">
      <w:pPr>
        <w:jc w:val="center"/>
        <w:rPr>
          <w:i/>
          <w:iCs/>
          <w:sz w:val="22"/>
          <w:szCs w:val="22"/>
        </w:rPr>
      </w:pPr>
    </w:p>
    <w:p w:rsidR="00D26681" w:rsidRPr="00723E91" w:rsidRDefault="00D26681" w:rsidP="00D26681">
      <w:pPr>
        <w:jc w:val="center"/>
        <w:rPr>
          <w:b/>
          <w:bCs/>
          <w:sz w:val="22"/>
          <w:szCs w:val="22"/>
        </w:rPr>
      </w:pPr>
    </w:p>
    <w:p w:rsidR="00D26681" w:rsidRPr="00723E91" w:rsidRDefault="00D26681" w:rsidP="00D26681">
      <w:pPr>
        <w:jc w:val="center"/>
        <w:rPr>
          <w:b/>
          <w:bCs/>
          <w:sz w:val="22"/>
          <w:szCs w:val="22"/>
        </w:rPr>
      </w:pPr>
    </w:p>
    <w:p w:rsidR="00D26681" w:rsidRPr="009B464D" w:rsidRDefault="00270277" w:rsidP="00D26681">
      <w:pPr>
        <w:jc w:val="center"/>
        <w:rPr>
          <w:b/>
          <w:bCs/>
          <w:sz w:val="28"/>
          <w:szCs w:val="28"/>
        </w:rPr>
      </w:pPr>
      <w:r w:rsidRPr="009B464D">
        <w:rPr>
          <w:b/>
          <w:bCs/>
          <w:sz w:val="28"/>
          <w:szCs w:val="28"/>
        </w:rPr>
        <w:t xml:space="preserve">План работы </w:t>
      </w:r>
    </w:p>
    <w:p w:rsidR="00D26681" w:rsidRPr="009B464D" w:rsidRDefault="00270277" w:rsidP="00D26681">
      <w:pPr>
        <w:jc w:val="center"/>
        <w:rPr>
          <w:b/>
          <w:bCs/>
          <w:sz w:val="28"/>
          <w:szCs w:val="28"/>
        </w:rPr>
      </w:pPr>
      <w:r w:rsidRPr="009B464D">
        <w:rPr>
          <w:b/>
          <w:bCs/>
          <w:sz w:val="28"/>
          <w:szCs w:val="28"/>
        </w:rPr>
        <w:t>н</w:t>
      </w:r>
      <w:r w:rsidR="00D26681" w:rsidRPr="009B464D">
        <w:rPr>
          <w:b/>
          <w:bCs/>
          <w:sz w:val="28"/>
          <w:szCs w:val="28"/>
        </w:rPr>
        <w:t>а 20</w:t>
      </w:r>
      <w:r w:rsidR="00D26681" w:rsidRPr="009B464D">
        <w:rPr>
          <w:b/>
          <w:bCs/>
          <w:sz w:val="28"/>
          <w:szCs w:val="28"/>
          <w:u w:val="single"/>
        </w:rPr>
        <w:t>1</w:t>
      </w:r>
      <w:r w:rsidR="00B27675" w:rsidRPr="009B464D">
        <w:rPr>
          <w:b/>
          <w:bCs/>
          <w:sz w:val="28"/>
          <w:szCs w:val="28"/>
          <w:u w:val="single"/>
        </w:rPr>
        <w:t>5</w:t>
      </w:r>
      <w:r w:rsidR="00D26681" w:rsidRPr="009B464D">
        <w:rPr>
          <w:b/>
          <w:bCs/>
          <w:sz w:val="28"/>
          <w:szCs w:val="28"/>
        </w:rPr>
        <w:t xml:space="preserve"> год</w:t>
      </w:r>
    </w:p>
    <w:p w:rsidR="001A15E4" w:rsidRPr="00723E91" w:rsidRDefault="001A15E4"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B27675" w:rsidP="00B27675">
      <w:pPr>
        <w:tabs>
          <w:tab w:val="left" w:pos="6660"/>
        </w:tabs>
        <w:jc w:val="both"/>
        <w:rPr>
          <w:sz w:val="22"/>
          <w:szCs w:val="22"/>
        </w:rPr>
      </w:pPr>
      <w:r>
        <w:rPr>
          <w:sz w:val="22"/>
          <w:szCs w:val="22"/>
        </w:rPr>
        <w:tab/>
      </w: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1A15E4">
      <w:pPr>
        <w:jc w:val="both"/>
        <w:rPr>
          <w:sz w:val="22"/>
          <w:szCs w:val="22"/>
        </w:rPr>
      </w:pPr>
    </w:p>
    <w:p w:rsidR="00CC2A0D" w:rsidRPr="00723E91" w:rsidRDefault="00CC2A0D" w:rsidP="00CC2A0D">
      <w:pPr>
        <w:jc w:val="center"/>
        <w:rPr>
          <w:sz w:val="22"/>
          <w:szCs w:val="22"/>
        </w:rPr>
      </w:pPr>
      <w:r w:rsidRPr="00723E91">
        <w:rPr>
          <w:sz w:val="22"/>
          <w:szCs w:val="22"/>
        </w:rPr>
        <w:t xml:space="preserve">На ____ листах в </w:t>
      </w:r>
      <w:r w:rsidR="00270277" w:rsidRPr="00723E91">
        <w:rPr>
          <w:sz w:val="22"/>
          <w:szCs w:val="22"/>
        </w:rPr>
        <w:t>2</w:t>
      </w:r>
      <w:r w:rsidRPr="00723E91">
        <w:rPr>
          <w:sz w:val="22"/>
          <w:szCs w:val="22"/>
        </w:rPr>
        <w:t>-х экземплярах</w:t>
      </w:r>
    </w:p>
    <w:p w:rsidR="007563DF" w:rsidRPr="00723E91" w:rsidRDefault="007563DF" w:rsidP="00CC2A0D">
      <w:pPr>
        <w:jc w:val="center"/>
        <w:rPr>
          <w:sz w:val="22"/>
          <w:szCs w:val="22"/>
        </w:rPr>
      </w:pPr>
    </w:p>
    <w:p w:rsidR="007563DF" w:rsidRPr="00723E91" w:rsidRDefault="007563DF" w:rsidP="007563D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3"/>
        <w:gridCol w:w="624"/>
      </w:tblGrid>
      <w:tr w:rsidR="007563DF" w:rsidRPr="00723E91" w:rsidTr="002305E4">
        <w:tc>
          <w:tcPr>
            <w:tcW w:w="9513" w:type="dxa"/>
          </w:tcPr>
          <w:p w:rsidR="007563DF" w:rsidRPr="00723E91" w:rsidRDefault="007563DF" w:rsidP="002305E4">
            <w:pPr>
              <w:pStyle w:val="4"/>
              <w:jc w:val="both"/>
              <w:rPr>
                <w:rFonts w:cs="Times New Roman"/>
                <w:b/>
                <w:sz w:val="22"/>
                <w:szCs w:val="22"/>
                <w:lang w:val="ru-RU"/>
              </w:rPr>
            </w:pPr>
            <w:r w:rsidRPr="00723E91">
              <w:rPr>
                <w:rFonts w:cs="Times New Roman"/>
                <w:b/>
                <w:sz w:val="22"/>
                <w:szCs w:val="22"/>
                <w:lang w:val="ru-RU"/>
              </w:rPr>
              <w:lastRenderedPageBreak/>
              <w:t>РАЗДЕЛ 1</w:t>
            </w:r>
          </w:p>
        </w:tc>
        <w:tc>
          <w:tcPr>
            <w:tcW w:w="624" w:type="dxa"/>
          </w:tcPr>
          <w:p w:rsidR="007563DF" w:rsidRPr="00723E91" w:rsidRDefault="007563DF" w:rsidP="002305E4">
            <w:pPr>
              <w:pStyle w:val="4"/>
              <w:tabs>
                <w:tab w:val="left" w:pos="1880"/>
              </w:tabs>
              <w:jc w:val="center"/>
              <w:rPr>
                <w:rFonts w:cs="Times New Roman"/>
                <w:sz w:val="22"/>
                <w:szCs w:val="22"/>
                <w:lang w:val="ru-RU"/>
              </w:rPr>
            </w:pPr>
          </w:p>
        </w:tc>
      </w:tr>
      <w:tr w:rsidR="00D5097B" w:rsidRPr="00723E91" w:rsidTr="002305E4">
        <w:tc>
          <w:tcPr>
            <w:tcW w:w="9513" w:type="dxa"/>
          </w:tcPr>
          <w:p w:rsidR="00D5097B" w:rsidRPr="00723E91" w:rsidRDefault="00D5097B" w:rsidP="002305E4">
            <w:pPr>
              <w:pStyle w:val="4"/>
              <w:tabs>
                <w:tab w:val="left" w:pos="1880"/>
              </w:tabs>
              <w:jc w:val="both"/>
              <w:rPr>
                <w:rFonts w:cs="Times New Roman"/>
                <w:sz w:val="22"/>
                <w:szCs w:val="22"/>
                <w:lang w:val="ru-RU"/>
              </w:rPr>
            </w:pPr>
            <w:r w:rsidRPr="00723E91">
              <w:rPr>
                <w:rFonts w:cs="Times New Roman"/>
                <w:sz w:val="22"/>
                <w:szCs w:val="22"/>
                <w:lang w:val="en-US"/>
              </w:rPr>
              <w:t>I</w:t>
            </w:r>
            <w:r w:rsidRPr="00723E91">
              <w:rPr>
                <w:rFonts w:cs="Times New Roman"/>
                <w:sz w:val="22"/>
                <w:szCs w:val="22"/>
                <w:lang w:val="ru-RU"/>
              </w:rPr>
              <w:t>. ОБЩАЯ ХАРАКТЕРИСТИКА МУНИЦИПАЛЬНОГО УЧРЕЖДЕНИЯ КУЛЬТУРЫ</w:t>
            </w:r>
          </w:p>
        </w:tc>
        <w:tc>
          <w:tcPr>
            <w:tcW w:w="624" w:type="dxa"/>
          </w:tcPr>
          <w:p w:rsidR="00D5097B" w:rsidRPr="00723E91" w:rsidRDefault="00CD6C10" w:rsidP="002305E4">
            <w:pPr>
              <w:pStyle w:val="4"/>
              <w:tabs>
                <w:tab w:val="left" w:pos="1880"/>
              </w:tabs>
              <w:jc w:val="center"/>
              <w:rPr>
                <w:rFonts w:cs="Times New Roman"/>
                <w:sz w:val="22"/>
                <w:szCs w:val="22"/>
                <w:lang w:val="ru-RU"/>
              </w:rPr>
            </w:pPr>
            <w:r>
              <w:rPr>
                <w:rFonts w:cs="Times New Roman"/>
                <w:sz w:val="22"/>
                <w:szCs w:val="22"/>
                <w:lang w:val="ru-RU"/>
              </w:rPr>
              <w:t>5</w:t>
            </w:r>
          </w:p>
        </w:tc>
      </w:tr>
      <w:tr w:rsidR="00D5097B" w:rsidRPr="00723E91" w:rsidTr="002305E4">
        <w:tc>
          <w:tcPr>
            <w:tcW w:w="9513" w:type="dxa"/>
          </w:tcPr>
          <w:p w:rsidR="00D5097B" w:rsidRPr="00723E91" w:rsidRDefault="00D5097B" w:rsidP="002305E4">
            <w:pPr>
              <w:pStyle w:val="4"/>
              <w:tabs>
                <w:tab w:val="left" w:pos="1880"/>
              </w:tabs>
              <w:jc w:val="both"/>
              <w:rPr>
                <w:rFonts w:cs="Times New Roman"/>
                <w:sz w:val="22"/>
                <w:szCs w:val="22"/>
                <w:lang w:val="en-US"/>
              </w:rPr>
            </w:pPr>
            <w:r w:rsidRPr="00723E91">
              <w:rPr>
                <w:rFonts w:cs="Times New Roman"/>
                <w:sz w:val="22"/>
                <w:szCs w:val="22"/>
                <w:lang w:val="en-US"/>
              </w:rPr>
              <w:t xml:space="preserve">II. </w:t>
            </w:r>
            <w:r w:rsidRPr="00723E91">
              <w:rPr>
                <w:rFonts w:cs="Times New Roman"/>
                <w:sz w:val="22"/>
                <w:szCs w:val="22"/>
                <w:lang w:val="ru-RU"/>
              </w:rPr>
              <w:t>ОБЩЕЭКОНОМИЧЕСКИЕ ХАРАКТЕРИСТИКИ</w:t>
            </w:r>
          </w:p>
        </w:tc>
        <w:tc>
          <w:tcPr>
            <w:tcW w:w="624" w:type="dxa"/>
          </w:tcPr>
          <w:p w:rsidR="00D5097B" w:rsidRPr="00723E91" w:rsidRDefault="00CD6C10" w:rsidP="002305E4">
            <w:pPr>
              <w:pStyle w:val="4"/>
              <w:tabs>
                <w:tab w:val="left" w:pos="1880"/>
              </w:tabs>
              <w:jc w:val="center"/>
              <w:rPr>
                <w:rFonts w:cs="Times New Roman"/>
                <w:sz w:val="22"/>
                <w:szCs w:val="22"/>
                <w:lang w:val="ru-RU"/>
              </w:rPr>
            </w:pPr>
            <w:r>
              <w:rPr>
                <w:rFonts w:cs="Times New Roman"/>
                <w:sz w:val="22"/>
                <w:szCs w:val="22"/>
                <w:lang w:val="ru-RU"/>
              </w:rPr>
              <w:t>5</w:t>
            </w:r>
          </w:p>
        </w:tc>
      </w:tr>
      <w:tr w:rsidR="00D5097B" w:rsidRPr="00723E91" w:rsidTr="002305E4">
        <w:tc>
          <w:tcPr>
            <w:tcW w:w="9513" w:type="dxa"/>
          </w:tcPr>
          <w:p w:rsidR="00D5097B" w:rsidRPr="00723E91" w:rsidRDefault="00D5097B" w:rsidP="002305E4">
            <w:pPr>
              <w:pStyle w:val="4"/>
              <w:tabs>
                <w:tab w:val="left" w:pos="1880"/>
              </w:tabs>
              <w:jc w:val="both"/>
              <w:rPr>
                <w:rFonts w:cs="Times New Roman"/>
                <w:sz w:val="22"/>
                <w:szCs w:val="22"/>
                <w:lang w:val="en-US"/>
              </w:rPr>
            </w:pPr>
            <w:r w:rsidRPr="00723E91">
              <w:rPr>
                <w:rFonts w:cs="Times New Roman"/>
                <w:sz w:val="22"/>
                <w:szCs w:val="22"/>
                <w:lang w:val="en-US"/>
              </w:rPr>
              <w:t xml:space="preserve">2.1. </w:t>
            </w:r>
            <w:r w:rsidRPr="00723E91">
              <w:rPr>
                <w:rFonts w:cs="Times New Roman"/>
                <w:sz w:val="22"/>
                <w:szCs w:val="22"/>
                <w:lang w:val="ru-RU"/>
              </w:rPr>
              <w:t>Основное финансирование</w:t>
            </w:r>
          </w:p>
        </w:tc>
        <w:tc>
          <w:tcPr>
            <w:tcW w:w="624" w:type="dxa"/>
          </w:tcPr>
          <w:p w:rsidR="00D5097B" w:rsidRPr="00723E91" w:rsidRDefault="00CD6C10" w:rsidP="002305E4">
            <w:pPr>
              <w:pStyle w:val="4"/>
              <w:tabs>
                <w:tab w:val="left" w:pos="1880"/>
              </w:tabs>
              <w:jc w:val="center"/>
              <w:rPr>
                <w:rFonts w:cs="Times New Roman"/>
                <w:sz w:val="22"/>
                <w:szCs w:val="22"/>
                <w:lang w:val="ru-RU"/>
              </w:rPr>
            </w:pPr>
            <w:r>
              <w:rPr>
                <w:rFonts w:cs="Times New Roman"/>
                <w:sz w:val="22"/>
                <w:szCs w:val="22"/>
                <w:lang w:val="ru-RU"/>
              </w:rPr>
              <w:t>5</w:t>
            </w:r>
          </w:p>
        </w:tc>
      </w:tr>
      <w:tr w:rsidR="00D5097B" w:rsidRPr="00723E91" w:rsidTr="002305E4">
        <w:tc>
          <w:tcPr>
            <w:tcW w:w="9513" w:type="dxa"/>
          </w:tcPr>
          <w:p w:rsidR="00D5097B" w:rsidRPr="00723E91" w:rsidRDefault="00D5097B" w:rsidP="00D2640E">
            <w:pPr>
              <w:pStyle w:val="4"/>
              <w:tabs>
                <w:tab w:val="left" w:pos="1880"/>
              </w:tabs>
              <w:jc w:val="both"/>
              <w:rPr>
                <w:rFonts w:cs="Times New Roman"/>
                <w:sz w:val="22"/>
                <w:szCs w:val="22"/>
                <w:lang w:val="en-US"/>
              </w:rPr>
            </w:pPr>
            <w:r w:rsidRPr="00723E91">
              <w:rPr>
                <w:rFonts w:cs="Times New Roman"/>
                <w:sz w:val="22"/>
                <w:szCs w:val="22"/>
                <w:lang w:val="ru-RU"/>
              </w:rPr>
              <w:t xml:space="preserve">2.2. </w:t>
            </w:r>
            <w:r w:rsidR="00D2640E" w:rsidRPr="00723E91">
              <w:rPr>
                <w:rFonts w:cs="Times New Roman"/>
                <w:sz w:val="22"/>
                <w:szCs w:val="22"/>
                <w:lang w:val="ru-RU"/>
              </w:rPr>
              <w:t xml:space="preserve">Проект </w:t>
            </w:r>
            <w:r w:rsidRPr="00723E91">
              <w:rPr>
                <w:rFonts w:cs="Times New Roman"/>
                <w:sz w:val="22"/>
                <w:szCs w:val="22"/>
                <w:lang w:val="ru-RU"/>
              </w:rPr>
              <w:t>использования</w:t>
            </w:r>
            <w:r w:rsidR="00F733A0" w:rsidRPr="00723E91">
              <w:rPr>
                <w:rFonts w:cs="Times New Roman"/>
                <w:sz w:val="22"/>
                <w:szCs w:val="22"/>
                <w:lang w:val="ru-RU"/>
              </w:rPr>
              <w:t xml:space="preserve"> основного финансирования</w:t>
            </w:r>
          </w:p>
        </w:tc>
        <w:tc>
          <w:tcPr>
            <w:tcW w:w="624" w:type="dxa"/>
          </w:tcPr>
          <w:p w:rsidR="00D5097B" w:rsidRPr="00723E91" w:rsidRDefault="00CD6C10" w:rsidP="002305E4">
            <w:pPr>
              <w:pStyle w:val="4"/>
              <w:tabs>
                <w:tab w:val="left" w:pos="1880"/>
              </w:tabs>
              <w:jc w:val="center"/>
              <w:rPr>
                <w:rFonts w:cs="Times New Roman"/>
                <w:sz w:val="22"/>
                <w:szCs w:val="22"/>
                <w:lang w:val="ru-RU"/>
              </w:rPr>
            </w:pPr>
            <w:r>
              <w:rPr>
                <w:rFonts w:cs="Times New Roman"/>
                <w:sz w:val="22"/>
                <w:szCs w:val="22"/>
                <w:lang w:val="ru-RU"/>
              </w:rPr>
              <w:t>8</w:t>
            </w:r>
          </w:p>
        </w:tc>
      </w:tr>
      <w:tr w:rsidR="00D5097B" w:rsidRPr="00723E91" w:rsidTr="002305E4">
        <w:tc>
          <w:tcPr>
            <w:tcW w:w="9513" w:type="dxa"/>
          </w:tcPr>
          <w:p w:rsidR="00D5097B" w:rsidRPr="00723E91" w:rsidRDefault="00D5097B" w:rsidP="002305E4">
            <w:pPr>
              <w:pStyle w:val="4"/>
              <w:tabs>
                <w:tab w:val="left" w:pos="1880"/>
              </w:tabs>
              <w:jc w:val="both"/>
              <w:rPr>
                <w:rFonts w:cs="Times New Roman"/>
                <w:sz w:val="22"/>
                <w:szCs w:val="22"/>
                <w:lang w:val="ru-RU"/>
              </w:rPr>
            </w:pPr>
            <w:r w:rsidRPr="00723E91">
              <w:rPr>
                <w:rFonts w:cs="Times New Roman"/>
                <w:sz w:val="22"/>
                <w:szCs w:val="22"/>
                <w:lang w:val="ru-RU"/>
              </w:rPr>
              <w:t>2.3.Расчетная стоимость культурных услуг в цене «потребительской корзины» для территории муниципального образования город Югорск</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8</w:t>
            </w:r>
          </w:p>
        </w:tc>
      </w:tr>
      <w:tr w:rsidR="00D5097B" w:rsidRPr="00723E91" w:rsidTr="002305E4">
        <w:tc>
          <w:tcPr>
            <w:tcW w:w="9513" w:type="dxa"/>
          </w:tcPr>
          <w:p w:rsidR="00D5097B" w:rsidRPr="00723E91" w:rsidRDefault="00D5097B" w:rsidP="002305E4">
            <w:pPr>
              <w:pStyle w:val="4"/>
              <w:tabs>
                <w:tab w:val="left" w:pos="1880"/>
              </w:tabs>
              <w:jc w:val="both"/>
              <w:rPr>
                <w:rFonts w:cs="Times New Roman"/>
                <w:sz w:val="22"/>
                <w:szCs w:val="22"/>
                <w:lang w:val="ru-RU"/>
              </w:rPr>
            </w:pPr>
            <w:r w:rsidRPr="00723E91">
              <w:rPr>
                <w:rFonts w:cs="Times New Roman"/>
                <w:sz w:val="22"/>
                <w:szCs w:val="22"/>
                <w:lang w:val="ru-RU"/>
              </w:rPr>
              <w:t>2.4. Объемы предоставления платных услуг, оказанных учреждением, их использование</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8</w:t>
            </w:r>
          </w:p>
        </w:tc>
      </w:tr>
      <w:tr w:rsidR="00D5097B" w:rsidRPr="00723E91" w:rsidTr="002305E4">
        <w:tc>
          <w:tcPr>
            <w:tcW w:w="9513" w:type="dxa"/>
          </w:tcPr>
          <w:p w:rsidR="00D5097B" w:rsidRPr="00723E91" w:rsidRDefault="00D5097B" w:rsidP="002305E4">
            <w:pPr>
              <w:pStyle w:val="4"/>
              <w:tabs>
                <w:tab w:val="left" w:pos="1880"/>
              </w:tabs>
              <w:jc w:val="both"/>
              <w:rPr>
                <w:rFonts w:cs="Times New Roman"/>
                <w:sz w:val="22"/>
                <w:szCs w:val="22"/>
                <w:lang w:val="ru-RU"/>
              </w:rPr>
            </w:pPr>
            <w:r w:rsidRPr="00723E91">
              <w:rPr>
                <w:rFonts w:cs="Times New Roman"/>
                <w:sz w:val="22"/>
                <w:szCs w:val="22"/>
                <w:lang w:val="ru-RU"/>
              </w:rPr>
              <w:t>2.5. Доходы от предпринимательской и иной приносящей доход деятельности</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8</w:t>
            </w:r>
          </w:p>
        </w:tc>
      </w:tr>
      <w:tr w:rsidR="00D5097B" w:rsidRPr="00723E91" w:rsidTr="002305E4">
        <w:tc>
          <w:tcPr>
            <w:tcW w:w="9513" w:type="dxa"/>
          </w:tcPr>
          <w:p w:rsidR="00D5097B" w:rsidRPr="00723E91" w:rsidRDefault="00D5097B" w:rsidP="002305E4">
            <w:pPr>
              <w:pStyle w:val="4"/>
              <w:tabs>
                <w:tab w:val="left" w:pos="1580"/>
              </w:tabs>
              <w:jc w:val="both"/>
              <w:rPr>
                <w:rFonts w:cs="Times New Roman"/>
                <w:sz w:val="22"/>
                <w:szCs w:val="22"/>
                <w:lang w:val="ru-RU"/>
              </w:rPr>
            </w:pPr>
            <w:r w:rsidRPr="00723E91">
              <w:rPr>
                <w:rFonts w:cs="Times New Roman"/>
                <w:sz w:val="22"/>
                <w:szCs w:val="22"/>
                <w:lang w:val="ru-RU"/>
              </w:rPr>
              <w:t xml:space="preserve">2.6. </w:t>
            </w:r>
            <w:r w:rsidR="00B716B8" w:rsidRPr="00723E91">
              <w:rPr>
                <w:rFonts w:cs="Times New Roman"/>
                <w:sz w:val="22"/>
                <w:szCs w:val="22"/>
                <w:lang w:val="ru-RU"/>
              </w:rPr>
              <w:t xml:space="preserve">Планирование </w:t>
            </w:r>
            <w:r w:rsidRPr="00723E91">
              <w:rPr>
                <w:rFonts w:cs="Times New Roman"/>
                <w:sz w:val="22"/>
                <w:szCs w:val="22"/>
                <w:lang w:val="ru-RU"/>
              </w:rPr>
              <w:t>внебюджетных источников финансирования</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11</w:t>
            </w:r>
          </w:p>
        </w:tc>
      </w:tr>
      <w:tr w:rsidR="00D5097B" w:rsidRPr="00723E91" w:rsidTr="002305E4">
        <w:tc>
          <w:tcPr>
            <w:tcW w:w="9513" w:type="dxa"/>
          </w:tcPr>
          <w:p w:rsidR="00D5097B" w:rsidRPr="00723E91" w:rsidRDefault="00D5097B" w:rsidP="002305E4">
            <w:pPr>
              <w:pStyle w:val="4"/>
              <w:tabs>
                <w:tab w:val="left" w:pos="1580"/>
              </w:tabs>
              <w:jc w:val="both"/>
              <w:rPr>
                <w:rFonts w:cs="Times New Roman"/>
                <w:sz w:val="22"/>
                <w:szCs w:val="22"/>
                <w:lang w:val="ru-RU"/>
              </w:rPr>
            </w:pPr>
            <w:r w:rsidRPr="00723E91">
              <w:rPr>
                <w:rFonts w:cs="Times New Roman"/>
                <w:sz w:val="22"/>
                <w:szCs w:val="22"/>
                <w:lang w:val="ru-RU"/>
              </w:rPr>
              <w:t>2.7. Дополнительное финансирование за счет программ других ведомств и структур</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11</w:t>
            </w:r>
          </w:p>
        </w:tc>
      </w:tr>
      <w:tr w:rsidR="00D5097B" w:rsidRPr="00723E91" w:rsidTr="002305E4">
        <w:tc>
          <w:tcPr>
            <w:tcW w:w="9513" w:type="dxa"/>
          </w:tcPr>
          <w:p w:rsidR="00D5097B" w:rsidRPr="00723E91" w:rsidRDefault="00D5097B" w:rsidP="00B716B8">
            <w:pPr>
              <w:pStyle w:val="4"/>
              <w:tabs>
                <w:tab w:val="left" w:pos="1580"/>
              </w:tabs>
              <w:jc w:val="both"/>
              <w:rPr>
                <w:rFonts w:cs="Times New Roman"/>
                <w:sz w:val="22"/>
                <w:szCs w:val="22"/>
                <w:lang w:val="ru-RU"/>
              </w:rPr>
            </w:pPr>
            <w:r w:rsidRPr="00723E91">
              <w:rPr>
                <w:rFonts w:cs="Times New Roman"/>
                <w:sz w:val="22"/>
                <w:szCs w:val="22"/>
                <w:lang w:val="ru-RU"/>
              </w:rPr>
              <w:t xml:space="preserve">2.8. </w:t>
            </w:r>
            <w:r w:rsidR="00B716B8" w:rsidRPr="00723E91">
              <w:rPr>
                <w:rFonts w:cs="Times New Roman"/>
                <w:sz w:val="22"/>
                <w:szCs w:val="22"/>
                <w:lang w:val="ru-RU"/>
              </w:rPr>
              <w:t>Планирование и</w:t>
            </w:r>
            <w:r w:rsidRPr="00723E91">
              <w:rPr>
                <w:rFonts w:cs="Times New Roman"/>
                <w:sz w:val="22"/>
                <w:szCs w:val="22"/>
                <w:lang w:val="ru-RU"/>
              </w:rPr>
              <w:t>спользовани</w:t>
            </w:r>
            <w:r w:rsidR="00B716B8" w:rsidRPr="00723E91">
              <w:rPr>
                <w:rFonts w:cs="Times New Roman"/>
                <w:sz w:val="22"/>
                <w:szCs w:val="22"/>
                <w:lang w:val="ru-RU"/>
              </w:rPr>
              <w:t>я</w:t>
            </w:r>
            <w:r w:rsidRPr="00723E91">
              <w:rPr>
                <w:rFonts w:cs="Times New Roman"/>
                <w:sz w:val="22"/>
                <w:szCs w:val="22"/>
                <w:lang w:val="ru-RU"/>
              </w:rPr>
              <w:t xml:space="preserve"> финансовых средств учреждения на функциональную деятельность</w:t>
            </w:r>
            <w:r w:rsidR="00B716B8" w:rsidRPr="00723E91">
              <w:rPr>
                <w:rFonts w:cs="Times New Roman"/>
                <w:sz w:val="22"/>
                <w:szCs w:val="22"/>
                <w:lang w:val="ru-RU"/>
              </w:rPr>
              <w:t xml:space="preserve"> и реализацию Указа Президента РФ</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11</w:t>
            </w:r>
          </w:p>
        </w:tc>
      </w:tr>
      <w:tr w:rsidR="00D5097B" w:rsidRPr="00723E91" w:rsidTr="002305E4">
        <w:tc>
          <w:tcPr>
            <w:tcW w:w="9513" w:type="dxa"/>
          </w:tcPr>
          <w:p w:rsidR="00D5097B" w:rsidRPr="00723E91" w:rsidRDefault="00D5097B" w:rsidP="002305E4">
            <w:pPr>
              <w:pStyle w:val="4"/>
              <w:tabs>
                <w:tab w:val="left" w:pos="1580"/>
              </w:tabs>
              <w:jc w:val="both"/>
              <w:rPr>
                <w:rFonts w:cs="Times New Roman"/>
                <w:sz w:val="22"/>
                <w:szCs w:val="22"/>
                <w:lang w:val="ru-RU"/>
              </w:rPr>
            </w:pPr>
            <w:r w:rsidRPr="00723E91">
              <w:rPr>
                <w:rFonts w:cs="Times New Roman"/>
                <w:sz w:val="22"/>
                <w:szCs w:val="22"/>
              </w:rPr>
              <w:t>III</w:t>
            </w:r>
            <w:r w:rsidRPr="00723E91">
              <w:rPr>
                <w:rFonts w:cs="Times New Roman"/>
                <w:sz w:val="22"/>
                <w:szCs w:val="22"/>
                <w:lang w:val="ru-RU"/>
              </w:rPr>
              <w:t>. УПРАВЛЕНИЕ</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12</w:t>
            </w:r>
          </w:p>
        </w:tc>
      </w:tr>
      <w:tr w:rsidR="00D5097B" w:rsidRPr="00723E91" w:rsidTr="002305E4">
        <w:tc>
          <w:tcPr>
            <w:tcW w:w="9513" w:type="dxa"/>
          </w:tcPr>
          <w:p w:rsidR="00D5097B" w:rsidRPr="00723E91" w:rsidRDefault="00D5097B" w:rsidP="00FF2094">
            <w:pPr>
              <w:pStyle w:val="4"/>
              <w:tabs>
                <w:tab w:val="left" w:pos="1580"/>
              </w:tabs>
              <w:jc w:val="both"/>
              <w:rPr>
                <w:rFonts w:cs="Times New Roman"/>
                <w:sz w:val="22"/>
                <w:szCs w:val="22"/>
              </w:rPr>
            </w:pPr>
            <w:r w:rsidRPr="00723E91">
              <w:rPr>
                <w:rFonts w:cs="Times New Roman"/>
                <w:sz w:val="22"/>
                <w:szCs w:val="22"/>
                <w:lang w:val="ru-RU"/>
              </w:rPr>
              <w:t xml:space="preserve">3.1. </w:t>
            </w:r>
            <w:r w:rsidR="00FF2094" w:rsidRPr="00723E91">
              <w:rPr>
                <w:rFonts w:cs="Times New Roman"/>
                <w:sz w:val="22"/>
                <w:szCs w:val="22"/>
                <w:lang w:val="ru-RU"/>
              </w:rPr>
              <w:t>Планирование внесения дополнений и изменений в р</w:t>
            </w:r>
            <w:r w:rsidRPr="00723E91">
              <w:rPr>
                <w:rFonts w:cs="Times New Roman"/>
                <w:sz w:val="22"/>
                <w:szCs w:val="22"/>
                <w:lang w:val="ru-RU"/>
              </w:rPr>
              <w:t>егламентирующие локальные документы</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12</w:t>
            </w:r>
          </w:p>
        </w:tc>
      </w:tr>
      <w:tr w:rsidR="00D5097B" w:rsidRPr="00723E91" w:rsidTr="002305E4">
        <w:tc>
          <w:tcPr>
            <w:tcW w:w="9513" w:type="dxa"/>
          </w:tcPr>
          <w:p w:rsidR="00D5097B" w:rsidRPr="00723E91" w:rsidRDefault="00D5097B" w:rsidP="002305E4">
            <w:pPr>
              <w:pStyle w:val="4"/>
              <w:tabs>
                <w:tab w:val="left" w:pos="1580"/>
              </w:tabs>
              <w:jc w:val="both"/>
              <w:rPr>
                <w:rFonts w:cs="Times New Roman"/>
                <w:sz w:val="22"/>
                <w:szCs w:val="22"/>
                <w:lang w:val="ru-RU"/>
              </w:rPr>
            </w:pPr>
            <w:r w:rsidRPr="00723E91">
              <w:rPr>
                <w:rFonts w:cs="Times New Roman"/>
                <w:sz w:val="22"/>
                <w:szCs w:val="22"/>
                <w:lang w:val="ru-RU"/>
              </w:rPr>
              <w:t>3.2. Планирование управления</w:t>
            </w:r>
          </w:p>
        </w:tc>
        <w:tc>
          <w:tcPr>
            <w:tcW w:w="624" w:type="dxa"/>
          </w:tcPr>
          <w:p w:rsidR="00D5097B" w:rsidRPr="00723E91" w:rsidRDefault="0004077D" w:rsidP="002305E4">
            <w:pPr>
              <w:pStyle w:val="4"/>
              <w:tabs>
                <w:tab w:val="left" w:pos="1880"/>
              </w:tabs>
              <w:jc w:val="center"/>
              <w:rPr>
                <w:rFonts w:cs="Times New Roman"/>
                <w:sz w:val="22"/>
                <w:szCs w:val="22"/>
                <w:lang w:val="ru-RU"/>
              </w:rPr>
            </w:pPr>
            <w:r>
              <w:rPr>
                <w:rFonts w:cs="Times New Roman"/>
                <w:sz w:val="22"/>
                <w:szCs w:val="22"/>
                <w:lang w:val="ru-RU"/>
              </w:rPr>
              <w:t>12</w:t>
            </w:r>
          </w:p>
        </w:tc>
      </w:tr>
      <w:tr w:rsidR="0066017A" w:rsidRPr="00723E91" w:rsidTr="002305E4">
        <w:tc>
          <w:tcPr>
            <w:tcW w:w="9513" w:type="dxa"/>
          </w:tcPr>
          <w:p w:rsidR="0066017A" w:rsidRPr="00723E91" w:rsidRDefault="0066017A" w:rsidP="002305E4">
            <w:pPr>
              <w:pStyle w:val="4"/>
              <w:tabs>
                <w:tab w:val="left" w:pos="1580"/>
              </w:tabs>
              <w:jc w:val="both"/>
              <w:rPr>
                <w:rFonts w:cs="Times New Roman"/>
                <w:sz w:val="22"/>
                <w:szCs w:val="22"/>
                <w:lang w:val="ru-RU"/>
              </w:rPr>
            </w:pPr>
            <w:r w:rsidRPr="00723E91">
              <w:rPr>
                <w:rFonts w:cs="Times New Roman"/>
                <w:sz w:val="22"/>
                <w:szCs w:val="22"/>
                <w:lang w:val="ru-RU"/>
              </w:rPr>
              <w:t>3.3. Управление имуществом</w:t>
            </w:r>
          </w:p>
        </w:tc>
        <w:tc>
          <w:tcPr>
            <w:tcW w:w="624" w:type="dxa"/>
          </w:tcPr>
          <w:p w:rsidR="0066017A" w:rsidRPr="00723E91" w:rsidRDefault="005B0BF4" w:rsidP="0004077D">
            <w:pPr>
              <w:pStyle w:val="Standard"/>
              <w:jc w:val="center"/>
              <w:rPr>
                <w:rFonts w:cs="Times New Roman"/>
                <w:color w:val="auto"/>
                <w:sz w:val="22"/>
                <w:szCs w:val="22"/>
                <w:lang w:val="ru-RU" w:eastAsia="ja-JP" w:bidi="fa-IR"/>
              </w:rPr>
            </w:pPr>
            <w:r>
              <w:rPr>
                <w:rFonts w:cs="Times New Roman"/>
                <w:color w:val="auto"/>
                <w:sz w:val="22"/>
                <w:szCs w:val="22"/>
                <w:lang w:val="ru-RU" w:eastAsia="ja-JP" w:bidi="fa-IR"/>
              </w:rPr>
              <w:t>12</w:t>
            </w:r>
          </w:p>
        </w:tc>
      </w:tr>
      <w:tr w:rsidR="00122A64" w:rsidRPr="00723E91" w:rsidTr="002305E4">
        <w:tc>
          <w:tcPr>
            <w:tcW w:w="9513" w:type="dxa"/>
          </w:tcPr>
          <w:p w:rsidR="00122A64" w:rsidRPr="00723E91" w:rsidRDefault="00122A64" w:rsidP="002305E4">
            <w:pPr>
              <w:pStyle w:val="4"/>
              <w:jc w:val="both"/>
              <w:rPr>
                <w:rFonts w:cs="Times New Roman"/>
                <w:sz w:val="22"/>
                <w:szCs w:val="22"/>
                <w:lang w:val="ru-RU"/>
              </w:rPr>
            </w:pPr>
            <w:r w:rsidRPr="00723E91">
              <w:rPr>
                <w:rFonts w:cs="Times New Roman"/>
                <w:sz w:val="22"/>
                <w:szCs w:val="22"/>
                <w:lang w:val="ru-RU"/>
              </w:rPr>
              <w:t>3.</w:t>
            </w:r>
            <w:r w:rsidR="009A7BC2" w:rsidRPr="00723E91">
              <w:rPr>
                <w:rFonts w:cs="Times New Roman"/>
                <w:sz w:val="22"/>
                <w:szCs w:val="22"/>
                <w:lang w:val="ru-RU"/>
              </w:rPr>
              <w:t>5</w:t>
            </w:r>
            <w:r w:rsidRPr="00723E91">
              <w:rPr>
                <w:rFonts w:cs="Times New Roman"/>
                <w:sz w:val="22"/>
                <w:szCs w:val="22"/>
                <w:lang w:val="ru-RU"/>
              </w:rPr>
              <w:t>. Контроль</w:t>
            </w:r>
          </w:p>
        </w:tc>
        <w:tc>
          <w:tcPr>
            <w:tcW w:w="624" w:type="dxa"/>
          </w:tcPr>
          <w:p w:rsidR="00122A64" w:rsidRPr="00723E91" w:rsidRDefault="005B0BF4" w:rsidP="002305E4">
            <w:pPr>
              <w:pStyle w:val="4"/>
              <w:tabs>
                <w:tab w:val="left" w:pos="1880"/>
              </w:tabs>
              <w:jc w:val="center"/>
              <w:rPr>
                <w:rFonts w:cs="Times New Roman"/>
                <w:sz w:val="22"/>
                <w:szCs w:val="22"/>
                <w:lang w:val="ru-RU"/>
              </w:rPr>
            </w:pPr>
            <w:r>
              <w:rPr>
                <w:rFonts w:cs="Times New Roman"/>
                <w:sz w:val="22"/>
                <w:szCs w:val="22"/>
                <w:lang w:val="ru-RU"/>
              </w:rPr>
              <w:t>12</w:t>
            </w:r>
          </w:p>
        </w:tc>
      </w:tr>
      <w:tr w:rsidR="00122A64" w:rsidRPr="00723E91" w:rsidTr="002305E4">
        <w:tc>
          <w:tcPr>
            <w:tcW w:w="9513" w:type="dxa"/>
          </w:tcPr>
          <w:p w:rsidR="00122A64" w:rsidRPr="00723E91" w:rsidRDefault="00122A64" w:rsidP="002305E4">
            <w:pPr>
              <w:pStyle w:val="4"/>
              <w:jc w:val="both"/>
              <w:rPr>
                <w:rFonts w:cs="Times New Roman"/>
                <w:sz w:val="22"/>
                <w:szCs w:val="22"/>
                <w:lang w:val="ru-RU"/>
              </w:rPr>
            </w:pPr>
            <w:r w:rsidRPr="00723E91">
              <w:rPr>
                <w:rFonts w:cs="Times New Roman"/>
                <w:sz w:val="22"/>
                <w:szCs w:val="22"/>
                <w:lang w:val="ru-RU"/>
              </w:rPr>
              <w:t>3.</w:t>
            </w:r>
            <w:r w:rsidR="009A7BC2" w:rsidRPr="00723E91">
              <w:rPr>
                <w:rFonts w:cs="Times New Roman"/>
                <w:sz w:val="22"/>
                <w:szCs w:val="22"/>
                <w:lang w:val="ru-RU"/>
              </w:rPr>
              <w:t>6</w:t>
            </w:r>
            <w:r w:rsidRPr="00723E91">
              <w:rPr>
                <w:rFonts w:cs="Times New Roman"/>
                <w:sz w:val="22"/>
                <w:szCs w:val="22"/>
                <w:lang w:val="ru-RU"/>
              </w:rPr>
              <w:t>. Аттестация специалистов</w:t>
            </w:r>
          </w:p>
        </w:tc>
        <w:tc>
          <w:tcPr>
            <w:tcW w:w="624" w:type="dxa"/>
          </w:tcPr>
          <w:p w:rsidR="00122A64" w:rsidRPr="00723E91" w:rsidRDefault="005B0BF4" w:rsidP="002305E4">
            <w:pPr>
              <w:pStyle w:val="4"/>
              <w:tabs>
                <w:tab w:val="left" w:pos="1880"/>
              </w:tabs>
              <w:jc w:val="center"/>
              <w:rPr>
                <w:rFonts w:cs="Times New Roman"/>
                <w:sz w:val="22"/>
                <w:szCs w:val="22"/>
                <w:lang w:val="ru-RU"/>
              </w:rPr>
            </w:pPr>
            <w:r>
              <w:rPr>
                <w:rFonts w:cs="Times New Roman"/>
                <w:sz w:val="22"/>
                <w:szCs w:val="22"/>
                <w:lang w:val="ru-RU"/>
              </w:rPr>
              <w:t>13</w:t>
            </w:r>
          </w:p>
        </w:tc>
      </w:tr>
      <w:tr w:rsidR="00576CB0" w:rsidRPr="00723E91" w:rsidTr="002305E4">
        <w:tc>
          <w:tcPr>
            <w:tcW w:w="9513" w:type="dxa"/>
          </w:tcPr>
          <w:p w:rsidR="00576CB0" w:rsidRPr="00723E91" w:rsidRDefault="00576CB0" w:rsidP="00AC460D">
            <w:pPr>
              <w:pStyle w:val="4"/>
              <w:jc w:val="both"/>
              <w:rPr>
                <w:rFonts w:cs="Times New Roman"/>
                <w:sz w:val="22"/>
                <w:szCs w:val="22"/>
                <w:lang w:val="ru-RU"/>
              </w:rPr>
            </w:pPr>
            <w:r w:rsidRPr="00723E91">
              <w:rPr>
                <w:rFonts w:cs="Times New Roman"/>
                <w:sz w:val="22"/>
                <w:szCs w:val="22"/>
                <w:lang w:val="ru-RU"/>
              </w:rPr>
              <w:t>3.</w:t>
            </w:r>
            <w:r w:rsidR="009A7BC2" w:rsidRPr="00723E91">
              <w:rPr>
                <w:rFonts w:cs="Times New Roman"/>
                <w:sz w:val="22"/>
                <w:szCs w:val="22"/>
                <w:lang w:val="ru-RU"/>
              </w:rPr>
              <w:t>7</w:t>
            </w:r>
            <w:r w:rsidRPr="00723E91">
              <w:rPr>
                <w:rFonts w:cs="Times New Roman"/>
                <w:sz w:val="22"/>
                <w:szCs w:val="22"/>
                <w:lang w:val="ru-RU"/>
              </w:rPr>
              <w:t xml:space="preserve">. </w:t>
            </w:r>
            <w:r w:rsidR="00AC460D" w:rsidRPr="00723E91">
              <w:rPr>
                <w:rFonts w:cs="Times New Roman"/>
                <w:sz w:val="22"/>
                <w:szCs w:val="22"/>
                <w:lang w:val="ru-RU"/>
              </w:rPr>
              <w:t>Планирование с</w:t>
            </w:r>
            <w:r w:rsidRPr="00723E91">
              <w:rPr>
                <w:rFonts w:cs="Times New Roman"/>
                <w:sz w:val="22"/>
                <w:szCs w:val="22"/>
                <w:lang w:val="ru-RU"/>
              </w:rPr>
              <w:t>истем</w:t>
            </w:r>
            <w:r w:rsidR="00AC460D" w:rsidRPr="00723E91">
              <w:rPr>
                <w:rFonts w:cs="Times New Roman"/>
                <w:sz w:val="22"/>
                <w:szCs w:val="22"/>
                <w:lang w:val="ru-RU"/>
              </w:rPr>
              <w:t>ы</w:t>
            </w:r>
            <w:r w:rsidRPr="00723E91">
              <w:rPr>
                <w:rFonts w:cs="Times New Roman"/>
                <w:sz w:val="22"/>
                <w:szCs w:val="22"/>
                <w:lang w:val="ru-RU"/>
              </w:rPr>
              <w:t xml:space="preserve"> менеджмента качества предоставляемых услуг</w:t>
            </w:r>
          </w:p>
        </w:tc>
        <w:tc>
          <w:tcPr>
            <w:tcW w:w="624" w:type="dxa"/>
          </w:tcPr>
          <w:p w:rsidR="00576CB0" w:rsidRPr="00723E91" w:rsidRDefault="005B0BF4" w:rsidP="002305E4">
            <w:pPr>
              <w:pStyle w:val="4"/>
              <w:tabs>
                <w:tab w:val="left" w:pos="1880"/>
              </w:tabs>
              <w:jc w:val="center"/>
              <w:rPr>
                <w:rFonts w:cs="Times New Roman"/>
                <w:sz w:val="22"/>
                <w:szCs w:val="22"/>
                <w:lang w:val="ru-RU"/>
              </w:rPr>
            </w:pPr>
            <w:r>
              <w:rPr>
                <w:rFonts w:cs="Times New Roman"/>
                <w:sz w:val="22"/>
                <w:szCs w:val="22"/>
                <w:lang w:val="ru-RU"/>
              </w:rPr>
              <w:t>14</w:t>
            </w:r>
          </w:p>
        </w:tc>
      </w:tr>
      <w:tr w:rsidR="00576CB0" w:rsidRPr="00723E91" w:rsidTr="002305E4">
        <w:tc>
          <w:tcPr>
            <w:tcW w:w="9513" w:type="dxa"/>
          </w:tcPr>
          <w:p w:rsidR="00576CB0" w:rsidRPr="00723E91" w:rsidRDefault="00576CB0" w:rsidP="0096079D">
            <w:pPr>
              <w:pStyle w:val="4"/>
              <w:jc w:val="both"/>
              <w:rPr>
                <w:rFonts w:cs="Times New Roman"/>
                <w:sz w:val="22"/>
                <w:szCs w:val="22"/>
                <w:lang w:val="ru-RU"/>
              </w:rPr>
            </w:pPr>
            <w:r w:rsidRPr="00723E91">
              <w:rPr>
                <w:rFonts w:cs="Times New Roman"/>
                <w:sz w:val="22"/>
                <w:szCs w:val="22"/>
                <w:lang w:val="ru-RU"/>
              </w:rPr>
              <w:t>3.</w:t>
            </w:r>
            <w:r w:rsidR="009A7BC2" w:rsidRPr="00723E91">
              <w:rPr>
                <w:rFonts w:cs="Times New Roman"/>
                <w:sz w:val="22"/>
                <w:szCs w:val="22"/>
                <w:lang w:val="ru-RU"/>
              </w:rPr>
              <w:t>8</w:t>
            </w:r>
            <w:r w:rsidRPr="00723E91">
              <w:rPr>
                <w:rFonts w:cs="Times New Roman"/>
                <w:sz w:val="22"/>
                <w:szCs w:val="22"/>
                <w:lang w:val="ru-RU"/>
              </w:rPr>
              <w:t xml:space="preserve">. </w:t>
            </w:r>
            <w:r w:rsidR="0096079D" w:rsidRPr="00723E91">
              <w:rPr>
                <w:rFonts w:cs="Times New Roman"/>
                <w:sz w:val="22"/>
                <w:szCs w:val="22"/>
                <w:lang w:val="ru-RU"/>
              </w:rPr>
              <w:t>Планирование совершенствования нормативного обеспечения деятельности учреждения</w:t>
            </w:r>
          </w:p>
        </w:tc>
        <w:tc>
          <w:tcPr>
            <w:tcW w:w="624" w:type="dxa"/>
          </w:tcPr>
          <w:p w:rsidR="00576CB0" w:rsidRPr="00723E91" w:rsidRDefault="005B0BF4" w:rsidP="002305E4">
            <w:pPr>
              <w:pStyle w:val="4"/>
              <w:tabs>
                <w:tab w:val="left" w:pos="1880"/>
              </w:tabs>
              <w:jc w:val="center"/>
              <w:rPr>
                <w:rFonts w:cs="Times New Roman"/>
                <w:sz w:val="22"/>
                <w:szCs w:val="22"/>
                <w:lang w:val="ru-RU"/>
              </w:rPr>
            </w:pPr>
            <w:r>
              <w:rPr>
                <w:rFonts w:cs="Times New Roman"/>
                <w:sz w:val="22"/>
                <w:szCs w:val="22"/>
                <w:lang w:val="ru-RU"/>
              </w:rPr>
              <w:t>16</w:t>
            </w:r>
          </w:p>
        </w:tc>
      </w:tr>
      <w:tr w:rsidR="00576CB0" w:rsidRPr="00723E91" w:rsidTr="002305E4">
        <w:tc>
          <w:tcPr>
            <w:tcW w:w="9513" w:type="dxa"/>
          </w:tcPr>
          <w:p w:rsidR="00576CB0" w:rsidRPr="00723E91" w:rsidRDefault="00576CB0" w:rsidP="002305E4">
            <w:pPr>
              <w:pStyle w:val="4"/>
              <w:jc w:val="both"/>
              <w:rPr>
                <w:rFonts w:cs="Times New Roman"/>
                <w:sz w:val="22"/>
                <w:szCs w:val="22"/>
                <w:lang w:val="ru-RU"/>
              </w:rPr>
            </w:pPr>
            <w:r w:rsidRPr="00723E91">
              <w:rPr>
                <w:rFonts w:cs="Times New Roman"/>
                <w:sz w:val="22"/>
                <w:szCs w:val="22"/>
              </w:rPr>
              <w:t>IV</w:t>
            </w:r>
            <w:r w:rsidRPr="00723E91">
              <w:rPr>
                <w:rFonts w:cs="Times New Roman"/>
                <w:sz w:val="22"/>
                <w:szCs w:val="22"/>
                <w:lang w:val="ru-RU"/>
              </w:rPr>
              <w:t>. ОСНОВНЫЕ НАПРАВЛЕНИЯ КУЛЬТУРНОЙ ПОЛИТИКИ МУНИЦИПАЛЬНОГО ОБРАЗОВАНИЯ</w:t>
            </w:r>
          </w:p>
        </w:tc>
        <w:tc>
          <w:tcPr>
            <w:tcW w:w="624" w:type="dxa"/>
          </w:tcPr>
          <w:p w:rsidR="00576CB0" w:rsidRPr="00723E91" w:rsidRDefault="005B0BF4" w:rsidP="002305E4">
            <w:pPr>
              <w:pStyle w:val="4"/>
              <w:tabs>
                <w:tab w:val="left" w:pos="1880"/>
              </w:tabs>
              <w:jc w:val="center"/>
              <w:rPr>
                <w:rFonts w:cs="Times New Roman"/>
                <w:sz w:val="22"/>
                <w:szCs w:val="22"/>
                <w:lang w:val="ru-RU"/>
              </w:rPr>
            </w:pPr>
            <w:r>
              <w:rPr>
                <w:rFonts w:cs="Times New Roman"/>
                <w:sz w:val="22"/>
                <w:szCs w:val="22"/>
                <w:lang w:val="ru-RU"/>
              </w:rPr>
              <w:t>18</w:t>
            </w:r>
          </w:p>
        </w:tc>
      </w:tr>
      <w:tr w:rsidR="00FC6D3F" w:rsidRPr="00723E91" w:rsidTr="002305E4">
        <w:tc>
          <w:tcPr>
            <w:tcW w:w="9513" w:type="dxa"/>
          </w:tcPr>
          <w:p w:rsidR="00FC6D3F" w:rsidRPr="00723E91" w:rsidRDefault="00FC6D3F" w:rsidP="0096079D">
            <w:pPr>
              <w:pStyle w:val="4"/>
              <w:jc w:val="both"/>
              <w:rPr>
                <w:rFonts w:cs="Times New Roman"/>
                <w:sz w:val="22"/>
                <w:szCs w:val="22"/>
                <w:lang w:val="ru-RU"/>
              </w:rPr>
            </w:pPr>
            <w:r w:rsidRPr="00723E91">
              <w:rPr>
                <w:rFonts w:cs="Times New Roman"/>
                <w:sz w:val="22"/>
                <w:szCs w:val="22"/>
                <w:lang w:val="ru-RU"/>
              </w:rPr>
              <w:t xml:space="preserve">4.1. </w:t>
            </w:r>
            <w:r w:rsidR="0096079D" w:rsidRPr="00723E91">
              <w:rPr>
                <w:rFonts w:cs="Times New Roman"/>
                <w:sz w:val="22"/>
                <w:szCs w:val="22"/>
                <w:lang w:val="ru-RU"/>
              </w:rPr>
              <w:t>Планирование д</w:t>
            </w:r>
            <w:r w:rsidRPr="00723E91">
              <w:rPr>
                <w:rFonts w:cs="Times New Roman"/>
                <w:sz w:val="22"/>
                <w:szCs w:val="22"/>
                <w:lang w:val="ru-RU"/>
              </w:rPr>
              <w:t>инамик</w:t>
            </w:r>
            <w:r w:rsidR="0096079D" w:rsidRPr="00723E91">
              <w:rPr>
                <w:rFonts w:cs="Times New Roman"/>
                <w:sz w:val="22"/>
                <w:szCs w:val="22"/>
                <w:lang w:val="ru-RU"/>
              </w:rPr>
              <w:t>и</w:t>
            </w:r>
            <w:r w:rsidRPr="00723E91">
              <w:rPr>
                <w:rFonts w:cs="Times New Roman"/>
                <w:sz w:val="22"/>
                <w:szCs w:val="22"/>
                <w:lang w:val="ru-RU"/>
              </w:rPr>
              <w:t xml:space="preserve"> показателей и процессов развития учреждения в сравнении </w:t>
            </w:r>
            <w:proofErr w:type="gramStart"/>
            <w:r w:rsidRPr="00723E91">
              <w:rPr>
                <w:rFonts w:cs="Times New Roman"/>
                <w:sz w:val="22"/>
                <w:szCs w:val="22"/>
                <w:lang w:val="ru-RU"/>
              </w:rPr>
              <w:t>с</w:t>
            </w:r>
            <w:proofErr w:type="gramEnd"/>
            <w:r w:rsidRPr="00723E91">
              <w:rPr>
                <w:rFonts w:cs="Times New Roman"/>
                <w:sz w:val="22"/>
                <w:szCs w:val="22"/>
                <w:lang w:val="ru-RU"/>
              </w:rPr>
              <w:t xml:space="preserve"> </w:t>
            </w:r>
          </w:p>
        </w:tc>
        <w:tc>
          <w:tcPr>
            <w:tcW w:w="624" w:type="dxa"/>
          </w:tcPr>
          <w:p w:rsidR="00FC6D3F" w:rsidRPr="00723E91" w:rsidRDefault="005B0BF4" w:rsidP="002305E4">
            <w:pPr>
              <w:pStyle w:val="4"/>
              <w:tabs>
                <w:tab w:val="left" w:pos="1880"/>
              </w:tabs>
              <w:jc w:val="center"/>
              <w:rPr>
                <w:rFonts w:cs="Times New Roman"/>
                <w:sz w:val="22"/>
                <w:szCs w:val="22"/>
                <w:lang w:val="ru-RU"/>
              </w:rPr>
            </w:pPr>
            <w:r>
              <w:rPr>
                <w:rFonts w:cs="Times New Roman"/>
                <w:sz w:val="22"/>
                <w:szCs w:val="22"/>
                <w:lang w:val="ru-RU"/>
              </w:rPr>
              <w:t>18</w:t>
            </w:r>
          </w:p>
        </w:tc>
      </w:tr>
      <w:tr w:rsidR="00E2599E" w:rsidRPr="00723E91" w:rsidTr="002305E4">
        <w:tc>
          <w:tcPr>
            <w:tcW w:w="9513" w:type="dxa"/>
          </w:tcPr>
          <w:p w:rsidR="00E2599E" w:rsidRPr="00723E91" w:rsidRDefault="00E2599E" w:rsidP="002305E4">
            <w:pPr>
              <w:pStyle w:val="4"/>
              <w:jc w:val="both"/>
              <w:rPr>
                <w:rFonts w:cs="Times New Roman"/>
                <w:sz w:val="22"/>
                <w:szCs w:val="22"/>
                <w:lang w:val="ru-RU"/>
              </w:rPr>
            </w:pPr>
            <w:r w:rsidRPr="00723E91">
              <w:rPr>
                <w:rFonts w:cs="Times New Roman"/>
                <w:sz w:val="22"/>
                <w:szCs w:val="22"/>
                <w:lang w:val="ru-RU"/>
              </w:rPr>
              <w:t>4.1.1. аналогичным периодом предыдущего года</w:t>
            </w:r>
          </w:p>
        </w:tc>
        <w:tc>
          <w:tcPr>
            <w:tcW w:w="624" w:type="dxa"/>
          </w:tcPr>
          <w:p w:rsidR="00E2599E" w:rsidRPr="00723E91" w:rsidRDefault="005B0BF4" w:rsidP="002305E4">
            <w:pPr>
              <w:pStyle w:val="4"/>
              <w:tabs>
                <w:tab w:val="left" w:pos="1880"/>
              </w:tabs>
              <w:jc w:val="center"/>
              <w:rPr>
                <w:rFonts w:cs="Times New Roman"/>
                <w:sz w:val="22"/>
                <w:szCs w:val="22"/>
                <w:lang w:val="ru-RU"/>
              </w:rPr>
            </w:pPr>
            <w:r>
              <w:rPr>
                <w:rFonts w:cs="Times New Roman"/>
                <w:sz w:val="22"/>
                <w:szCs w:val="22"/>
                <w:lang w:val="ru-RU"/>
              </w:rPr>
              <w:t>18</w:t>
            </w:r>
          </w:p>
        </w:tc>
      </w:tr>
      <w:tr w:rsidR="00E2599E" w:rsidRPr="00723E91" w:rsidTr="002305E4">
        <w:tc>
          <w:tcPr>
            <w:tcW w:w="9513" w:type="dxa"/>
          </w:tcPr>
          <w:p w:rsidR="00E2599E" w:rsidRPr="00723E91" w:rsidRDefault="00E2599E" w:rsidP="002305E4">
            <w:pPr>
              <w:pStyle w:val="4"/>
              <w:jc w:val="both"/>
              <w:rPr>
                <w:rFonts w:cs="Times New Roman"/>
                <w:sz w:val="22"/>
                <w:szCs w:val="22"/>
                <w:lang w:val="ru-RU"/>
              </w:rPr>
            </w:pPr>
            <w:r w:rsidRPr="00723E91">
              <w:rPr>
                <w:rFonts w:cs="Times New Roman"/>
                <w:sz w:val="22"/>
                <w:szCs w:val="22"/>
                <w:lang w:val="ru-RU"/>
              </w:rPr>
              <w:t>4.1.2. нормативами (в соответствии с Распоряжением Правительства РФ от 19.10.1999 г. № 1683-р (в ре</w:t>
            </w:r>
            <w:r w:rsidR="006E1098" w:rsidRPr="00723E91">
              <w:rPr>
                <w:rFonts w:cs="Times New Roman"/>
                <w:sz w:val="22"/>
                <w:szCs w:val="22"/>
                <w:lang w:val="ru-RU"/>
              </w:rPr>
              <w:t>д.</w:t>
            </w:r>
            <w:r w:rsidR="0096759E" w:rsidRPr="00723E91">
              <w:rPr>
                <w:rFonts w:cs="Times New Roman"/>
                <w:sz w:val="22"/>
                <w:szCs w:val="22"/>
                <w:lang w:val="ru-RU"/>
              </w:rPr>
              <w:t xml:space="preserve"> Распоряжения Правитель</w:t>
            </w:r>
            <w:r w:rsidR="0096079D" w:rsidRPr="00723E91">
              <w:rPr>
                <w:rFonts w:cs="Times New Roman"/>
                <w:sz w:val="22"/>
                <w:szCs w:val="22"/>
                <w:lang w:val="ru-RU"/>
              </w:rPr>
              <w:t>ства РФ от 23.11.2009 № 1767-р)</w:t>
            </w:r>
            <w:r w:rsidR="006E1098" w:rsidRPr="00723E91">
              <w:rPr>
                <w:rFonts w:cs="Times New Roman"/>
                <w:sz w:val="22"/>
                <w:szCs w:val="22"/>
                <w:lang w:val="ru-RU"/>
              </w:rPr>
              <w:t xml:space="preserve"> </w:t>
            </w:r>
          </w:p>
        </w:tc>
        <w:tc>
          <w:tcPr>
            <w:tcW w:w="624" w:type="dxa"/>
          </w:tcPr>
          <w:p w:rsidR="00E2599E" w:rsidRPr="00723E91" w:rsidRDefault="005B0BF4" w:rsidP="002305E4">
            <w:pPr>
              <w:pStyle w:val="4"/>
              <w:tabs>
                <w:tab w:val="left" w:pos="1880"/>
              </w:tabs>
              <w:jc w:val="center"/>
              <w:rPr>
                <w:rFonts w:cs="Times New Roman"/>
                <w:sz w:val="22"/>
                <w:szCs w:val="22"/>
                <w:lang w:val="ru-RU"/>
              </w:rPr>
            </w:pPr>
            <w:r>
              <w:rPr>
                <w:rFonts w:cs="Times New Roman"/>
                <w:sz w:val="22"/>
                <w:szCs w:val="22"/>
                <w:lang w:val="ru-RU"/>
              </w:rPr>
              <w:t>18</w:t>
            </w:r>
          </w:p>
        </w:tc>
      </w:tr>
      <w:tr w:rsidR="00576CB0" w:rsidRPr="00723E91" w:rsidTr="002305E4">
        <w:tc>
          <w:tcPr>
            <w:tcW w:w="9513" w:type="dxa"/>
          </w:tcPr>
          <w:p w:rsidR="00576CB0" w:rsidRPr="00723E91" w:rsidRDefault="00576CB0" w:rsidP="00B44E4B">
            <w:pPr>
              <w:pStyle w:val="4"/>
              <w:jc w:val="both"/>
              <w:rPr>
                <w:rFonts w:cs="Times New Roman"/>
                <w:sz w:val="22"/>
                <w:szCs w:val="22"/>
                <w:lang w:val="ru-RU"/>
              </w:rPr>
            </w:pPr>
            <w:r w:rsidRPr="00723E91">
              <w:rPr>
                <w:rFonts w:cs="Times New Roman"/>
                <w:sz w:val="22"/>
                <w:szCs w:val="22"/>
                <w:lang w:val="ru-RU"/>
              </w:rPr>
              <w:t>4.</w:t>
            </w:r>
            <w:r w:rsidR="00FD39DD" w:rsidRPr="00723E91">
              <w:rPr>
                <w:rFonts w:cs="Times New Roman"/>
                <w:sz w:val="22"/>
                <w:szCs w:val="22"/>
                <w:lang w:val="ru-RU"/>
              </w:rPr>
              <w:t>2</w:t>
            </w:r>
            <w:r w:rsidRPr="00723E91">
              <w:rPr>
                <w:rFonts w:cs="Times New Roman"/>
                <w:sz w:val="22"/>
                <w:szCs w:val="22"/>
                <w:lang w:val="ru-RU"/>
              </w:rPr>
              <w:t xml:space="preserve">. </w:t>
            </w:r>
            <w:r w:rsidR="00B44E4B" w:rsidRPr="00723E91">
              <w:rPr>
                <w:rFonts w:cs="Times New Roman"/>
                <w:sz w:val="22"/>
                <w:szCs w:val="22"/>
                <w:lang w:val="ru-RU"/>
              </w:rPr>
              <w:t>Совершенствование программы</w:t>
            </w:r>
            <w:r w:rsidRPr="00723E91">
              <w:rPr>
                <w:rFonts w:cs="Times New Roman"/>
                <w:sz w:val="22"/>
                <w:szCs w:val="22"/>
                <w:lang w:val="ru-RU"/>
              </w:rPr>
              <w:t xml:space="preserve"> развития учреждения</w:t>
            </w:r>
          </w:p>
        </w:tc>
        <w:tc>
          <w:tcPr>
            <w:tcW w:w="624" w:type="dxa"/>
          </w:tcPr>
          <w:p w:rsidR="00576CB0" w:rsidRPr="00723E91" w:rsidRDefault="00692227" w:rsidP="002305E4">
            <w:pPr>
              <w:pStyle w:val="4"/>
              <w:tabs>
                <w:tab w:val="left" w:pos="1880"/>
              </w:tabs>
              <w:jc w:val="center"/>
              <w:rPr>
                <w:rFonts w:cs="Times New Roman"/>
                <w:sz w:val="22"/>
                <w:szCs w:val="22"/>
                <w:lang w:val="ru-RU"/>
              </w:rPr>
            </w:pPr>
            <w:r>
              <w:rPr>
                <w:rFonts w:cs="Times New Roman"/>
                <w:sz w:val="22"/>
                <w:szCs w:val="22"/>
                <w:lang w:val="ru-RU"/>
              </w:rPr>
              <w:t>18</w:t>
            </w:r>
          </w:p>
        </w:tc>
      </w:tr>
      <w:tr w:rsidR="00576CB0" w:rsidRPr="00723E91" w:rsidTr="002305E4">
        <w:tc>
          <w:tcPr>
            <w:tcW w:w="9513" w:type="dxa"/>
          </w:tcPr>
          <w:p w:rsidR="00576CB0" w:rsidRPr="00723E91" w:rsidRDefault="00576CB0" w:rsidP="00133715">
            <w:pPr>
              <w:pStyle w:val="4"/>
              <w:jc w:val="both"/>
              <w:rPr>
                <w:rFonts w:cs="Times New Roman"/>
                <w:sz w:val="22"/>
                <w:szCs w:val="22"/>
                <w:lang w:val="ru-RU"/>
              </w:rPr>
            </w:pPr>
            <w:r w:rsidRPr="00723E91">
              <w:rPr>
                <w:rFonts w:cs="Times New Roman"/>
                <w:sz w:val="22"/>
                <w:szCs w:val="22"/>
                <w:lang w:val="ru-RU"/>
              </w:rPr>
              <w:t>4.</w:t>
            </w:r>
            <w:r w:rsidR="00FD39DD" w:rsidRPr="00723E91">
              <w:rPr>
                <w:rFonts w:cs="Times New Roman"/>
                <w:sz w:val="22"/>
                <w:szCs w:val="22"/>
                <w:lang w:val="ru-RU"/>
              </w:rPr>
              <w:t>3</w:t>
            </w:r>
            <w:r w:rsidRPr="00723E91">
              <w:rPr>
                <w:rFonts w:cs="Times New Roman"/>
                <w:sz w:val="22"/>
                <w:szCs w:val="22"/>
                <w:lang w:val="ru-RU"/>
              </w:rPr>
              <w:t xml:space="preserve">. </w:t>
            </w:r>
            <w:r w:rsidR="00133715" w:rsidRPr="00723E91">
              <w:rPr>
                <w:rFonts w:cs="Times New Roman"/>
                <w:sz w:val="22"/>
                <w:szCs w:val="22"/>
                <w:lang w:val="ru-RU"/>
              </w:rPr>
              <w:t>Планирование в</w:t>
            </w:r>
            <w:r w:rsidRPr="00723E91">
              <w:rPr>
                <w:rFonts w:cs="Times New Roman"/>
                <w:sz w:val="22"/>
                <w:szCs w:val="22"/>
                <w:lang w:val="ru-RU"/>
              </w:rPr>
              <w:t>вод</w:t>
            </w:r>
            <w:r w:rsidR="00133715" w:rsidRPr="00723E91">
              <w:rPr>
                <w:rFonts w:cs="Times New Roman"/>
                <w:sz w:val="22"/>
                <w:szCs w:val="22"/>
                <w:lang w:val="ru-RU"/>
              </w:rPr>
              <w:t>а</w:t>
            </w:r>
            <w:r w:rsidRPr="00723E91">
              <w:rPr>
                <w:rFonts w:cs="Times New Roman"/>
                <w:sz w:val="22"/>
                <w:szCs w:val="22"/>
                <w:lang w:val="ru-RU"/>
              </w:rPr>
              <w:t xml:space="preserve"> новых площадей, развитие материально-технической базы </w:t>
            </w:r>
          </w:p>
        </w:tc>
        <w:tc>
          <w:tcPr>
            <w:tcW w:w="624" w:type="dxa"/>
          </w:tcPr>
          <w:p w:rsidR="00576CB0" w:rsidRPr="00723E91" w:rsidRDefault="00692227" w:rsidP="002305E4">
            <w:pPr>
              <w:pStyle w:val="4"/>
              <w:tabs>
                <w:tab w:val="left" w:pos="1880"/>
              </w:tabs>
              <w:jc w:val="center"/>
              <w:rPr>
                <w:rFonts w:cs="Times New Roman"/>
                <w:sz w:val="22"/>
                <w:szCs w:val="22"/>
                <w:lang w:val="ru-RU"/>
              </w:rPr>
            </w:pPr>
            <w:r>
              <w:rPr>
                <w:rFonts w:cs="Times New Roman"/>
                <w:sz w:val="22"/>
                <w:szCs w:val="22"/>
                <w:lang w:val="ru-RU"/>
              </w:rPr>
              <w:t>21</w:t>
            </w:r>
          </w:p>
        </w:tc>
      </w:tr>
      <w:tr w:rsidR="00CA15F6" w:rsidRPr="00723E91" w:rsidTr="002305E4">
        <w:tc>
          <w:tcPr>
            <w:tcW w:w="9513" w:type="dxa"/>
          </w:tcPr>
          <w:p w:rsidR="00CA15F6" w:rsidRPr="00723E91" w:rsidRDefault="00CA15F6" w:rsidP="00326FA9">
            <w:pPr>
              <w:pStyle w:val="4"/>
              <w:jc w:val="both"/>
              <w:rPr>
                <w:rFonts w:cs="Times New Roman"/>
                <w:sz w:val="22"/>
                <w:szCs w:val="22"/>
                <w:lang w:val="ru-RU"/>
              </w:rPr>
            </w:pPr>
            <w:r w:rsidRPr="00723E91">
              <w:rPr>
                <w:rFonts w:cs="Times New Roman"/>
                <w:sz w:val="22"/>
                <w:szCs w:val="22"/>
                <w:lang w:val="ru-RU"/>
              </w:rPr>
              <w:t xml:space="preserve">4.4. </w:t>
            </w:r>
            <w:r w:rsidR="00133715" w:rsidRPr="00723E91">
              <w:rPr>
                <w:rFonts w:cs="Times New Roman"/>
                <w:sz w:val="22"/>
                <w:szCs w:val="22"/>
                <w:lang w:val="ru-RU"/>
              </w:rPr>
              <w:t xml:space="preserve">Планирование </w:t>
            </w:r>
            <w:r w:rsidRPr="00723E91">
              <w:rPr>
                <w:rFonts w:cs="Times New Roman"/>
                <w:sz w:val="22"/>
                <w:szCs w:val="22"/>
                <w:lang w:val="ru-RU"/>
              </w:rPr>
              <w:t>состояни</w:t>
            </w:r>
            <w:r w:rsidR="00133715" w:rsidRPr="00723E91">
              <w:rPr>
                <w:rFonts w:cs="Times New Roman"/>
                <w:sz w:val="22"/>
                <w:szCs w:val="22"/>
                <w:lang w:val="ru-RU"/>
              </w:rPr>
              <w:t>я</w:t>
            </w:r>
            <w:r w:rsidRPr="00723E91">
              <w:rPr>
                <w:rFonts w:cs="Times New Roman"/>
                <w:sz w:val="22"/>
                <w:szCs w:val="22"/>
                <w:lang w:val="ru-RU"/>
              </w:rPr>
              <w:t xml:space="preserve"> комплексной безопасности и охраны труда </w:t>
            </w:r>
          </w:p>
        </w:tc>
        <w:tc>
          <w:tcPr>
            <w:tcW w:w="624" w:type="dxa"/>
          </w:tcPr>
          <w:p w:rsidR="00CA15F6" w:rsidRPr="00723E91" w:rsidRDefault="00692227" w:rsidP="002305E4">
            <w:pPr>
              <w:pStyle w:val="4"/>
              <w:tabs>
                <w:tab w:val="left" w:pos="1880"/>
              </w:tabs>
              <w:jc w:val="center"/>
              <w:rPr>
                <w:rFonts w:cs="Times New Roman"/>
                <w:sz w:val="22"/>
                <w:szCs w:val="22"/>
                <w:lang w:val="ru-RU"/>
              </w:rPr>
            </w:pPr>
            <w:r>
              <w:rPr>
                <w:rFonts w:cs="Times New Roman"/>
                <w:sz w:val="22"/>
                <w:szCs w:val="22"/>
                <w:lang w:val="ru-RU"/>
              </w:rPr>
              <w:t>22</w:t>
            </w:r>
          </w:p>
        </w:tc>
      </w:tr>
      <w:tr w:rsidR="00905F6B" w:rsidRPr="00723E91" w:rsidTr="002305E4">
        <w:tc>
          <w:tcPr>
            <w:tcW w:w="9513" w:type="dxa"/>
          </w:tcPr>
          <w:p w:rsidR="00905F6B" w:rsidRPr="00723E91" w:rsidRDefault="00905F6B" w:rsidP="00657F3D">
            <w:pPr>
              <w:pStyle w:val="4"/>
              <w:jc w:val="both"/>
              <w:rPr>
                <w:rFonts w:cs="Times New Roman"/>
                <w:sz w:val="22"/>
                <w:szCs w:val="22"/>
                <w:lang w:val="ru-RU"/>
              </w:rPr>
            </w:pPr>
            <w:r w:rsidRPr="00723E91">
              <w:rPr>
                <w:rFonts w:cs="Times New Roman"/>
                <w:sz w:val="22"/>
                <w:szCs w:val="22"/>
                <w:lang w:val="ru-RU"/>
              </w:rPr>
              <w:t xml:space="preserve">4.5. </w:t>
            </w:r>
            <w:r w:rsidR="00657F3D" w:rsidRPr="00723E91">
              <w:rPr>
                <w:rFonts w:cs="Times New Roman"/>
                <w:sz w:val="22"/>
                <w:szCs w:val="22"/>
                <w:lang w:val="ru-RU"/>
              </w:rPr>
              <w:t>Планирование р</w:t>
            </w:r>
            <w:r w:rsidRPr="00723E91">
              <w:rPr>
                <w:rFonts w:cs="Times New Roman"/>
                <w:sz w:val="22"/>
                <w:szCs w:val="22"/>
                <w:lang w:val="ru-RU"/>
              </w:rPr>
              <w:t>азвити</w:t>
            </w:r>
            <w:r w:rsidR="00657F3D" w:rsidRPr="00723E91">
              <w:rPr>
                <w:rFonts w:cs="Times New Roman"/>
                <w:sz w:val="22"/>
                <w:szCs w:val="22"/>
                <w:lang w:val="ru-RU"/>
              </w:rPr>
              <w:t>я</w:t>
            </w:r>
            <w:r w:rsidRPr="00723E91">
              <w:rPr>
                <w:rFonts w:cs="Times New Roman"/>
                <w:sz w:val="22"/>
                <w:szCs w:val="22"/>
                <w:lang w:val="ru-RU"/>
              </w:rPr>
              <w:t xml:space="preserve"> сайтов учреждения. </w:t>
            </w:r>
            <w:r w:rsidR="00657F3D" w:rsidRPr="00723E91">
              <w:rPr>
                <w:rFonts w:cs="Times New Roman"/>
                <w:sz w:val="22"/>
                <w:szCs w:val="22"/>
                <w:lang w:val="ru-RU"/>
              </w:rPr>
              <w:t xml:space="preserve">Планирование </w:t>
            </w:r>
            <w:r w:rsidRPr="00723E91">
              <w:rPr>
                <w:rFonts w:cs="Times New Roman"/>
                <w:sz w:val="22"/>
                <w:szCs w:val="22"/>
                <w:lang w:val="ru-RU"/>
              </w:rPr>
              <w:t>эффективности использования сайтов</w:t>
            </w:r>
          </w:p>
        </w:tc>
        <w:tc>
          <w:tcPr>
            <w:tcW w:w="624" w:type="dxa"/>
          </w:tcPr>
          <w:p w:rsidR="00905F6B" w:rsidRPr="00723E91" w:rsidRDefault="00692227" w:rsidP="002305E4">
            <w:pPr>
              <w:pStyle w:val="4"/>
              <w:tabs>
                <w:tab w:val="left" w:pos="1880"/>
              </w:tabs>
              <w:jc w:val="center"/>
              <w:rPr>
                <w:rFonts w:cs="Times New Roman"/>
                <w:sz w:val="22"/>
                <w:szCs w:val="22"/>
                <w:lang w:val="ru-RU"/>
              </w:rPr>
            </w:pPr>
            <w:r>
              <w:rPr>
                <w:rFonts w:cs="Times New Roman"/>
                <w:sz w:val="22"/>
                <w:szCs w:val="22"/>
                <w:lang w:val="ru-RU"/>
              </w:rPr>
              <w:t>26</w:t>
            </w:r>
          </w:p>
        </w:tc>
      </w:tr>
      <w:tr w:rsidR="00C3675B" w:rsidRPr="00723E91" w:rsidTr="002305E4">
        <w:tc>
          <w:tcPr>
            <w:tcW w:w="9513" w:type="dxa"/>
          </w:tcPr>
          <w:p w:rsidR="00C3675B" w:rsidRPr="00723E91" w:rsidRDefault="00C3675B" w:rsidP="002305E4">
            <w:pPr>
              <w:pStyle w:val="4"/>
              <w:jc w:val="both"/>
              <w:rPr>
                <w:rFonts w:cs="Times New Roman"/>
                <w:sz w:val="22"/>
                <w:szCs w:val="22"/>
                <w:lang w:val="ru-RU"/>
              </w:rPr>
            </w:pPr>
            <w:r w:rsidRPr="00723E91">
              <w:rPr>
                <w:rFonts w:cs="Times New Roman"/>
                <w:sz w:val="22"/>
                <w:szCs w:val="22"/>
                <w:lang w:val="ru-RU"/>
              </w:rPr>
              <w:t xml:space="preserve">4.6. </w:t>
            </w:r>
            <w:r w:rsidR="00657F3D" w:rsidRPr="00723E91">
              <w:rPr>
                <w:rFonts w:cs="Times New Roman"/>
                <w:sz w:val="22"/>
                <w:szCs w:val="22"/>
                <w:lang w:val="ru-RU"/>
              </w:rPr>
              <w:t xml:space="preserve">Планирование </w:t>
            </w:r>
            <w:r w:rsidRPr="00723E91">
              <w:rPr>
                <w:rFonts w:cs="Times New Roman"/>
                <w:sz w:val="22"/>
                <w:szCs w:val="22"/>
                <w:lang w:val="ru-RU"/>
              </w:rPr>
              <w:t xml:space="preserve">деятельности учреждения по противодействию экстремизму и </w:t>
            </w:r>
            <w:r w:rsidR="005D48CC" w:rsidRPr="00723E91">
              <w:rPr>
                <w:rFonts w:cs="Times New Roman"/>
                <w:sz w:val="22"/>
                <w:szCs w:val="22"/>
                <w:lang w:val="ru-RU"/>
              </w:rPr>
              <w:t xml:space="preserve">формированию </w:t>
            </w:r>
            <w:r w:rsidRPr="00723E91">
              <w:rPr>
                <w:rFonts w:cs="Times New Roman"/>
                <w:sz w:val="22"/>
                <w:szCs w:val="22"/>
                <w:lang w:val="ru-RU"/>
              </w:rPr>
              <w:t>толерант</w:t>
            </w:r>
            <w:r w:rsidR="005D48CC" w:rsidRPr="00723E91">
              <w:rPr>
                <w:rFonts w:cs="Times New Roman"/>
                <w:sz w:val="22"/>
                <w:szCs w:val="22"/>
                <w:lang w:val="ru-RU"/>
              </w:rPr>
              <w:t>ности</w:t>
            </w:r>
          </w:p>
        </w:tc>
        <w:tc>
          <w:tcPr>
            <w:tcW w:w="624" w:type="dxa"/>
          </w:tcPr>
          <w:p w:rsidR="00C3675B" w:rsidRPr="00723E91" w:rsidRDefault="00692227" w:rsidP="002305E4">
            <w:pPr>
              <w:pStyle w:val="4"/>
              <w:tabs>
                <w:tab w:val="left" w:pos="1880"/>
              </w:tabs>
              <w:jc w:val="center"/>
              <w:rPr>
                <w:rFonts w:cs="Times New Roman"/>
                <w:sz w:val="22"/>
                <w:szCs w:val="22"/>
                <w:lang w:val="ru-RU"/>
              </w:rPr>
            </w:pPr>
            <w:r>
              <w:rPr>
                <w:rFonts w:cs="Times New Roman"/>
                <w:sz w:val="22"/>
                <w:szCs w:val="22"/>
                <w:lang w:val="ru-RU"/>
              </w:rPr>
              <w:t>27</w:t>
            </w:r>
          </w:p>
        </w:tc>
      </w:tr>
      <w:tr w:rsidR="006B0D4C" w:rsidRPr="00723E91" w:rsidTr="002305E4">
        <w:tc>
          <w:tcPr>
            <w:tcW w:w="9513" w:type="dxa"/>
          </w:tcPr>
          <w:p w:rsidR="006B0D4C" w:rsidRPr="00723E91" w:rsidRDefault="006B0D4C" w:rsidP="002305E4">
            <w:pPr>
              <w:pStyle w:val="4"/>
              <w:jc w:val="both"/>
              <w:rPr>
                <w:rFonts w:cs="Times New Roman"/>
                <w:sz w:val="22"/>
                <w:szCs w:val="22"/>
                <w:lang w:val="ru-RU"/>
              </w:rPr>
            </w:pPr>
            <w:r w:rsidRPr="00723E91">
              <w:rPr>
                <w:rFonts w:cs="Times New Roman"/>
                <w:sz w:val="22"/>
                <w:szCs w:val="22"/>
                <w:lang w:val="ru-RU"/>
              </w:rPr>
              <w:t xml:space="preserve">4.7. </w:t>
            </w:r>
            <w:r w:rsidR="00DD5EE4" w:rsidRPr="00723E91">
              <w:rPr>
                <w:rFonts w:cs="Times New Roman"/>
                <w:sz w:val="22"/>
                <w:szCs w:val="22"/>
                <w:lang w:val="ru-RU"/>
              </w:rPr>
              <w:t>Планирование кадровой политики</w:t>
            </w:r>
          </w:p>
        </w:tc>
        <w:tc>
          <w:tcPr>
            <w:tcW w:w="624" w:type="dxa"/>
          </w:tcPr>
          <w:p w:rsidR="006B0D4C" w:rsidRPr="00723E91" w:rsidRDefault="00692227" w:rsidP="002305E4">
            <w:pPr>
              <w:pStyle w:val="4"/>
              <w:tabs>
                <w:tab w:val="left" w:pos="1880"/>
              </w:tabs>
              <w:jc w:val="center"/>
              <w:rPr>
                <w:rFonts w:cs="Times New Roman"/>
                <w:sz w:val="22"/>
                <w:szCs w:val="22"/>
                <w:lang w:val="ru-RU"/>
              </w:rPr>
            </w:pPr>
            <w:r>
              <w:rPr>
                <w:rFonts w:cs="Times New Roman"/>
                <w:sz w:val="22"/>
                <w:szCs w:val="22"/>
                <w:lang w:val="ru-RU"/>
              </w:rPr>
              <w:t>29</w:t>
            </w:r>
          </w:p>
        </w:tc>
      </w:tr>
      <w:tr w:rsidR="003E62FD" w:rsidRPr="00723E91" w:rsidTr="002305E4">
        <w:tc>
          <w:tcPr>
            <w:tcW w:w="9513" w:type="dxa"/>
          </w:tcPr>
          <w:p w:rsidR="003E62FD" w:rsidRPr="00723E91" w:rsidRDefault="003E62FD" w:rsidP="00115236">
            <w:pPr>
              <w:pStyle w:val="4"/>
              <w:jc w:val="both"/>
              <w:rPr>
                <w:rFonts w:cs="Times New Roman"/>
                <w:sz w:val="22"/>
                <w:szCs w:val="22"/>
                <w:lang w:val="ru-RU"/>
              </w:rPr>
            </w:pPr>
            <w:r w:rsidRPr="00723E91">
              <w:rPr>
                <w:rFonts w:cs="Times New Roman"/>
                <w:sz w:val="22"/>
                <w:szCs w:val="22"/>
                <w:lang w:val="ru-RU"/>
              </w:rPr>
              <w:t xml:space="preserve">4.8. </w:t>
            </w:r>
            <w:r w:rsidR="00D55BE5" w:rsidRPr="00723E91">
              <w:rPr>
                <w:rFonts w:cs="Times New Roman"/>
                <w:sz w:val="22"/>
                <w:szCs w:val="22"/>
                <w:lang w:val="ru-RU"/>
              </w:rPr>
              <w:t>Планирование деятельности по н</w:t>
            </w:r>
            <w:r w:rsidRPr="00723E91">
              <w:rPr>
                <w:rFonts w:cs="Times New Roman"/>
                <w:sz w:val="22"/>
                <w:szCs w:val="22"/>
                <w:lang w:val="ru-RU"/>
              </w:rPr>
              <w:t>ационально</w:t>
            </w:r>
            <w:r w:rsidR="00115236" w:rsidRPr="00723E91">
              <w:rPr>
                <w:rFonts w:cs="Times New Roman"/>
                <w:sz w:val="22"/>
                <w:szCs w:val="22"/>
                <w:lang w:val="ru-RU"/>
              </w:rPr>
              <w:t>му</w:t>
            </w:r>
            <w:r w:rsidRPr="00723E91">
              <w:rPr>
                <w:rFonts w:cs="Times New Roman"/>
                <w:sz w:val="22"/>
                <w:szCs w:val="22"/>
                <w:lang w:val="ru-RU"/>
              </w:rPr>
              <w:t xml:space="preserve"> и межнационально</w:t>
            </w:r>
            <w:r w:rsidR="00115236" w:rsidRPr="00723E91">
              <w:rPr>
                <w:rFonts w:cs="Times New Roman"/>
                <w:sz w:val="22"/>
                <w:szCs w:val="22"/>
                <w:lang w:val="ru-RU"/>
              </w:rPr>
              <w:t>му</w:t>
            </w:r>
            <w:r w:rsidRPr="00723E91">
              <w:rPr>
                <w:rFonts w:cs="Times New Roman"/>
                <w:sz w:val="22"/>
                <w:szCs w:val="22"/>
                <w:lang w:val="ru-RU"/>
              </w:rPr>
              <w:t xml:space="preserve"> культурно</w:t>
            </w:r>
            <w:r w:rsidR="00115236" w:rsidRPr="00723E91">
              <w:rPr>
                <w:rFonts w:cs="Times New Roman"/>
                <w:sz w:val="22"/>
                <w:szCs w:val="22"/>
                <w:lang w:val="ru-RU"/>
              </w:rPr>
              <w:t>му</w:t>
            </w:r>
            <w:r w:rsidRPr="00723E91">
              <w:rPr>
                <w:rFonts w:cs="Times New Roman"/>
                <w:sz w:val="22"/>
                <w:szCs w:val="22"/>
                <w:lang w:val="ru-RU"/>
              </w:rPr>
              <w:t xml:space="preserve"> сотрудничеств</w:t>
            </w:r>
            <w:r w:rsidR="00115236" w:rsidRPr="00723E91">
              <w:rPr>
                <w:rFonts w:cs="Times New Roman"/>
                <w:sz w:val="22"/>
                <w:szCs w:val="22"/>
                <w:lang w:val="ru-RU"/>
              </w:rPr>
              <w:t>у</w:t>
            </w:r>
          </w:p>
        </w:tc>
        <w:tc>
          <w:tcPr>
            <w:tcW w:w="624" w:type="dxa"/>
          </w:tcPr>
          <w:p w:rsidR="003E62FD"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35</w:t>
            </w:r>
          </w:p>
        </w:tc>
      </w:tr>
      <w:tr w:rsidR="00576CB0" w:rsidRPr="00723E91" w:rsidTr="002305E4">
        <w:tc>
          <w:tcPr>
            <w:tcW w:w="9513" w:type="dxa"/>
          </w:tcPr>
          <w:p w:rsidR="00576CB0" w:rsidRPr="00723E91" w:rsidRDefault="00576CB0" w:rsidP="002305E4">
            <w:pPr>
              <w:pStyle w:val="4"/>
              <w:jc w:val="both"/>
              <w:rPr>
                <w:rFonts w:cs="Times New Roman"/>
                <w:sz w:val="22"/>
                <w:szCs w:val="22"/>
                <w:lang w:val="ru-RU"/>
              </w:rPr>
            </w:pPr>
            <w:r w:rsidRPr="00723E91">
              <w:rPr>
                <w:rFonts w:cs="Times New Roman"/>
                <w:sz w:val="22"/>
                <w:szCs w:val="22"/>
                <w:lang w:val="ru-RU"/>
              </w:rPr>
              <w:t>4.</w:t>
            </w:r>
            <w:r w:rsidR="00B036BD" w:rsidRPr="00723E91">
              <w:rPr>
                <w:rFonts w:cs="Times New Roman"/>
                <w:sz w:val="22"/>
                <w:szCs w:val="22"/>
                <w:lang w:val="ru-RU"/>
              </w:rPr>
              <w:t>9</w:t>
            </w:r>
            <w:r w:rsidRPr="00723E91">
              <w:rPr>
                <w:rFonts w:cs="Times New Roman"/>
                <w:sz w:val="22"/>
                <w:szCs w:val="22"/>
                <w:lang w:val="ru-RU"/>
              </w:rPr>
              <w:t>. Массовые мероприятия</w:t>
            </w:r>
          </w:p>
        </w:tc>
        <w:tc>
          <w:tcPr>
            <w:tcW w:w="624" w:type="dxa"/>
          </w:tcPr>
          <w:p w:rsidR="00576CB0"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38</w:t>
            </w:r>
          </w:p>
        </w:tc>
      </w:tr>
      <w:tr w:rsidR="00576CB0" w:rsidRPr="00723E91" w:rsidTr="002305E4">
        <w:tc>
          <w:tcPr>
            <w:tcW w:w="9513" w:type="dxa"/>
          </w:tcPr>
          <w:p w:rsidR="00576CB0" w:rsidRPr="00723E91" w:rsidRDefault="00576CB0" w:rsidP="002305E4">
            <w:pPr>
              <w:pStyle w:val="4"/>
              <w:jc w:val="both"/>
              <w:rPr>
                <w:rFonts w:cs="Times New Roman"/>
                <w:sz w:val="22"/>
                <w:szCs w:val="22"/>
                <w:lang w:val="ru-RU"/>
              </w:rPr>
            </w:pPr>
            <w:r w:rsidRPr="00723E91">
              <w:rPr>
                <w:rFonts w:cs="Times New Roman"/>
                <w:sz w:val="22"/>
                <w:szCs w:val="22"/>
                <w:lang w:val="ru-RU"/>
              </w:rPr>
              <w:t>4.</w:t>
            </w:r>
            <w:r w:rsidR="004A2056" w:rsidRPr="00723E91">
              <w:rPr>
                <w:rFonts w:cs="Times New Roman"/>
                <w:sz w:val="22"/>
                <w:szCs w:val="22"/>
                <w:lang w:val="ru-RU"/>
              </w:rPr>
              <w:t>10</w:t>
            </w:r>
            <w:r w:rsidRPr="00723E91">
              <w:rPr>
                <w:rFonts w:cs="Times New Roman"/>
                <w:sz w:val="22"/>
                <w:szCs w:val="22"/>
                <w:lang w:val="ru-RU"/>
              </w:rPr>
              <w:t xml:space="preserve">. </w:t>
            </w:r>
            <w:r w:rsidR="0057793C" w:rsidRPr="00723E91">
              <w:rPr>
                <w:rFonts w:cs="Times New Roman"/>
                <w:sz w:val="22"/>
                <w:szCs w:val="22"/>
                <w:lang w:val="ru-RU"/>
              </w:rPr>
              <w:t xml:space="preserve">Планирование </w:t>
            </w:r>
            <w:r w:rsidRPr="00723E91">
              <w:rPr>
                <w:rFonts w:cs="Times New Roman"/>
                <w:sz w:val="22"/>
                <w:szCs w:val="22"/>
                <w:lang w:val="ru-RU"/>
              </w:rPr>
              <w:t>предоставления услуг потребителям особых категорий граждан</w:t>
            </w:r>
          </w:p>
        </w:tc>
        <w:tc>
          <w:tcPr>
            <w:tcW w:w="624" w:type="dxa"/>
          </w:tcPr>
          <w:p w:rsidR="00576CB0"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41</w:t>
            </w:r>
          </w:p>
        </w:tc>
      </w:tr>
      <w:tr w:rsidR="00576CB0" w:rsidRPr="00723E91" w:rsidTr="002305E4">
        <w:tc>
          <w:tcPr>
            <w:tcW w:w="9513" w:type="dxa"/>
          </w:tcPr>
          <w:p w:rsidR="00576CB0" w:rsidRPr="00723E91" w:rsidRDefault="00576CB0" w:rsidP="002305E4">
            <w:pPr>
              <w:pStyle w:val="4"/>
              <w:jc w:val="both"/>
              <w:rPr>
                <w:rFonts w:cs="Times New Roman"/>
                <w:sz w:val="22"/>
                <w:szCs w:val="22"/>
                <w:lang w:val="ru-RU"/>
              </w:rPr>
            </w:pPr>
            <w:r w:rsidRPr="00723E91">
              <w:rPr>
                <w:rFonts w:cs="Times New Roman"/>
                <w:sz w:val="22"/>
                <w:szCs w:val="22"/>
                <w:lang w:val="ru-RU"/>
              </w:rPr>
              <w:t>4.</w:t>
            </w:r>
            <w:r w:rsidR="004A2056" w:rsidRPr="00723E91">
              <w:rPr>
                <w:rFonts w:cs="Times New Roman"/>
                <w:sz w:val="22"/>
                <w:szCs w:val="22"/>
                <w:lang w:val="ru-RU"/>
              </w:rPr>
              <w:t>10</w:t>
            </w:r>
            <w:r w:rsidRPr="00723E91">
              <w:rPr>
                <w:rFonts w:cs="Times New Roman"/>
                <w:sz w:val="22"/>
                <w:szCs w:val="22"/>
                <w:lang w:val="ru-RU"/>
              </w:rPr>
              <w:t>.1. Система работы с одаренными детьми</w:t>
            </w:r>
          </w:p>
        </w:tc>
        <w:tc>
          <w:tcPr>
            <w:tcW w:w="624" w:type="dxa"/>
          </w:tcPr>
          <w:p w:rsidR="00576CB0"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41</w:t>
            </w:r>
          </w:p>
        </w:tc>
      </w:tr>
      <w:tr w:rsidR="004A2056" w:rsidRPr="00723E91" w:rsidTr="002305E4">
        <w:tc>
          <w:tcPr>
            <w:tcW w:w="9513" w:type="dxa"/>
          </w:tcPr>
          <w:p w:rsidR="004A2056" w:rsidRPr="00723E91" w:rsidRDefault="004A2056" w:rsidP="0057793C">
            <w:pPr>
              <w:pStyle w:val="4"/>
              <w:jc w:val="both"/>
              <w:rPr>
                <w:rFonts w:cs="Times New Roman"/>
                <w:sz w:val="22"/>
                <w:szCs w:val="22"/>
                <w:lang w:val="ru-RU"/>
              </w:rPr>
            </w:pPr>
            <w:r w:rsidRPr="00723E91">
              <w:rPr>
                <w:rFonts w:cs="Times New Roman"/>
                <w:sz w:val="22"/>
                <w:szCs w:val="22"/>
                <w:lang w:val="ru-RU"/>
              </w:rPr>
              <w:t xml:space="preserve">4.10.2. </w:t>
            </w:r>
            <w:r w:rsidR="0057793C" w:rsidRPr="00723E91">
              <w:rPr>
                <w:rFonts w:cs="Times New Roman"/>
                <w:sz w:val="22"/>
                <w:szCs w:val="22"/>
                <w:lang w:val="ru-RU"/>
              </w:rPr>
              <w:t>Планирование о</w:t>
            </w:r>
            <w:r w:rsidRPr="00723E91">
              <w:rPr>
                <w:rFonts w:cs="Times New Roman"/>
                <w:sz w:val="22"/>
                <w:szCs w:val="22"/>
                <w:lang w:val="ru-RU"/>
              </w:rPr>
              <w:t>хват</w:t>
            </w:r>
            <w:r w:rsidR="0057793C" w:rsidRPr="00723E91">
              <w:rPr>
                <w:rFonts w:cs="Times New Roman"/>
                <w:sz w:val="22"/>
                <w:szCs w:val="22"/>
                <w:lang w:val="ru-RU"/>
              </w:rPr>
              <w:t>а</w:t>
            </w:r>
            <w:r w:rsidRPr="00723E91">
              <w:rPr>
                <w:rFonts w:cs="Times New Roman"/>
                <w:sz w:val="22"/>
                <w:szCs w:val="22"/>
                <w:lang w:val="ru-RU"/>
              </w:rPr>
              <w:t xml:space="preserve"> учреждени</w:t>
            </w:r>
            <w:r w:rsidR="0057793C" w:rsidRPr="00723E91">
              <w:rPr>
                <w:rFonts w:cs="Times New Roman"/>
                <w:sz w:val="22"/>
                <w:szCs w:val="22"/>
                <w:lang w:val="ru-RU"/>
              </w:rPr>
              <w:t>ем</w:t>
            </w:r>
            <w:r w:rsidRPr="00723E91">
              <w:rPr>
                <w:rFonts w:cs="Times New Roman"/>
                <w:sz w:val="22"/>
                <w:szCs w:val="22"/>
                <w:lang w:val="ru-RU"/>
              </w:rPr>
              <w:t xml:space="preserve"> культуры несовершеннолетних, находящихся в социально опасном положении</w:t>
            </w:r>
          </w:p>
        </w:tc>
        <w:tc>
          <w:tcPr>
            <w:tcW w:w="624" w:type="dxa"/>
          </w:tcPr>
          <w:p w:rsidR="004A2056"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41</w:t>
            </w:r>
          </w:p>
        </w:tc>
      </w:tr>
      <w:tr w:rsidR="004A2056" w:rsidRPr="00723E91" w:rsidTr="002305E4">
        <w:tc>
          <w:tcPr>
            <w:tcW w:w="9513" w:type="dxa"/>
          </w:tcPr>
          <w:p w:rsidR="004A2056" w:rsidRPr="00723E91" w:rsidRDefault="00AB2022" w:rsidP="002305E4">
            <w:pPr>
              <w:pStyle w:val="4"/>
              <w:jc w:val="both"/>
              <w:rPr>
                <w:rFonts w:cs="Times New Roman"/>
                <w:sz w:val="22"/>
                <w:szCs w:val="22"/>
                <w:lang w:val="ru-RU"/>
              </w:rPr>
            </w:pPr>
            <w:r w:rsidRPr="00723E91">
              <w:rPr>
                <w:rFonts w:cs="Times New Roman"/>
                <w:sz w:val="22"/>
                <w:szCs w:val="22"/>
                <w:lang w:val="ru-RU"/>
              </w:rPr>
              <w:t xml:space="preserve">4.10.3. </w:t>
            </w:r>
            <w:r w:rsidR="0057793C" w:rsidRPr="00723E91">
              <w:rPr>
                <w:rFonts w:cs="Times New Roman"/>
                <w:sz w:val="22"/>
                <w:szCs w:val="22"/>
                <w:lang w:val="ru-RU"/>
              </w:rPr>
              <w:t xml:space="preserve">Планирование деятельности </w:t>
            </w:r>
            <w:r w:rsidRPr="00723E91">
              <w:rPr>
                <w:rFonts w:cs="Times New Roman"/>
                <w:sz w:val="22"/>
                <w:szCs w:val="22"/>
                <w:lang w:val="ru-RU"/>
              </w:rPr>
              <w:t>по организации разви</w:t>
            </w:r>
            <w:r w:rsidR="00867554" w:rsidRPr="00723E91">
              <w:rPr>
                <w:rFonts w:cs="Times New Roman"/>
                <w:sz w:val="22"/>
                <w:szCs w:val="22"/>
                <w:lang w:val="ru-RU"/>
              </w:rPr>
              <w:t>вающего досуга детей и молодежи</w:t>
            </w:r>
            <w:r w:rsidRPr="00723E91">
              <w:rPr>
                <w:rFonts w:cs="Times New Roman"/>
                <w:sz w:val="22"/>
                <w:szCs w:val="22"/>
                <w:lang w:val="ru-RU"/>
              </w:rPr>
              <w:t xml:space="preserve"> как альтернативы вовлечения в наркопотребление</w:t>
            </w:r>
          </w:p>
        </w:tc>
        <w:tc>
          <w:tcPr>
            <w:tcW w:w="624" w:type="dxa"/>
          </w:tcPr>
          <w:p w:rsidR="004A2056"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41</w:t>
            </w:r>
          </w:p>
        </w:tc>
      </w:tr>
      <w:tr w:rsidR="00AB2022" w:rsidRPr="00723E91" w:rsidTr="002305E4">
        <w:tc>
          <w:tcPr>
            <w:tcW w:w="9513" w:type="dxa"/>
          </w:tcPr>
          <w:p w:rsidR="00AB2022" w:rsidRPr="00723E91" w:rsidRDefault="00AB2022" w:rsidP="002305E4">
            <w:pPr>
              <w:pStyle w:val="4"/>
              <w:jc w:val="both"/>
              <w:rPr>
                <w:rFonts w:cs="Times New Roman"/>
                <w:sz w:val="22"/>
                <w:szCs w:val="22"/>
                <w:lang w:val="ru-RU"/>
              </w:rPr>
            </w:pPr>
            <w:r w:rsidRPr="00723E91">
              <w:rPr>
                <w:rFonts w:cs="Times New Roman"/>
                <w:sz w:val="22"/>
                <w:szCs w:val="22"/>
                <w:lang w:val="ru-RU"/>
              </w:rPr>
              <w:t xml:space="preserve">4.10.4. </w:t>
            </w:r>
            <w:r w:rsidR="001A15B4" w:rsidRPr="00723E91">
              <w:rPr>
                <w:rFonts w:cs="Times New Roman"/>
                <w:sz w:val="22"/>
                <w:szCs w:val="22"/>
                <w:lang w:val="ru-RU"/>
              </w:rPr>
              <w:t xml:space="preserve">Планирование </w:t>
            </w:r>
            <w:r w:rsidRPr="00723E91">
              <w:rPr>
                <w:rFonts w:cs="Times New Roman"/>
                <w:sz w:val="22"/>
                <w:szCs w:val="22"/>
                <w:lang w:val="ru-RU"/>
              </w:rPr>
              <w:t>мероприятий, направленных на формирование здорового образа жизни граждан Ханты-Мансийского автономного округа – Югры, профилактику алкоголизма и наркомании, противодействие потреблению табака</w:t>
            </w:r>
          </w:p>
        </w:tc>
        <w:tc>
          <w:tcPr>
            <w:tcW w:w="624" w:type="dxa"/>
          </w:tcPr>
          <w:p w:rsidR="00AB2022"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41</w:t>
            </w:r>
          </w:p>
        </w:tc>
      </w:tr>
      <w:tr w:rsidR="00AB2022" w:rsidRPr="00723E91" w:rsidTr="002305E4">
        <w:tc>
          <w:tcPr>
            <w:tcW w:w="9513" w:type="dxa"/>
          </w:tcPr>
          <w:p w:rsidR="00AB2022" w:rsidRPr="00723E91" w:rsidRDefault="00AB2022" w:rsidP="001A15B4">
            <w:pPr>
              <w:pStyle w:val="4"/>
              <w:jc w:val="both"/>
              <w:rPr>
                <w:rFonts w:cs="Times New Roman"/>
                <w:sz w:val="22"/>
                <w:szCs w:val="22"/>
                <w:lang w:val="ru-RU"/>
              </w:rPr>
            </w:pPr>
            <w:r w:rsidRPr="00723E91">
              <w:rPr>
                <w:rFonts w:cs="Times New Roman"/>
                <w:sz w:val="22"/>
                <w:szCs w:val="22"/>
                <w:lang w:val="ru-RU"/>
              </w:rPr>
              <w:t xml:space="preserve">4.10.5. </w:t>
            </w:r>
            <w:r w:rsidR="001A15B4" w:rsidRPr="00723E91">
              <w:rPr>
                <w:rFonts w:cs="Times New Roman"/>
                <w:sz w:val="22"/>
                <w:szCs w:val="22"/>
                <w:lang w:val="ru-RU"/>
              </w:rPr>
              <w:t>Планирование мероприятий по р</w:t>
            </w:r>
            <w:r w:rsidR="00867554" w:rsidRPr="00723E91">
              <w:rPr>
                <w:rFonts w:cs="Times New Roman"/>
                <w:sz w:val="22"/>
                <w:szCs w:val="22"/>
                <w:lang w:val="ru-RU"/>
              </w:rPr>
              <w:t>еализаци</w:t>
            </w:r>
            <w:r w:rsidR="001A15B4" w:rsidRPr="00723E91">
              <w:rPr>
                <w:rFonts w:cs="Times New Roman"/>
                <w:sz w:val="22"/>
                <w:szCs w:val="22"/>
                <w:lang w:val="ru-RU"/>
              </w:rPr>
              <w:t>и</w:t>
            </w:r>
            <w:r w:rsidR="00867554" w:rsidRPr="00723E91">
              <w:rPr>
                <w:rFonts w:cs="Times New Roman"/>
                <w:sz w:val="22"/>
                <w:szCs w:val="22"/>
                <w:lang w:val="ru-RU"/>
              </w:rPr>
              <w:t xml:space="preserve"> прав лиц с ограниченными возможностями здоровья на реабилитацию средствами культуры</w:t>
            </w:r>
          </w:p>
        </w:tc>
        <w:tc>
          <w:tcPr>
            <w:tcW w:w="624" w:type="dxa"/>
          </w:tcPr>
          <w:p w:rsidR="00AB2022"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41</w:t>
            </w:r>
          </w:p>
        </w:tc>
      </w:tr>
      <w:tr w:rsidR="00F01BC9" w:rsidRPr="00723E91" w:rsidTr="002305E4">
        <w:tc>
          <w:tcPr>
            <w:tcW w:w="9513" w:type="dxa"/>
          </w:tcPr>
          <w:p w:rsidR="00F01BC9" w:rsidRPr="00723E91" w:rsidRDefault="00F01BC9" w:rsidP="001A15B4">
            <w:pPr>
              <w:pStyle w:val="4"/>
              <w:jc w:val="both"/>
              <w:rPr>
                <w:rFonts w:cs="Times New Roman"/>
                <w:sz w:val="22"/>
                <w:szCs w:val="22"/>
                <w:lang w:val="ru-RU"/>
              </w:rPr>
            </w:pPr>
            <w:r w:rsidRPr="00723E91">
              <w:rPr>
                <w:rFonts w:cs="Times New Roman"/>
                <w:sz w:val="22"/>
                <w:szCs w:val="22"/>
                <w:lang w:val="ru-RU"/>
              </w:rPr>
              <w:t>4.</w:t>
            </w:r>
            <w:r w:rsidR="00721217" w:rsidRPr="00723E91">
              <w:rPr>
                <w:rFonts w:cs="Times New Roman"/>
                <w:sz w:val="22"/>
                <w:szCs w:val="22"/>
                <w:lang w:val="ru-RU"/>
              </w:rPr>
              <w:t>11</w:t>
            </w:r>
            <w:r w:rsidRPr="00723E91">
              <w:rPr>
                <w:rFonts w:cs="Times New Roman"/>
                <w:sz w:val="22"/>
                <w:szCs w:val="22"/>
                <w:lang w:val="ru-RU"/>
              </w:rPr>
              <w:t xml:space="preserve">. </w:t>
            </w:r>
            <w:r w:rsidR="001A15B4" w:rsidRPr="00723E91">
              <w:rPr>
                <w:rFonts w:cs="Times New Roman"/>
                <w:sz w:val="22"/>
                <w:szCs w:val="22"/>
                <w:lang w:val="ru-RU"/>
              </w:rPr>
              <w:t>Планирование и</w:t>
            </w:r>
            <w:r w:rsidRPr="00723E91">
              <w:rPr>
                <w:rFonts w:cs="Times New Roman"/>
                <w:sz w:val="22"/>
                <w:szCs w:val="22"/>
                <w:lang w:val="ru-RU"/>
              </w:rPr>
              <w:t>нновационн</w:t>
            </w:r>
            <w:r w:rsidR="001A15B4" w:rsidRPr="00723E91">
              <w:rPr>
                <w:rFonts w:cs="Times New Roman"/>
                <w:sz w:val="22"/>
                <w:szCs w:val="22"/>
                <w:lang w:val="ru-RU"/>
              </w:rPr>
              <w:t>ой</w:t>
            </w:r>
            <w:r w:rsidRPr="00723E91">
              <w:rPr>
                <w:rFonts w:cs="Times New Roman"/>
                <w:sz w:val="22"/>
                <w:szCs w:val="22"/>
                <w:lang w:val="ru-RU"/>
              </w:rPr>
              <w:t xml:space="preserve"> деятельност</w:t>
            </w:r>
            <w:r w:rsidR="001A15B4" w:rsidRPr="00723E91">
              <w:rPr>
                <w:rFonts w:cs="Times New Roman"/>
                <w:sz w:val="22"/>
                <w:szCs w:val="22"/>
                <w:lang w:val="ru-RU"/>
              </w:rPr>
              <w:t>и</w:t>
            </w:r>
            <w:r w:rsidRPr="00723E91">
              <w:rPr>
                <w:rFonts w:cs="Times New Roman"/>
                <w:sz w:val="22"/>
                <w:szCs w:val="22"/>
                <w:lang w:val="ru-RU"/>
              </w:rPr>
              <w:t xml:space="preserve"> учреждения</w:t>
            </w:r>
          </w:p>
        </w:tc>
        <w:tc>
          <w:tcPr>
            <w:tcW w:w="624" w:type="dxa"/>
          </w:tcPr>
          <w:p w:rsidR="00F01BC9"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42</w:t>
            </w:r>
          </w:p>
        </w:tc>
      </w:tr>
      <w:tr w:rsidR="00F01BC9" w:rsidRPr="00723E91" w:rsidTr="002305E4">
        <w:tc>
          <w:tcPr>
            <w:tcW w:w="9513" w:type="dxa"/>
          </w:tcPr>
          <w:p w:rsidR="00F01BC9" w:rsidRPr="00723E91" w:rsidRDefault="00F01BC9" w:rsidP="00416352">
            <w:pPr>
              <w:pStyle w:val="4"/>
              <w:jc w:val="both"/>
              <w:rPr>
                <w:rFonts w:cs="Times New Roman"/>
                <w:sz w:val="22"/>
                <w:szCs w:val="22"/>
                <w:lang w:val="ru-RU"/>
              </w:rPr>
            </w:pPr>
            <w:r w:rsidRPr="00723E91">
              <w:rPr>
                <w:rFonts w:cs="Times New Roman"/>
                <w:sz w:val="22"/>
                <w:szCs w:val="22"/>
                <w:lang w:val="ru-RU"/>
              </w:rPr>
              <w:t>4.</w:t>
            </w:r>
            <w:r w:rsidR="00721217" w:rsidRPr="00723E91">
              <w:rPr>
                <w:rFonts w:cs="Times New Roman"/>
                <w:sz w:val="22"/>
                <w:szCs w:val="22"/>
                <w:lang w:val="ru-RU"/>
              </w:rPr>
              <w:t>12</w:t>
            </w:r>
            <w:r w:rsidRPr="00723E91">
              <w:rPr>
                <w:rFonts w:cs="Times New Roman"/>
                <w:sz w:val="22"/>
                <w:szCs w:val="22"/>
                <w:lang w:val="ru-RU"/>
              </w:rPr>
              <w:t xml:space="preserve">. </w:t>
            </w:r>
            <w:r w:rsidR="00416352" w:rsidRPr="00723E91">
              <w:rPr>
                <w:rFonts w:cs="Times New Roman"/>
                <w:sz w:val="22"/>
                <w:szCs w:val="22"/>
                <w:lang w:val="ru-RU"/>
              </w:rPr>
              <w:t>Планирование достижений</w:t>
            </w:r>
            <w:r w:rsidRPr="00723E91">
              <w:rPr>
                <w:rFonts w:cs="Times New Roman"/>
                <w:sz w:val="22"/>
                <w:szCs w:val="22"/>
                <w:lang w:val="ru-RU"/>
              </w:rPr>
              <w:t xml:space="preserve"> учреждения</w:t>
            </w:r>
          </w:p>
        </w:tc>
        <w:tc>
          <w:tcPr>
            <w:tcW w:w="624" w:type="dxa"/>
          </w:tcPr>
          <w:p w:rsidR="00F01BC9"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42</w:t>
            </w:r>
          </w:p>
        </w:tc>
      </w:tr>
      <w:tr w:rsidR="00F01BC9" w:rsidRPr="00723E91" w:rsidTr="002305E4">
        <w:tc>
          <w:tcPr>
            <w:tcW w:w="9513" w:type="dxa"/>
          </w:tcPr>
          <w:p w:rsidR="00F01BC9" w:rsidRPr="00723E91" w:rsidRDefault="00F01BC9" w:rsidP="00416352">
            <w:pPr>
              <w:pStyle w:val="4"/>
              <w:jc w:val="both"/>
              <w:rPr>
                <w:rFonts w:cs="Times New Roman"/>
                <w:sz w:val="22"/>
                <w:szCs w:val="22"/>
                <w:lang w:val="ru-RU"/>
              </w:rPr>
            </w:pPr>
            <w:r w:rsidRPr="00723E91">
              <w:rPr>
                <w:rFonts w:cs="Times New Roman"/>
                <w:sz w:val="22"/>
                <w:szCs w:val="22"/>
                <w:lang w:val="ru-RU"/>
              </w:rPr>
              <w:t>4.</w:t>
            </w:r>
            <w:r w:rsidR="00920EDF" w:rsidRPr="00723E91">
              <w:rPr>
                <w:rFonts w:cs="Times New Roman"/>
                <w:sz w:val="22"/>
                <w:szCs w:val="22"/>
                <w:lang w:val="ru-RU"/>
              </w:rPr>
              <w:t>13</w:t>
            </w:r>
            <w:r w:rsidR="00536E5F" w:rsidRPr="00723E91">
              <w:rPr>
                <w:rFonts w:cs="Times New Roman"/>
                <w:sz w:val="22"/>
                <w:szCs w:val="22"/>
                <w:lang w:val="ru-RU"/>
              </w:rPr>
              <w:t xml:space="preserve">. </w:t>
            </w:r>
            <w:r w:rsidR="00416352" w:rsidRPr="00723E91">
              <w:rPr>
                <w:rFonts w:cs="Times New Roman"/>
                <w:sz w:val="22"/>
                <w:szCs w:val="22"/>
                <w:lang w:val="ru-RU"/>
              </w:rPr>
              <w:t>Планирование развития и</w:t>
            </w:r>
            <w:r w:rsidRPr="00723E91">
              <w:rPr>
                <w:rFonts w:cs="Times New Roman"/>
                <w:sz w:val="22"/>
                <w:szCs w:val="22"/>
                <w:lang w:val="ru-RU"/>
              </w:rPr>
              <w:t>нформационны</w:t>
            </w:r>
            <w:r w:rsidR="00416352" w:rsidRPr="00723E91">
              <w:rPr>
                <w:rFonts w:cs="Times New Roman"/>
                <w:sz w:val="22"/>
                <w:szCs w:val="22"/>
                <w:lang w:val="ru-RU"/>
              </w:rPr>
              <w:t>х</w:t>
            </w:r>
            <w:r w:rsidRPr="00723E91">
              <w:rPr>
                <w:rFonts w:cs="Times New Roman"/>
                <w:sz w:val="22"/>
                <w:szCs w:val="22"/>
                <w:lang w:val="ru-RU"/>
              </w:rPr>
              <w:t xml:space="preserve"> технологи</w:t>
            </w:r>
            <w:r w:rsidR="00416352" w:rsidRPr="00723E91">
              <w:rPr>
                <w:rFonts w:cs="Times New Roman"/>
                <w:sz w:val="22"/>
                <w:szCs w:val="22"/>
                <w:lang w:val="ru-RU"/>
              </w:rPr>
              <w:t>й</w:t>
            </w:r>
            <w:r w:rsidRPr="00723E91">
              <w:rPr>
                <w:rFonts w:cs="Times New Roman"/>
                <w:sz w:val="22"/>
                <w:szCs w:val="22"/>
                <w:lang w:val="ru-RU"/>
              </w:rPr>
              <w:t>, информационно-издательск</w:t>
            </w:r>
            <w:r w:rsidR="00416352" w:rsidRPr="00723E91">
              <w:rPr>
                <w:rFonts w:cs="Times New Roman"/>
                <w:sz w:val="22"/>
                <w:szCs w:val="22"/>
                <w:lang w:val="ru-RU"/>
              </w:rPr>
              <w:t>ой</w:t>
            </w:r>
            <w:r w:rsidRPr="00723E91">
              <w:rPr>
                <w:rFonts w:cs="Times New Roman"/>
                <w:sz w:val="22"/>
                <w:szCs w:val="22"/>
                <w:lang w:val="ru-RU"/>
              </w:rPr>
              <w:t xml:space="preserve"> деятельност</w:t>
            </w:r>
            <w:r w:rsidR="00416352" w:rsidRPr="00723E91">
              <w:rPr>
                <w:rFonts w:cs="Times New Roman"/>
                <w:sz w:val="22"/>
                <w:szCs w:val="22"/>
                <w:lang w:val="ru-RU"/>
              </w:rPr>
              <w:t>и</w:t>
            </w:r>
          </w:p>
        </w:tc>
        <w:tc>
          <w:tcPr>
            <w:tcW w:w="624" w:type="dxa"/>
          </w:tcPr>
          <w:p w:rsidR="00F01BC9" w:rsidRPr="00723E91" w:rsidRDefault="00C84E99" w:rsidP="002305E4">
            <w:pPr>
              <w:pStyle w:val="4"/>
              <w:tabs>
                <w:tab w:val="left" w:pos="1880"/>
              </w:tabs>
              <w:jc w:val="center"/>
              <w:rPr>
                <w:rFonts w:cs="Times New Roman"/>
                <w:sz w:val="22"/>
                <w:szCs w:val="22"/>
                <w:lang w:val="ru-RU"/>
              </w:rPr>
            </w:pPr>
            <w:r>
              <w:rPr>
                <w:rFonts w:cs="Times New Roman"/>
                <w:sz w:val="22"/>
                <w:szCs w:val="22"/>
                <w:lang w:val="ru-RU"/>
              </w:rPr>
              <w:t>42</w:t>
            </w:r>
          </w:p>
        </w:tc>
      </w:tr>
      <w:tr w:rsidR="00920EDF" w:rsidRPr="00723E91" w:rsidTr="002305E4">
        <w:tc>
          <w:tcPr>
            <w:tcW w:w="9513" w:type="dxa"/>
          </w:tcPr>
          <w:p w:rsidR="00920EDF" w:rsidRPr="00723E91" w:rsidRDefault="00C55E06" w:rsidP="00536E5F">
            <w:pPr>
              <w:pStyle w:val="4"/>
              <w:jc w:val="both"/>
              <w:rPr>
                <w:rFonts w:cs="Times New Roman"/>
                <w:sz w:val="22"/>
                <w:szCs w:val="22"/>
                <w:lang w:val="ru-RU"/>
              </w:rPr>
            </w:pPr>
            <w:r w:rsidRPr="00723E91">
              <w:rPr>
                <w:rFonts w:cs="Times New Roman"/>
                <w:sz w:val="22"/>
                <w:szCs w:val="22"/>
                <w:lang w:val="ru-RU"/>
              </w:rPr>
              <w:t xml:space="preserve">4.14. </w:t>
            </w:r>
            <w:r w:rsidR="00536E5F" w:rsidRPr="00723E91">
              <w:rPr>
                <w:rFonts w:cs="Times New Roman"/>
                <w:sz w:val="22"/>
                <w:szCs w:val="22"/>
                <w:lang w:val="ru-RU"/>
              </w:rPr>
              <w:t>Планирование р</w:t>
            </w:r>
            <w:r w:rsidRPr="00723E91">
              <w:rPr>
                <w:rFonts w:cs="Times New Roman"/>
                <w:sz w:val="22"/>
                <w:szCs w:val="22"/>
                <w:lang w:val="ru-RU"/>
              </w:rPr>
              <w:t>екламн</w:t>
            </w:r>
            <w:r w:rsidR="00536E5F" w:rsidRPr="00723E91">
              <w:rPr>
                <w:rFonts w:cs="Times New Roman"/>
                <w:sz w:val="22"/>
                <w:szCs w:val="22"/>
                <w:lang w:val="ru-RU"/>
              </w:rPr>
              <w:t>ой</w:t>
            </w:r>
            <w:r w:rsidRPr="00723E91">
              <w:rPr>
                <w:rFonts w:cs="Times New Roman"/>
                <w:sz w:val="22"/>
                <w:szCs w:val="22"/>
                <w:lang w:val="ru-RU"/>
              </w:rPr>
              <w:t>, имиджев</w:t>
            </w:r>
            <w:r w:rsidR="00536E5F" w:rsidRPr="00723E91">
              <w:rPr>
                <w:rFonts w:cs="Times New Roman"/>
                <w:sz w:val="22"/>
                <w:szCs w:val="22"/>
                <w:lang w:val="ru-RU"/>
              </w:rPr>
              <w:t>ой</w:t>
            </w:r>
            <w:r w:rsidRPr="00723E91">
              <w:rPr>
                <w:rFonts w:cs="Times New Roman"/>
                <w:sz w:val="22"/>
                <w:szCs w:val="22"/>
                <w:lang w:val="ru-RU"/>
              </w:rPr>
              <w:t xml:space="preserve"> деятельност</w:t>
            </w:r>
            <w:r w:rsidR="00536E5F" w:rsidRPr="00723E91">
              <w:rPr>
                <w:rFonts w:cs="Times New Roman"/>
                <w:sz w:val="22"/>
                <w:szCs w:val="22"/>
                <w:lang w:val="ru-RU"/>
              </w:rPr>
              <w:t>и</w:t>
            </w:r>
          </w:p>
        </w:tc>
        <w:tc>
          <w:tcPr>
            <w:tcW w:w="624" w:type="dxa"/>
          </w:tcPr>
          <w:p w:rsidR="00920EDF"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43</w:t>
            </w:r>
          </w:p>
        </w:tc>
      </w:tr>
      <w:tr w:rsidR="00C55E06" w:rsidRPr="00723E91" w:rsidTr="002305E4">
        <w:tc>
          <w:tcPr>
            <w:tcW w:w="9513" w:type="dxa"/>
          </w:tcPr>
          <w:p w:rsidR="00C55E06" w:rsidRPr="00723E91" w:rsidRDefault="00C55E06" w:rsidP="00536E5F">
            <w:pPr>
              <w:pStyle w:val="4"/>
              <w:jc w:val="both"/>
              <w:rPr>
                <w:rFonts w:cs="Times New Roman"/>
                <w:sz w:val="22"/>
                <w:szCs w:val="22"/>
                <w:lang w:val="ru-RU"/>
              </w:rPr>
            </w:pPr>
            <w:r w:rsidRPr="00723E91">
              <w:rPr>
                <w:rFonts w:cs="Times New Roman"/>
                <w:sz w:val="22"/>
                <w:szCs w:val="22"/>
                <w:lang w:val="ru-RU"/>
              </w:rPr>
              <w:t xml:space="preserve">4.15. </w:t>
            </w:r>
            <w:r w:rsidR="00536E5F" w:rsidRPr="00723E91">
              <w:rPr>
                <w:rFonts w:cs="Times New Roman"/>
                <w:sz w:val="22"/>
                <w:szCs w:val="22"/>
                <w:lang w:val="ru-RU"/>
              </w:rPr>
              <w:t>Планирование м</w:t>
            </w:r>
            <w:r w:rsidRPr="00723E91">
              <w:rPr>
                <w:rFonts w:cs="Times New Roman"/>
                <w:sz w:val="22"/>
                <w:szCs w:val="22"/>
                <w:lang w:val="ru-RU"/>
              </w:rPr>
              <w:t>аркетингов</w:t>
            </w:r>
            <w:r w:rsidR="00536E5F" w:rsidRPr="00723E91">
              <w:rPr>
                <w:rFonts w:cs="Times New Roman"/>
                <w:sz w:val="22"/>
                <w:szCs w:val="22"/>
                <w:lang w:val="ru-RU"/>
              </w:rPr>
              <w:t>ой</w:t>
            </w:r>
            <w:r w:rsidRPr="00723E91">
              <w:rPr>
                <w:rFonts w:cs="Times New Roman"/>
                <w:sz w:val="22"/>
                <w:szCs w:val="22"/>
                <w:lang w:val="ru-RU"/>
              </w:rPr>
              <w:t xml:space="preserve"> деятельност</w:t>
            </w:r>
            <w:r w:rsidR="00536E5F" w:rsidRPr="00723E91">
              <w:rPr>
                <w:rFonts w:cs="Times New Roman"/>
                <w:sz w:val="22"/>
                <w:szCs w:val="22"/>
                <w:lang w:val="ru-RU"/>
              </w:rPr>
              <w:t>и</w:t>
            </w:r>
          </w:p>
        </w:tc>
        <w:tc>
          <w:tcPr>
            <w:tcW w:w="624" w:type="dxa"/>
          </w:tcPr>
          <w:p w:rsidR="00C55E06"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43</w:t>
            </w:r>
          </w:p>
        </w:tc>
      </w:tr>
      <w:tr w:rsidR="00C55E06" w:rsidRPr="00723E91" w:rsidTr="002305E4">
        <w:tc>
          <w:tcPr>
            <w:tcW w:w="9513" w:type="dxa"/>
          </w:tcPr>
          <w:p w:rsidR="00C55E06" w:rsidRPr="00723E91" w:rsidRDefault="00C55E06" w:rsidP="00536E5F">
            <w:pPr>
              <w:pStyle w:val="4"/>
              <w:jc w:val="both"/>
              <w:rPr>
                <w:rFonts w:cs="Times New Roman"/>
                <w:sz w:val="22"/>
                <w:szCs w:val="22"/>
                <w:lang w:val="ru-RU"/>
              </w:rPr>
            </w:pPr>
            <w:r w:rsidRPr="00723E91">
              <w:rPr>
                <w:rFonts w:cs="Times New Roman"/>
                <w:sz w:val="22"/>
                <w:szCs w:val="22"/>
                <w:lang w:val="ru-RU"/>
              </w:rPr>
              <w:t xml:space="preserve">4.16. </w:t>
            </w:r>
            <w:r w:rsidR="00536E5F" w:rsidRPr="00723E91">
              <w:rPr>
                <w:rFonts w:cs="Times New Roman"/>
                <w:sz w:val="22"/>
                <w:szCs w:val="22"/>
                <w:lang w:val="ru-RU"/>
              </w:rPr>
              <w:t>Планирование мероприятий по ф</w:t>
            </w:r>
            <w:r w:rsidRPr="00723E91">
              <w:rPr>
                <w:rFonts w:cs="Times New Roman"/>
                <w:sz w:val="22"/>
                <w:szCs w:val="22"/>
                <w:lang w:val="ru-RU"/>
              </w:rPr>
              <w:t>ормировани</w:t>
            </w:r>
            <w:r w:rsidR="00536E5F" w:rsidRPr="00723E91">
              <w:rPr>
                <w:rFonts w:cs="Times New Roman"/>
                <w:sz w:val="22"/>
                <w:szCs w:val="22"/>
                <w:lang w:val="ru-RU"/>
              </w:rPr>
              <w:t>ю</w:t>
            </w:r>
            <w:r w:rsidRPr="00723E91">
              <w:rPr>
                <w:rFonts w:cs="Times New Roman"/>
                <w:sz w:val="22"/>
                <w:szCs w:val="22"/>
                <w:lang w:val="ru-RU"/>
              </w:rPr>
              <w:t xml:space="preserve"> туристической привлекательности региона</w:t>
            </w:r>
          </w:p>
        </w:tc>
        <w:tc>
          <w:tcPr>
            <w:tcW w:w="624" w:type="dxa"/>
          </w:tcPr>
          <w:p w:rsidR="00C55E06"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43</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lastRenderedPageBreak/>
              <w:t>4.1</w:t>
            </w:r>
            <w:r w:rsidR="00F67A1C" w:rsidRPr="00723E91">
              <w:rPr>
                <w:rFonts w:cs="Times New Roman"/>
                <w:sz w:val="22"/>
                <w:szCs w:val="22"/>
                <w:lang w:val="ru-RU"/>
              </w:rPr>
              <w:t>7</w:t>
            </w:r>
            <w:r w:rsidRPr="00723E91">
              <w:rPr>
                <w:rFonts w:cs="Times New Roman"/>
                <w:sz w:val="22"/>
                <w:szCs w:val="22"/>
                <w:lang w:val="ru-RU"/>
              </w:rPr>
              <w:t xml:space="preserve">. </w:t>
            </w:r>
            <w:r w:rsidR="00095370" w:rsidRPr="00723E91">
              <w:rPr>
                <w:rFonts w:cs="Times New Roman"/>
                <w:sz w:val="22"/>
                <w:szCs w:val="22"/>
                <w:lang w:val="ru-RU"/>
              </w:rPr>
              <w:t>Планирование методической деятельности</w:t>
            </w:r>
          </w:p>
        </w:tc>
        <w:tc>
          <w:tcPr>
            <w:tcW w:w="624" w:type="dxa"/>
          </w:tcPr>
          <w:p w:rsidR="00F01BC9"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44</w:t>
            </w:r>
          </w:p>
        </w:tc>
      </w:tr>
      <w:tr w:rsidR="00F01BC9" w:rsidRPr="00723E91" w:rsidTr="002305E4">
        <w:tc>
          <w:tcPr>
            <w:tcW w:w="9513" w:type="dxa"/>
          </w:tcPr>
          <w:p w:rsidR="00F01BC9" w:rsidRPr="00723E91" w:rsidRDefault="00F01BC9" w:rsidP="00095370">
            <w:pPr>
              <w:pStyle w:val="4"/>
              <w:jc w:val="both"/>
              <w:rPr>
                <w:rFonts w:cs="Times New Roman"/>
                <w:sz w:val="22"/>
                <w:szCs w:val="22"/>
                <w:lang w:val="ru-RU"/>
              </w:rPr>
            </w:pPr>
            <w:r w:rsidRPr="00723E91">
              <w:rPr>
                <w:rFonts w:cs="Times New Roman"/>
                <w:sz w:val="22"/>
                <w:szCs w:val="22"/>
                <w:lang w:val="ru-RU"/>
              </w:rPr>
              <w:t>4.1</w:t>
            </w:r>
            <w:r w:rsidR="004A6B1F" w:rsidRPr="00723E91">
              <w:rPr>
                <w:rFonts w:cs="Times New Roman"/>
                <w:sz w:val="22"/>
                <w:szCs w:val="22"/>
                <w:lang w:val="ru-RU"/>
              </w:rPr>
              <w:t>8</w:t>
            </w:r>
            <w:r w:rsidRPr="00723E91">
              <w:rPr>
                <w:rFonts w:cs="Times New Roman"/>
                <w:sz w:val="22"/>
                <w:szCs w:val="22"/>
                <w:lang w:val="ru-RU"/>
              </w:rPr>
              <w:t>. Анализ жалоб потребителей услуг</w:t>
            </w:r>
            <w:r w:rsidR="00095370" w:rsidRPr="00723E91">
              <w:rPr>
                <w:rFonts w:cs="Times New Roman"/>
                <w:sz w:val="22"/>
                <w:szCs w:val="22"/>
                <w:lang w:val="ru-RU"/>
              </w:rPr>
              <w:t xml:space="preserve"> за предыдущий период (год). Меры по их устранению</w:t>
            </w:r>
          </w:p>
        </w:tc>
        <w:tc>
          <w:tcPr>
            <w:tcW w:w="624" w:type="dxa"/>
          </w:tcPr>
          <w:p w:rsidR="00F01BC9"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44</w:t>
            </w:r>
          </w:p>
        </w:tc>
      </w:tr>
      <w:tr w:rsidR="00F01BC9" w:rsidRPr="00723E91" w:rsidTr="002305E4">
        <w:tc>
          <w:tcPr>
            <w:tcW w:w="9513" w:type="dxa"/>
          </w:tcPr>
          <w:p w:rsidR="00F01BC9" w:rsidRPr="00723E91" w:rsidRDefault="00776E09" w:rsidP="001D6EFC">
            <w:pPr>
              <w:pStyle w:val="4"/>
              <w:jc w:val="both"/>
              <w:rPr>
                <w:rFonts w:cs="Times New Roman"/>
                <w:sz w:val="22"/>
                <w:szCs w:val="22"/>
                <w:lang w:val="ru-RU"/>
              </w:rPr>
            </w:pPr>
            <w:r w:rsidRPr="00723E91">
              <w:rPr>
                <w:rFonts w:cs="Times New Roman"/>
                <w:sz w:val="22"/>
                <w:szCs w:val="22"/>
                <w:lang w:val="ru-RU"/>
              </w:rPr>
              <w:t>4.1</w:t>
            </w:r>
            <w:r w:rsidR="00511EFF" w:rsidRPr="00723E91">
              <w:rPr>
                <w:rFonts w:cs="Times New Roman"/>
                <w:sz w:val="22"/>
                <w:szCs w:val="22"/>
                <w:lang w:val="ru-RU"/>
              </w:rPr>
              <w:t>9</w:t>
            </w:r>
            <w:r w:rsidRPr="00723E91">
              <w:rPr>
                <w:rFonts w:cs="Times New Roman"/>
                <w:sz w:val="22"/>
                <w:szCs w:val="22"/>
                <w:lang w:val="ru-RU"/>
              </w:rPr>
              <w:t xml:space="preserve">. </w:t>
            </w:r>
            <w:r w:rsidR="001D6EFC" w:rsidRPr="00723E91">
              <w:rPr>
                <w:rFonts w:cs="Times New Roman"/>
                <w:sz w:val="22"/>
                <w:szCs w:val="22"/>
                <w:lang w:val="ru-RU"/>
              </w:rPr>
              <w:t xml:space="preserve">Планирование объема </w:t>
            </w:r>
            <w:r w:rsidRPr="00723E91">
              <w:rPr>
                <w:rFonts w:cs="Times New Roman"/>
                <w:sz w:val="22"/>
                <w:szCs w:val="22"/>
                <w:lang w:val="ru-RU"/>
              </w:rPr>
              <w:t>исполнения</w:t>
            </w:r>
            <w:r w:rsidR="00F01BC9" w:rsidRPr="00723E91">
              <w:rPr>
                <w:rFonts w:cs="Times New Roman"/>
                <w:sz w:val="22"/>
                <w:szCs w:val="22"/>
                <w:lang w:val="ru-RU"/>
              </w:rPr>
              <w:t xml:space="preserve"> реестра социально-значимых мероприятий в сфере культуры </w:t>
            </w:r>
          </w:p>
        </w:tc>
        <w:tc>
          <w:tcPr>
            <w:tcW w:w="624" w:type="dxa"/>
          </w:tcPr>
          <w:p w:rsidR="00F01BC9"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44</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4.</w:t>
            </w:r>
            <w:r w:rsidR="001B0776" w:rsidRPr="00723E91">
              <w:rPr>
                <w:rFonts w:cs="Times New Roman"/>
                <w:sz w:val="22"/>
                <w:szCs w:val="22"/>
                <w:lang w:val="ru-RU"/>
              </w:rPr>
              <w:t>20</w:t>
            </w:r>
            <w:r w:rsidRPr="00723E91">
              <w:rPr>
                <w:rFonts w:cs="Times New Roman"/>
                <w:sz w:val="22"/>
                <w:szCs w:val="22"/>
                <w:lang w:val="ru-RU"/>
              </w:rPr>
              <w:t>. Востребованность услуг</w:t>
            </w:r>
          </w:p>
        </w:tc>
        <w:tc>
          <w:tcPr>
            <w:tcW w:w="624" w:type="dxa"/>
          </w:tcPr>
          <w:p w:rsidR="00F01BC9"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44</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4.</w:t>
            </w:r>
            <w:r w:rsidR="001B0776" w:rsidRPr="00723E91">
              <w:rPr>
                <w:rFonts w:cs="Times New Roman"/>
                <w:sz w:val="22"/>
                <w:szCs w:val="22"/>
                <w:lang w:val="ru-RU"/>
              </w:rPr>
              <w:t>21</w:t>
            </w:r>
            <w:r w:rsidRPr="00723E91">
              <w:rPr>
                <w:rFonts w:cs="Times New Roman"/>
                <w:sz w:val="22"/>
                <w:szCs w:val="22"/>
                <w:lang w:val="ru-RU"/>
              </w:rPr>
              <w:t>. Анализ удовлетворенности предоставляемых услуг (выполненных работ)</w:t>
            </w:r>
          </w:p>
        </w:tc>
        <w:tc>
          <w:tcPr>
            <w:tcW w:w="624" w:type="dxa"/>
          </w:tcPr>
          <w:p w:rsidR="00F01BC9"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44</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4.</w:t>
            </w:r>
            <w:r w:rsidR="001B0776" w:rsidRPr="00723E91">
              <w:rPr>
                <w:rFonts w:cs="Times New Roman"/>
                <w:sz w:val="22"/>
                <w:szCs w:val="22"/>
                <w:lang w:val="ru-RU"/>
              </w:rPr>
              <w:t>22</w:t>
            </w:r>
            <w:r w:rsidRPr="00723E91">
              <w:rPr>
                <w:rFonts w:cs="Times New Roman"/>
                <w:sz w:val="22"/>
                <w:szCs w:val="22"/>
                <w:lang w:val="ru-RU"/>
              </w:rPr>
              <w:t>. Выводы по анализу деятельности за отчетный период,  определение основных направлений развития и приоритетных задач на новый плановый период</w:t>
            </w:r>
          </w:p>
        </w:tc>
        <w:tc>
          <w:tcPr>
            <w:tcW w:w="624" w:type="dxa"/>
          </w:tcPr>
          <w:p w:rsidR="00F01BC9" w:rsidRPr="00723E91" w:rsidRDefault="00AD36F8" w:rsidP="002305E4">
            <w:pPr>
              <w:pStyle w:val="4"/>
              <w:tabs>
                <w:tab w:val="left" w:pos="1880"/>
              </w:tabs>
              <w:jc w:val="center"/>
              <w:rPr>
                <w:rFonts w:cs="Times New Roman"/>
                <w:sz w:val="22"/>
                <w:szCs w:val="22"/>
                <w:lang w:val="ru-RU"/>
              </w:rPr>
            </w:pPr>
            <w:r>
              <w:rPr>
                <w:rFonts w:cs="Times New Roman"/>
                <w:sz w:val="22"/>
                <w:szCs w:val="22"/>
                <w:lang w:val="ru-RU"/>
              </w:rPr>
              <w:t>44</w:t>
            </w:r>
          </w:p>
        </w:tc>
      </w:tr>
      <w:tr w:rsidR="001B0776" w:rsidRPr="00723E91" w:rsidTr="002305E4">
        <w:tc>
          <w:tcPr>
            <w:tcW w:w="9513" w:type="dxa"/>
          </w:tcPr>
          <w:p w:rsidR="001B0776" w:rsidRPr="00723E91" w:rsidRDefault="001B0776" w:rsidP="002305E4">
            <w:pPr>
              <w:pStyle w:val="4"/>
              <w:jc w:val="both"/>
              <w:rPr>
                <w:rFonts w:cs="Times New Roman"/>
                <w:sz w:val="22"/>
                <w:szCs w:val="22"/>
                <w:lang w:val="ru-RU"/>
              </w:rPr>
            </w:pPr>
            <w:r w:rsidRPr="00723E91">
              <w:rPr>
                <w:rFonts w:cs="Times New Roman"/>
                <w:sz w:val="22"/>
                <w:szCs w:val="22"/>
                <w:lang w:val="ru-RU"/>
              </w:rPr>
              <w:t xml:space="preserve">4.23. </w:t>
            </w:r>
            <w:r w:rsidR="00BF4FBD" w:rsidRPr="00723E91">
              <w:rPr>
                <w:rFonts w:cs="Times New Roman"/>
                <w:sz w:val="22"/>
                <w:szCs w:val="22"/>
                <w:lang w:val="ru-RU"/>
              </w:rPr>
              <w:t>Проблемы развития учреждения культуры</w:t>
            </w:r>
          </w:p>
        </w:tc>
        <w:tc>
          <w:tcPr>
            <w:tcW w:w="624" w:type="dxa"/>
          </w:tcPr>
          <w:p w:rsidR="001B0776" w:rsidRPr="00723E91" w:rsidRDefault="00607915" w:rsidP="002305E4">
            <w:pPr>
              <w:pStyle w:val="4"/>
              <w:tabs>
                <w:tab w:val="left" w:pos="1880"/>
              </w:tabs>
              <w:jc w:val="center"/>
              <w:rPr>
                <w:rFonts w:cs="Times New Roman"/>
                <w:sz w:val="22"/>
                <w:szCs w:val="22"/>
                <w:lang w:val="ru-RU"/>
              </w:rPr>
            </w:pPr>
            <w:r>
              <w:rPr>
                <w:rFonts w:cs="Times New Roman"/>
                <w:sz w:val="22"/>
                <w:szCs w:val="22"/>
                <w:lang w:val="ru-RU"/>
              </w:rPr>
              <w:t>47</w:t>
            </w:r>
          </w:p>
        </w:tc>
      </w:tr>
      <w:tr w:rsidR="00BF4FBD" w:rsidRPr="00723E91" w:rsidTr="002305E4">
        <w:tc>
          <w:tcPr>
            <w:tcW w:w="9513" w:type="dxa"/>
          </w:tcPr>
          <w:p w:rsidR="00BF4FBD" w:rsidRPr="00723E91" w:rsidRDefault="00BF4FBD" w:rsidP="002305E4">
            <w:pPr>
              <w:pStyle w:val="4"/>
              <w:jc w:val="both"/>
              <w:rPr>
                <w:rFonts w:cs="Times New Roman"/>
                <w:sz w:val="22"/>
                <w:szCs w:val="22"/>
                <w:lang w:val="ru-RU"/>
              </w:rPr>
            </w:pPr>
            <w:r w:rsidRPr="00723E91">
              <w:rPr>
                <w:rFonts w:cs="Times New Roman"/>
                <w:sz w:val="22"/>
                <w:szCs w:val="22"/>
                <w:lang w:val="ru-RU"/>
              </w:rPr>
              <w:t>4.24. Перспективы развития учреждения культуры</w:t>
            </w:r>
          </w:p>
        </w:tc>
        <w:tc>
          <w:tcPr>
            <w:tcW w:w="624" w:type="dxa"/>
          </w:tcPr>
          <w:p w:rsidR="00BF4FBD" w:rsidRPr="00723E91" w:rsidRDefault="00607915" w:rsidP="002305E4">
            <w:pPr>
              <w:pStyle w:val="4"/>
              <w:tabs>
                <w:tab w:val="left" w:pos="1880"/>
              </w:tabs>
              <w:jc w:val="center"/>
              <w:rPr>
                <w:rFonts w:cs="Times New Roman"/>
                <w:sz w:val="22"/>
                <w:szCs w:val="22"/>
                <w:lang w:val="ru-RU"/>
              </w:rPr>
            </w:pPr>
            <w:r>
              <w:rPr>
                <w:rFonts w:cs="Times New Roman"/>
                <w:sz w:val="22"/>
                <w:szCs w:val="22"/>
                <w:lang w:val="ru-RU"/>
              </w:rPr>
              <w:t>47</w:t>
            </w:r>
          </w:p>
        </w:tc>
      </w:tr>
      <w:tr w:rsidR="00BF4FBD" w:rsidRPr="00723E91" w:rsidTr="002305E4">
        <w:tc>
          <w:tcPr>
            <w:tcW w:w="9513" w:type="dxa"/>
          </w:tcPr>
          <w:p w:rsidR="00BF4FBD" w:rsidRPr="00723E91" w:rsidRDefault="00BF4FBD" w:rsidP="002305E4">
            <w:pPr>
              <w:pStyle w:val="4"/>
              <w:jc w:val="both"/>
              <w:rPr>
                <w:rFonts w:cs="Times New Roman"/>
                <w:sz w:val="22"/>
                <w:szCs w:val="22"/>
                <w:lang w:val="ru-RU"/>
              </w:rPr>
            </w:pPr>
            <w:r w:rsidRPr="00723E91">
              <w:rPr>
                <w:rFonts w:cs="Times New Roman"/>
                <w:sz w:val="22"/>
                <w:szCs w:val="22"/>
                <w:lang w:val="ru-RU"/>
              </w:rPr>
              <w:t>4.25. Три ключевых результата деятельности учреждения культуры за 2013 год</w:t>
            </w:r>
          </w:p>
        </w:tc>
        <w:tc>
          <w:tcPr>
            <w:tcW w:w="624" w:type="dxa"/>
          </w:tcPr>
          <w:p w:rsidR="00BF4FBD" w:rsidRPr="00723E91" w:rsidRDefault="00607915" w:rsidP="002305E4">
            <w:pPr>
              <w:pStyle w:val="4"/>
              <w:tabs>
                <w:tab w:val="left" w:pos="1880"/>
              </w:tabs>
              <w:jc w:val="center"/>
              <w:rPr>
                <w:rFonts w:cs="Times New Roman"/>
                <w:sz w:val="22"/>
                <w:szCs w:val="22"/>
                <w:lang w:val="ru-RU"/>
              </w:rPr>
            </w:pPr>
            <w:r>
              <w:rPr>
                <w:rFonts w:cs="Times New Roman"/>
                <w:sz w:val="22"/>
                <w:szCs w:val="22"/>
                <w:lang w:val="ru-RU"/>
              </w:rPr>
              <w:t>47</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rPr>
              <w:t>V</w:t>
            </w:r>
            <w:r w:rsidRPr="00723E91">
              <w:rPr>
                <w:rFonts w:cs="Times New Roman"/>
                <w:sz w:val="22"/>
                <w:szCs w:val="22"/>
                <w:lang w:val="ru-RU"/>
              </w:rPr>
              <w:t>. АНАЛИЗ ОСНОВНОЙ ДЕЯТЕЛЬНОСТИ</w:t>
            </w:r>
          </w:p>
        </w:tc>
        <w:tc>
          <w:tcPr>
            <w:tcW w:w="624" w:type="dxa"/>
          </w:tcPr>
          <w:p w:rsidR="00F01BC9" w:rsidRPr="00723E91" w:rsidRDefault="00607915" w:rsidP="002305E4">
            <w:pPr>
              <w:pStyle w:val="4"/>
              <w:tabs>
                <w:tab w:val="left" w:pos="1880"/>
              </w:tabs>
              <w:jc w:val="center"/>
              <w:rPr>
                <w:rFonts w:cs="Times New Roman"/>
                <w:sz w:val="22"/>
                <w:szCs w:val="22"/>
                <w:lang w:val="ru-RU"/>
              </w:rPr>
            </w:pPr>
            <w:r>
              <w:rPr>
                <w:rFonts w:cs="Times New Roman"/>
                <w:sz w:val="22"/>
                <w:szCs w:val="22"/>
                <w:lang w:val="ru-RU"/>
              </w:rPr>
              <w:t>48</w:t>
            </w:r>
          </w:p>
        </w:tc>
      </w:tr>
      <w:tr w:rsidR="003A1AE7" w:rsidRPr="00723E91" w:rsidTr="002305E4">
        <w:tc>
          <w:tcPr>
            <w:tcW w:w="9513" w:type="dxa"/>
          </w:tcPr>
          <w:p w:rsidR="003A1AE7" w:rsidRPr="00723E91" w:rsidRDefault="003A1AE7" w:rsidP="002305E4">
            <w:pPr>
              <w:pStyle w:val="4"/>
              <w:jc w:val="both"/>
              <w:rPr>
                <w:rFonts w:cs="Times New Roman"/>
                <w:sz w:val="22"/>
                <w:szCs w:val="22"/>
                <w:lang w:val="ru-RU"/>
              </w:rPr>
            </w:pPr>
            <w:r w:rsidRPr="00723E91">
              <w:rPr>
                <w:rFonts w:cs="Times New Roman"/>
                <w:sz w:val="22"/>
                <w:szCs w:val="22"/>
                <w:lang w:val="ru-RU"/>
              </w:rPr>
              <w:t>5.1. Учреждение культурно-досугового типа</w:t>
            </w:r>
          </w:p>
        </w:tc>
        <w:tc>
          <w:tcPr>
            <w:tcW w:w="624" w:type="dxa"/>
          </w:tcPr>
          <w:p w:rsidR="003A1AE7" w:rsidRPr="00723E91" w:rsidRDefault="00607915" w:rsidP="002305E4">
            <w:pPr>
              <w:pStyle w:val="4"/>
              <w:tabs>
                <w:tab w:val="left" w:pos="1880"/>
              </w:tabs>
              <w:jc w:val="center"/>
              <w:rPr>
                <w:rFonts w:cs="Times New Roman"/>
                <w:sz w:val="22"/>
                <w:szCs w:val="22"/>
                <w:lang w:val="ru-RU"/>
              </w:rPr>
            </w:pPr>
            <w:r>
              <w:rPr>
                <w:rFonts w:cs="Times New Roman"/>
                <w:sz w:val="22"/>
                <w:szCs w:val="22"/>
                <w:lang w:val="ru-RU"/>
              </w:rPr>
              <w:t>48</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 Музей</w:t>
            </w:r>
          </w:p>
        </w:tc>
        <w:tc>
          <w:tcPr>
            <w:tcW w:w="624" w:type="dxa"/>
          </w:tcPr>
          <w:p w:rsidR="00F01BC9" w:rsidRPr="00723E91" w:rsidRDefault="00607915" w:rsidP="002305E4">
            <w:pPr>
              <w:pStyle w:val="4"/>
              <w:tabs>
                <w:tab w:val="left" w:pos="1880"/>
              </w:tabs>
              <w:jc w:val="center"/>
              <w:rPr>
                <w:rFonts w:cs="Times New Roman"/>
                <w:sz w:val="22"/>
                <w:szCs w:val="22"/>
                <w:lang w:val="ru-RU"/>
              </w:rPr>
            </w:pPr>
            <w:r>
              <w:rPr>
                <w:rFonts w:cs="Times New Roman"/>
                <w:sz w:val="22"/>
                <w:szCs w:val="22"/>
                <w:lang w:val="ru-RU"/>
              </w:rPr>
              <w:t>48</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5.2.1. Общая характеристика</w:t>
            </w:r>
          </w:p>
        </w:tc>
        <w:tc>
          <w:tcPr>
            <w:tcW w:w="624" w:type="dxa"/>
          </w:tcPr>
          <w:p w:rsidR="00F01BC9" w:rsidRPr="00723E91" w:rsidRDefault="00607915" w:rsidP="002305E4">
            <w:pPr>
              <w:pStyle w:val="4"/>
              <w:tabs>
                <w:tab w:val="left" w:pos="1880"/>
              </w:tabs>
              <w:jc w:val="center"/>
              <w:rPr>
                <w:rFonts w:cs="Times New Roman"/>
                <w:sz w:val="22"/>
                <w:szCs w:val="22"/>
                <w:lang w:val="ru-RU"/>
              </w:rPr>
            </w:pPr>
            <w:r>
              <w:rPr>
                <w:rFonts w:cs="Times New Roman"/>
                <w:sz w:val="22"/>
                <w:szCs w:val="22"/>
                <w:lang w:val="ru-RU"/>
              </w:rPr>
              <w:t>48</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5.2.2. Музейный фонд</w:t>
            </w:r>
          </w:p>
        </w:tc>
        <w:tc>
          <w:tcPr>
            <w:tcW w:w="624" w:type="dxa"/>
          </w:tcPr>
          <w:p w:rsidR="00F01BC9" w:rsidRPr="00723E91" w:rsidRDefault="00607915" w:rsidP="002305E4">
            <w:pPr>
              <w:pStyle w:val="4"/>
              <w:tabs>
                <w:tab w:val="left" w:pos="1880"/>
              </w:tabs>
              <w:jc w:val="center"/>
              <w:rPr>
                <w:rFonts w:cs="Times New Roman"/>
                <w:sz w:val="22"/>
                <w:szCs w:val="22"/>
                <w:lang w:val="ru-RU"/>
              </w:rPr>
            </w:pPr>
            <w:r>
              <w:rPr>
                <w:rFonts w:cs="Times New Roman"/>
                <w:sz w:val="22"/>
                <w:szCs w:val="22"/>
                <w:lang w:val="ru-RU"/>
              </w:rPr>
              <w:t>49</w:t>
            </w:r>
          </w:p>
        </w:tc>
      </w:tr>
      <w:tr w:rsidR="00F01BC9" w:rsidRPr="00723E91" w:rsidTr="002305E4">
        <w:tc>
          <w:tcPr>
            <w:tcW w:w="9513" w:type="dxa"/>
          </w:tcPr>
          <w:p w:rsidR="00F01BC9" w:rsidRPr="00723E91" w:rsidRDefault="00F01BC9" w:rsidP="00E940A9">
            <w:pPr>
              <w:pStyle w:val="4"/>
              <w:jc w:val="both"/>
              <w:rPr>
                <w:rFonts w:cs="Times New Roman"/>
                <w:sz w:val="22"/>
                <w:szCs w:val="22"/>
                <w:lang w:val="ru-RU"/>
              </w:rPr>
            </w:pPr>
            <w:r w:rsidRPr="00723E91">
              <w:rPr>
                <w:rFonts w:cs="Times New Roman"/>
                <w:sz w:val="22"/>
                <w:szCs w:val="22"/>
                <w:lang w:val="ru-RU"/>
              </w:rPr>
              <w:t xml:space="preserve">5.2.3. </w:t>
            </w:r>
            <w:r w:rsidR="00E940A9">
              <w:rPr>
                <w:rFonts w:cs="Times New Roman"/>
                <w:sz w:val="22"/>
                <w:szCs w:val="22"/>
                <w:lang w:val="ru-RU"/>
              </w:rPr>
              <w:t>Планирование</w:t>
            </w:r>
            <w:r w:rsidRPr="00723E91">
              <w:rPr>
                <w:rFonts w:cs="Times New Roman"/>
                <w:sz w:val="22"/>
                <w:szCs w:val="22"/>
                <w:lang w:val="ru-RU"/>
              </w:rPr>
              <w:t xml:space="preserve"> новых поступлений</w:t>
            </w:r>
          </w:p>
        </w:tc>
        <w:tc>
          <w:tcPr>
            <w:tcW w:w="624" w:type="dxa"/>
          </w:tcPr>
          <w:p w:rsidR="00F01BC9" w:rsidRPr="00723E91" w:rsidRDefault="00E940A9" w:rsidP="002305E4">
            <w:pPr>
              <w:pStyle w:val="4"/>
              <w:tabs>
                <w:tab w:val="left" w:pos="1880"/>
              </w:tabs>
              <w:jc w:val="center"/>
              <w:rPr>
                <w:rFonts w:cs="Times New Roman"/>
                <w:sz w:val="22"/>
                <w:szCs w:val="22"/>
                <w:lang w:val="ru-RU"/>
              </w:rPr>
            </w:pPr>
            <w:r>
              <w:rPr>
                <w:rFonts w:cs="Times New Roman"/>
                <w:sz w:val="22"/>
                <w:szCs w:val="22"/>
                <w:lang w:val="ru-RU"/>
              </w:rPr>
              <w:t>50</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5.2.4. Организация и управление фондом</w:t>
            </w:r>
          </w:p>
        </w:tc>
        <w:tc>
          <w:tcPr>
            <w:tcW w:w="624" w:type="dxa"/>
          </w:tcPr>
          <w:p w:rsidR="00F01BC9" w:rsidRPr="00723E91" w:rsidRDefault="00E940A9" w:rsidP="002305E4">
            <w:pPr>
              <w:pStyle w:val="4"/>
              <w:tabs>
                <w:tab w:val="left" w:pos="1880"/>
              </w:tabs>
              <w:jc w:val="center"/>
              <w:rPr>
                <w:rFonts w:cs="Times New Roman"/>
                <w:sz w:val="22"/>
                <w:szCs w:val="22"/>
                <w:lang w:val="ru-RU"/>
              </w:rPr>
            </w:pPr>
            <w:r>
              <w:rPr>
                <w:rFonts w:cs="Times New Roman"/>
                <w:sz w:val="22"/>
                <w:szCs w:val="22"/>
                <w:lang w:val="ru-RU"/>
              </w:rPr>
              <w:t>50</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5.2.5. Структура музейного фонда и статистика единиц хранения</w:t>
            </w:r>
          </w:p>
        </w:tc>
        <w:tc>
          <w:tcPr>
            <w:tcW w:w="624" w:type="dxa"/>
          </w:tcPr>
          <w:p w:rsidR="00F01BC9" w:rsidRPr="00723E91" w:rsidRDefault="00E940A9" w:rsidP="002305E4">
            <w:pPr>
              <w:pStyle w:val="4"/>
              <w:tabs>
                <w:tab w:val="left" w:pos="1880"/>
              </w:tabs>
              <w:jc w:val="center"/>
              <w:rPr>
                <w:rFonts w:cs="Times New Roman"/>
                <w:sz w:val="22"/>
                <w:szCs w:val="22"/>
                <w:lang w:val="ru-RU"/>
              </w:rPr>
            </w:pPr>
            <w:r>
              <w:rPr>
                <w:rFonts w:cs="Times New Roman"/>
                <w:sz w:val="22"/>
                <w:szCs w:val="22"/>
                <w:lang w:val="ru-RU"/>
              </w:rPr>
              <w:t>50</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5.2.6. Использование фонда</w:t>
            </w:r>
          </w:p>
        </w:tc>
        <w:tc>
          <w:tcPr>
            <w:tcW w:w="624" w:type="dxa"/>
          </w:tcPr>
          <w:p w:rsidR="00F01BC9" w:rsidRPr="00723E91" w:rsidRDefault="00E940A9" w:rsidP="002305E4">
            <w:pPr>
              <w:pStyle w:val="4"/>
              <w:tabs>
                <w:tab w:val="left" w:pos="1880"/>
              </w:tabs>
              <w:jc w:val="center"/>
              <w:rPr>
                <w:rFonts w:cs="Times New Roman"/>
                <w:sz w:val="22"/>
                <w:szCs w:val="22"/>
                <w:lang w:val="ru-RU"/>
              </w:rPr>
            </w:pPr>
            <w:r>
              <w:rPr>
                <w:rFonts w:cs="Times New Roman"/>
                <w:sz w:val="22"/>
                <w:szCs w:val="22"/>
                <w:lang w:val="ru-RU"/>
              </w:rPr>
              <w:t>50</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5.2.7. Обеспечение сохранности фонда</w:t>
            </w:r>
          </w:p>
        </w:tc>
        <w:tc>
          <w:tcPr>
            <w:tcW w:w="624" w:type="dxa"/>
          </w:tcPr>
          <w:p w:rsidR="00F01BC9" w:rsidRPr="00723E91" w:rsidRDefault="00E940A9" w:rsidP="002305E4">
            <w:pPr>
              <w:pStyle w:val="4"/>
              <w:tabs>
                <w:tab w:val="left" w:pos="1880"/>
              </w:tabs>
              <w:jc w:val="center"/>
              <w:rPr>
                <w:rFonts w:cs="Times New Roman"/>
                <w:sz w:val="22"/>
                <w:szCs w:val="22"/>
                <w:lang w:val="ru-RU"/>
              </w:rPr>
            </w:pPr>
            <w:r>
              <w:rPr>
                <w:rFonts w:cs="Times New Roman"/>
                <w:sz w:val="22"/>
                <w:szCs w:val="22"/>
                <w:lang w:val="ru-RU"/>
              </w:rPr>
              <w:t>50</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5.2.8. Научно-справочный аппарат музея</w:t>
            </w:r>
          </w:p>
        </w:tc>
        <w:tc>
          <w:tcPr>
            <w:tcW w:w="624" w:type="dxa"/>
          </w:tcPr>
          <w:p w:rsidR="00F01BC9" w:rsidRPr="00723E91" w:rsidRDefault="00E940A9" w:rsidP="002305E4">
            <w:pPr>
              <w:pStyle w:val="4"/>
              <w:tabs>
                <w:tab w:val="left" w:pos="1880"/>
              </w:tabs>
              <w:jc w:val="center"/>
              <w:rPr>
                <w:rFonts w:cs="Times New Roman"/>
                <w:sz w:val="22"/>
                <w:szCs w:val="22"/>
                <w:lang w:val="ru-RU"/>
              </w:rPr>
            </w:pPr>
            <w:r>
              <w:rPr>
                <w:rFonts w:cs="Times New Roman"/>
                <w:sz w:val="22"/>
                <w:szCs w:val="22"/>
                <w:lang w:val="ru-RU"/>
              </w:rPr>
              <w:t>51</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5.2.9. Оборудование. Технические средства</w:t>
            </w:r>
          </w:p>
        </w:tc>
        <w:tc>
          <w:tcPr>
            <w:tcW w:w="624" w:type="dxa"/>
          </w:tcPr>
          <w:p w:rsidR="00F01BC9" w:rsidRPr="00723E91" w:rsidRDefault="00E940A9" w:rsidP="002305E4">
            <w:pPr>
              <w:pStyle w:val="4"/>
              <w:tabs>
                <w:tab w:val="left" w:pos="1880"/>
              </w:tabs>
              <w:jc w:val="center"/>
              <w:rPr>
                <w:rFonts w:cs="Times New Roman"/>
                <w:sz w:val="22"/>
                <w:szCs w:val="22"/>
                <w:lang w:val="ru-RU"/>
              </w:rPr>
            </w:pPr>
            <w:r>
              <w:rPr>
                <w:rFonts w:cs="Times New Roman"/>
                <w:sz w:val="22"/>
                <w:szCs w:val="22"/>
                <w:lang w:val="ru-RU"/>
              </w:rPr>
              <w:t>51</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5.2.10. Услуги</w:t>
            </w:r>
          </w:p>
        </w:tc>
        <w:tc>
          <w:tcPr>
            <w:tcW w:w="624" w:type="dxa"/>
          </w:tcPr>
          <w:p w:rsidR="00F01BC9" w:rsidRPr="00723E91" w:rsidRDefault="006408B7" w:rsidP="002305E4">
            <w:pPr>
              <w:pStyle w:val="4"/>
              <w:tabs>
                <w:tab w:val="left" w:pos="1880"/>
              </w:tabs>
              <w:jc w:val="center"/>
              <w:rPr>
                <w:rFonts w:cs="Times New Roman"/>
                <w:sz w:val="22"/>
                <w:szCs w:val="22"/>
                <w:lang w:val="ru-RU"/>
              </w:rPr>
            </w:pPr>
            <w:r>
              <w:rPr>
                <w:rFonts w:cs="Times New Roman"/>
                <w:sz w:val="22"/>
                <w:szCs w:val="22"/>
                <w:lang w:val="ru-RU"/>
              </w:rPr>
              <w:t>52</w:t>
            </w:r>
          </w:p>
        </w:tc>
      </w:tr>
      <w:tr w:rsidR="00F01BC9" w:rsidRPr="00723E91" w:rsidTr="002305E4">
        <w:tc>
          <w:tcPr>
            <w:tcW w:w="9513" w:type="dxa"/>
          </w:tcPr>
          <w:p w:rsidR="00F01BC9" w:rsidRPr="00723E91" w:rsidRDefault="00F01BC9" w:rsidP="002305E4">
            <w:pPr>
              <w:pStyle w:val="4"/>
              <w:jc w:val="both"/>
              <w:rPr>
                <w:rFonts w:cs="Times New Roman"/>
                <w:sz w:val="22"/>
                <w:szCs w:val="22"/>
                <w:lang w:val="ru-RU"/>
              </w:rPr>
            </w:pPr>
            <w:r w:rsidRPr="00723E91">
              <w:rPr>
                <w:rFonts w:cs="Times New Roman"/>
                <w:sz w:val="22"/>
                <w:szCs w:val="22"/>
                <w:lang w:val="ru-RU"/>
              </w:rPr>
              <w:t>5.2.10.1. Формы обслуживания населения</w:t>
            </w:r>
          </w:p>
        </w:tc>
        <w:tc>
          <w:tcPr>
            <w:tcW w:w="624" w:type="dxa"/>
          </w:tcPr>
          <w:p w:rsidR="00F01BC9" w:rsidRPr="00723E91" w:rsidRDefault="006408B7" w:rsidP="002305E4">
            <w:pPr>
              <w:pStyle w:val="4"/>
              <w:tabs>
                <w:tab w:val="left" w:pos="1880"/>
              </w:tabs>
              <w:jc w:val="center"/>
              <w:rPr>
                <w:rFonts w:cs="Times New Roman"/>
                <w:sz w:val="22"/>
                <w:szCs w:val="22"/>
                <w:lang w:val="ru-RU"/>
              </w:rPr>
            </w:pPr>
            <w:r>
              <w:rPr>
                <w:rFonts w:cs="Times New Roman"/>
                <w:sz w:val="22"/>
                <w:szCs w:val="22"/>
                <w:lang w:val="ru-RU"/>
              </w:rPr>
              <w:t>52</w:t>
            </w:r>
          </w:p>
        </w:tc>
      </w:tr>
      <w:tr w:rsidR="00F01BC9" w:rsidRPr="00723E91" w:rsidTr="002305E4">
        <w:tc>
          <w:tcPr>
            <w:tcW w:w="9513" w:type="dxa"/>
          </w:tcPr>
          <w:p w:rsidR="00F01BC9" w:rsidRPr="00723E91" w:rsidRDefault="00F01BC9" w:rsidP="006408B7">
            <w:pPr>
              <w:pStyle w:val="4"/>
              <w:jc w:val="both"/>
              <w:rPr>
                <w:rFonts w:cs="Times New Roman"/>
                <w:sz w:val="22"/>
                <w:szCs w:val="22"/>
                <w:lang w:val="ru-RU"/>
              </w:rPr>
            </w:pPr>
            <w:r w:rsidRPr="00723E91">
              <w:rPr>
                <w:rFonts w:cs="Times New Roman"/>
                <w:sz w:val="22"/>
                <w:szCs w:val="22"/>
                <w:lang w:val="ru-RU"/>
              </w:rPr>
              <w:t xml:space="preserve">5.2.10.2. </w:t>
            </w:r>
            <w:r w:rsidR="006408B7">
              <w:rPr>
                <w:rFonts w:cs="Times New Roman"/>
                <w:sz w:val="22"/>
                <w:szCs w:val="22"/>
                <w:lang w:val="ru-RU"/>
              </w:rPr>
              <w:t>Планирование</w:t>
            </w:r>
            <w:r w:rsidRPr="00723E91">
              <w:rPr>
                <w:rFonts w:cs="Times New Roman"/>
                <w:sz w:val="22"/>
                <w:szCs w:val="22"/>
                <w:lang w:val="ru-RU"/>
              </w:rPr>
              <w:t xml:space="preserve"> посещаемости мероприятий музея</w:t>
            </w:r>
          </w:p>
        </w:tc>
        <w:tc>
          <w:tcPr>
            <w:tcW w:w="624" w:type="dxa"/>
          </w:tcPr>
          <w:p w:rsidR="00F01BC9" w:rsidRPr="00723E91" w:rsidRDefault="006408B7" w:rsidP="002305E4">
            <w:pPr>
              <w:pStyle w:val="4"/>
              <w:tabs>
                <w:tab w:val="left" w:pos="1880"/>
              </w:tabs>
              <w:jc w:val="center"/>
              <w:rPr>
                <w:rFonts w:cs="Times New Roman"/>
                <w:sz w:val="22"/>
                <w:szCs w:val="22"/>
                <w:lang w:val="ru-RU"/>
              </w:rPr>
            </w:pPr>
            <w:r>
              <w:rPr>
                <w:rFonts w:cs="Times New Roman"/>
                <w:sz w:val="22"/>
                <w:szCs w:val="22"/>
                <w:lang w:val="ru-RU"/>
              </w:rPr>
              <w:t>52</w:t>
            </w:r>
          </w:p>
        </w:tc>
      </w:tr>
      <w:tr w:rsidR="007563DF" w:rsidRPr="00723E91" w:rsidTr="002305E4">
        <w:tc>
          <w:tcPr>
            <w:tcW w:w="9513" w:type="dxa"/>
          </w:tcPr>
          <w:p w:rsidR="007563DF" w:rsidRPr="00723E91" w:rsidRDefault="00685FEC" w:rsidP="002305E4">
            <w:pPr>
              <w:pStyle w:val="4"/>
              <w:jc w:val="both"/>
              <w:rPr>
                <w:rFonts w:cs="Times New Roman"/>
                <w:b/>
                <w:sz w:val="22"/>
                <w:szCs w:val="22"/>
                <w:lang w:val="ru-RU"/>
              </w:rPr>
            </w:pPr>
            <w:r w:rsidRPr="00723E91">
              <w:rPr>
                <w:rFonts w:cs="Times New Roman"/>
                <w:b/>
                <w:sz w:val="22"/>
                <w:szCs w:val="22"/>
                <w:lang w:val="ru-RU"/>
              </w:rPr>
              <w:t>РАЗДЕЛ 2. Программные мероприятия</w:t>
            </w:r>
          </w:p>
        </w:tc>
        <w:tc>
          <w:tcPr>
            <w:tcW w:w="624" w:type="dxa"/>
          </w:tcPr>
          <w:p w:rsidR="007563DF" w:rsidRPr="00723E91" w:rsidRDefault="006408B7" w:rsidP="002305E4">
            <w:pPr>
              <w:pStyle w:val="4"/>
              <w:tabs>
                <w:tab w:val="left" w:pos="1880"/>
              </w:tabs>
              <w:jc w:val="center"/>
              <w:rPr>
                <w:rFonts w:cs="Times New Roman"/>
                <w:sz w:val="22"/>
                <w:szCs w:val="22"/>
                <w:lang w:val="ru-RU"/>
              </w:rPr>
            </w:pPr>
            <w:r>
              <w:rPr>
                <w:rFonts w:cs="Times New Roman"/>
                <w:sz w:val="22"/>
                <w:szCs w:val="22"/>
                <w:lang w:val="ru-RU"/>
              </w:rPr>
              <w:t>53</w:t>
            </w:r>
          </w:p>
        </w:tc>
      </w:tr>
      <w:tr w:rsidR="00A16564" w:rsidRPr="00723E91" w:rsidTr="002305E4">
        <w:tc>
          <w:tcPr>
            <w:tcW w:w="9513" w:type="dxa"/>
          </w:tcPr>
          <w:p w:rsidR="00A16564" w:rsidRPr="00723E91" w:rsidRDefault="00A16564" w:rsidP="00685FEC">
            <w:pPr>
              <w:pStyle w:val="4"/>
              <w:jc w:val="both"/>
              <w:rPr>
                <w:rFonts w:cs="Times New Roman"/>
                <w:b/>
                <w:sz w:val="22"/>
                <w:szCs w:val="22"/>
                <w:lang w:val="ru-RU"/>
              </w:rPr>
            </w:pPr>
            <w:r w:rsidRPr="00723E91">
              <w:rPr>
                <w:rFonts w:cs="Times New Roman"/>
                <w:b/>
                <w:sz w:val="22"/>
                <w:szCs w:val="22"/>
                <w:lang w:val="ru-RU"/>
              </w:rPr>
              <w:t>РАЗДЕЛ 3. Планирование статистических отчётов</w:t>
            </w:r>
          </w:p>
        </w:tc>
        <w:tc>
          <w:tcPr>
            <w:tcW w:w="624" w:type="dxa"/>
          </w:tcPr>
          <w:p w:rsidR="00A16564" w:rsidRPr="00237938" w:rsidRDefault="00237938" w:rsidP="002305E4">
            <w:pPr>
              <w:pStyle w:val="4"/>
              <w:tabs>
                <w:tab w:val="left" w:pos="1880"/>
              </w:tabs>
              <w:jc w:val="center"/>
              <w:rPr>
                <w:rFonts w:cs="Times New Roman"/>
                <w:sz w:val="22"/>
                <w:szCs w:val="22"/>
                <w:lang w:val="ru-RU"/>
              </w:rPr>
            </w:pPr>
            <w:r w:rsidRPr="00237938">
              <w:rPr>
                <w:rFonts w:cs="Times New Roman"/>
                <w:sz w:val="22"/>
                <w:szCs w:val="22"/>
                <w:lang w:val="ru-RU"/>
              </w:rPr>
              <w:t>68</w:t>
            </w:r>
          </w:p>
        </w:tc>
      </w:tr>
    </w:tbl>
    <w:p w:rsidR="00712E99" w:rsidRPr="00723E91" w:rsidRDefault="00712E99" w:rsidP="00F4088B">
      <w:pPr>
        <w:pStyle w:val="a3"/>
        <w:shd w:val="clear" w:color="auto" w:fill="FFFFFF"/>
        <w:jc w:val="both"/>
        <w:rPr>
          <w:sz w:val="22"/>
          <w:szCs w:val="22"/>
          <w:lang w:val="ru-RU"/>
        </w:rPr>
      </w:pPr>
    </w:p>
    <w:p w:rsidR="009B2A8D" w:rsidRPr="00723E91" w:rsidRDefault="009B2A8D" w:rsidP="00A16564">
      <w:pPr>
        <w:widowControl/>
        <w:suppressAutoHyphens w:val="0"/>
        <w:spacing w:after="200" w:line="276" w:lineRule="auto"/>
        <w:jc w:val="center"/>
        <w:rPr>
          <w:b/>
          <w:bCs/>
          <w:caps/>
          <w:sz w:val="22"/>
          <w:szCs w:val="22"/>
        </w:rPr>
      </w:pPr>
      <w:r w:rsidRPr="00723E91">
        <w:rPr>
          <w:sz w:val="22"/>
          <w:szCs w:val="22"/>
        </w:rPr>
        <w:br w:type="page"/>
      </w:r>
      <w:r w:rsidR="00A16564" w:rsidRPr="00723E91">
        <w:rPr>
          <w:b/>
          <w:sz w:val="22"/>
          <w:szCs w:val="22"/>
        </w:rPr>
        <w:lastRenderedPageBreak/>
        <w:t>РАЗДЕЛ 1</w:t>
      </w:r>
    </w:p>
    <w:p w:rsidR="009F6C5D" w:rsidRPr="00723E91" w:rsidRDefault="006750B1" w:rsidP="00305638">
      <w:pPr>
        <w:pStyle w:val="a3"/>
        <w:numPr>
          <w:ilvl w:val="0"/>
          <w:numId w:val="26"/>
        </w:numPr>
        <w:shd w:val="clear" w:color="auto" w:fill="FFFFFF"/>
        <w:rPr>
          <w:sz w:val="22"/>
          <w:szCs w:val="22"/>
          <w:lang w:val="ru-RU"/>
        </w:rPr>
      </w:pPr>
      <w:r w:rsidRPr="00723E91">
        <w:rPr>
          <w:sz w:val="22"/>
          <w:szCs w:val="22"/>
          <w:lang w:val="ru-RU"/>
        </w:rPr>
        <w:t>ОБЩАЯ ХАРАКТЕРИСТИКА</w:t>
      </w:r>
    </w:p>
    <w:p w:rsidR="006750B1" w:rsidRPr="00723E91" w:rsidRDefault="001E1A9A" w:rsidP="009F6C5D">
      <w:pPr>
        <w:pStyle w:val="a3"/>
        <w:shd w:val="clear" w:color="auto" w:fill="FFFFFF"/>
        <w:ind w:left="1080"/>
        <w:rPr>
          <w:sz w:val="22"/>
          <w:szCs w:val="22"/>
          <w:lang w:val="ru-RU"/>
        </w:rPr>
      </w:pPr>
      <w:r w:rsidRPr="00723E91">
        <w:rPr>
          <w:sz w:val="22"/>
          <w:szCs w:val="22"/>
          <w:lang w:val="ru-RU"/>
        </w:rPr>
        <w:t>МУНИЦИПАЛЬНОГО УЧРЕЖДЕНИЯ КУЛЬТУРЫ</w:t>
      </w:r>
    </w:p>
    <w:p w:rsidR="000E0208" w:rsidRPr="00723E91" w:rsidRDefault="00183800" w:rsidP="000E0208">
      <w:pPr>
        <w:ind w:firstLine="567"/>
        <w:jc w:val="both"/>
        <w:rPr>
          <w:sz w:val="22"/>
          <w:szCs w:val="22"/>
        </w:rPr>
      </w:pPr>
      <w:r w:rsidRPr="00723E91">
        <w:rPr>
          <w:sz w:val="22"/>
          <w:szCs w:val="22"/>
        </w:rPr>
        <w:t xml:space="preserve">Муниципальное </w:t>
      </w:r>
      <w:r w:rsidR="000E0208" w:rsidRPr="00723E91">
        <w:rPr>
          <w:sz w:val="22"/>
          <w:szCs w:val="22"/>
        </w:rPr>
        <w:t>учреждение «Музей истории и этнографии» образовано на основании распоряжения главы города Югорска от 16 сентября 2005 года № 1341 в процессе реорганизации путем слияния муниципального учреждения «Городской музей» и муниципального учреждения «Музей под открытым небом «Суеват Пауль» (свидетельство о государственной регистрации 105</w:t>
      </w:r>
      <w:r w:rsidR="00016CDF" w:rsidRPr="00723E91">
        <w:rPr>
          <w:sz w:val="22"/>
          <w:szCs w:val="22"/>
        </w:rPr>
        <w:t>8600315542 от 14 декабря 2005 года</w:t>
      </w:r>
      <w:r w:rsidR="000E0208" w:rsidRPr="00723E91">
        <w:rPr>
          <w:sz w:val="22"/>
          <w:szCs w:val="22"/>
        </w:rPr>
        <w:t>, ИНН/КПП 8622011852/862201001)</w:t>
      </w:r>
      <w:r w:rsidR="00016CDF" w:rsidRPr="00723E91">
        <w:rPr>
          <w:sz w:val="22"/>
          <w:szCs w:val="22"/>
        </w:rPr>
        <w:t>.</w:t>
      </w:r>
      <w:r w:rsidR="000E0208" w:rsidRPr="00723E91">
        <w:rPr>
          <w:sz w:val="22"/>
          <w:szCs w:val="22"/>
        </w:rPr>
        <w:t xml:space="preserve"> </w:t>
      </w:r>
    </w:p>
    <w:p w:rsidR="000E0208" w:rsidRPr="00723E91" w:rsidRDefault="000E0208" w:rsidP="000E0208">
      <w:pPr>
        <w:ind w:firstLine="567"/>
        <w:jc w:val="both"/>
        <w:rPr>
          <w:sz w:val="22"/>
          <w:szCs w:val="22"/>
        </w:rPr>
      </w:pPr>
      <w:r w:rsidRPr="00723E91">
        <w:rPr>
          <w:sz w:val="22"/>
          <w:szCs w:val="22"/>
        </w:rPr>
        <w:t xml:space="preserve">Муниципальное </w:t>
      </w:r>
      <w:r w:rsidRPr="00723E91">
        <w:rPr>
          <w:sz w:val="22"/>
          <w:szCs w:val="22"/>
          <w:u w:val="single"/>
        </w:rPr>
        <w:t>бюджетное</w:t>
      </w:r>
      <w:r w:rsidRPr="00723E91">
        <w:rPr>
          <w:sz w:val="22"/>
          <w:szCs w:val="22"/>
        </w:rPr>
        <w:t xml:space="preserve"> учреждение «Музей истории и этнографии» существует с 18 декабря 2008 г</w:t>
      </w:r>
      <w:r w:rsidR="00E82B3C" w:rsidRPr="00723E91">
        <w:rPr>
          <w:sz w:val="22"/>
          <w:szCs w:val="22"/>
        </w:rPr>
        <w:t>ода</w:t>
      </w:r>
      <w:r w:rsidRPr="00723E91">
        <w:rPr>
          <w:sz w:val="22"/>
          <w:szCs w:val="22"/>
        </w:rPr>
        <w:t>, на основании решения о внесении изменений в учредительные документы. Устав в новой редакции утвержден распоряжением Главы города Югорска № 1708 от 18 декабря 2008 года. Последняя редакция Устава учреждения утверждена постановлением Администрации г</w:t>
      </w:r>
      <w:r w:rsidR="00E82B3C" w:rsidRPr="00723E91">
        <w:rPr>
          <w:sz w:val="22"/>
          <w:szCs w:val="22"/>
        </w:rPr>
        <w:t>орода</w:t>
      </w:r>
      <w:r w:rsidRPr="00723E91">
        <w:rPr>
          <w:sz w:val="22"/>
          <w:szCs w:val="22"/>
        </w:rPr>
        <w:t xml:space="preserve"> Югорска № 2953 от 19 декабря 2011 года.</w:t>
      </w:r>
    </w:p>
    <w:p w:rsidR="008E3FAA" w:rsidRPr="00723E91" w:rsidRDefault="008E3FAA" w:rsidP="000E0208">
      <w:pPr>
        <w:ind w:firstLine="567"/>
        <w:jc w:val="both"/>
        <w:rPr>
          <w:sz w:val="22"/>
          <w:szCs w:val="22"/>
        </w:rPr>
      </w:pPr>
      <w:r w:rsidRPr="00723E91">
        <w:rPr>
          <w:sz w:val="22"/>
          <w:szCs w:val="22"/>
        </w:rPr>
        <w:t xml:space="preserve">Директор </w:t>
      </w:r>
      <w:r w:rsidR="00E82B3C" w:rsidRPr="00723E91">
        <w:rPr>
          <w:sz w:val="22"/>
          <w:szCs w:val="22"/>
        </w:rPr>
        <w:t>–</w:t>
      </w:r>
      <w:r w:rsidRPr="00723E91">
        <w:rPr>
          <w:sz w:val="22"/>
          <w:szCs w:val="22"/>
        </w:rPr>
        <w:t xml:space="preserve"> Малоз</w:t>
      </w:r>
      <w:r w:rsidR="00E82B3C" w:rsidRPr="00723E91">
        <w:rPr>
          <w:sz w:val="22"/>
          <w:szCs w:val="22"/>
        </w:rPr>
        <w:t>ё</w:t>
      </w:r>
      <w:r w:rsidRPr="00723E91">
        <w:rPr>
          <w:sz w:val="22"/>
          <w:szCs w:val="22"/>
        </w:rPr>
        <w:t xml:space="preserve">мова Ольга Викторовна, назначена распоряжением Главы города Югорска № </w:t>
      </w:r>
      <w:r w:rsidR="008D6367" w:rsidRPr="00723E91">
        <w:rPr>
          <w:sz w:val="22"/>
          <w:szCs w:val="22"/>
        </w:rPr>
        <w:t xml:space="preserve">1695 </w:t>
      </w:r>
      <w:r w:rsidRPr="00723E91">
        <w:rPr>
          <w:sz w:val="22"/>
          <w:szCs w:val="22"/>
        </w:rPr>
        <w:t xml:space="preserve">от </w:t>
      </w:r>
      <w:r w:rsidR="008D6367" w:rsidRPr="00723E91">
        <w:rPr>
          <w:sz w:val="22"/>
          <w:szCs w:val="22"/>
        </w:rPr>
        <w:t>30 ноября 200</w:t>
      </w:r>
      <w:r w:rsidR="00E82B3C" w:rsidRPr="00723E91">
        <w:rPr>
          <w:sz w:val="22"/>
          <w:szCs w:val="22"/>
        </w:rPr>
        <w:t>5</w:t>
      </w:r>
      <w:r w:rsidR="008D6367" w:rsidRPr="00723E91">
        <w:rPr>
          <w:sz w:val="22"/>
          <w:szCs w:val="22"/>
        </w:rPr>
        <w:t xml:space="preserve"> г</w:t>
      </w:r>
      <w:r w:rsidR="00E82B3C" w:rsidRPr="00723E91">
        <w:rPr>
          <w:sz w:val="22"/>
          <w:szCs w:val="22"/>
        </w:rPr>
        <w:t xml:space="preserve">ода. </w:t>
      </w:r>
      <w:r w:rsidRPr="00723E91">
        <w:rPr>
          <w:sz w:val="22"/>
          <w:szCs w:val="22"/>
        </w:rPr>
        <w:t>Аттестация проведена 1 февраля 2013 г</w:t>
      </w:r>
      <w:r w:rsidR="00E82B3C" w:rsidRPr="00723E91">
        <w:rPr>
          <w:sz w:val="22"/>
          <w:szCs w:val="22"/>
        </w:rPr>
        <w:t xml:space="preserve">ода. </w:t>
      </w:r>
      <w:r w:rsidR="0032591B" w:rsidRPr="00723E91">
        <w:rPr>
          <w:sz w:val="22"/>
          <w:szCs w:val="22"/>
        </w:rPr>
        <w:t xml:space="preserve">Итог аттестации </w:t>
      </w:r>
      <w:r w:rsidR="00E82B3C" w:rsidRPr="00723E91">
        <w:rPr>
          <w:sz w:val="22"/>
          <w:szCs w:val="22"/>
        </w:rPr>
        <w:t>–</w:t>
      </w:r>
      <w:r w:rsidR="0032591B" w:rsidRPr="00723E91">
        <w:rPr>
          <w:sz w:val="22"/>
          <w:szCs w:val="22"/>
        </w:rPr>
        <w:t xml:space="preserve"> </w:t>
      </w:r>
      <w:r w:rsidR="00D93B5F" w:rsidRPr="00723E91">
        <w:rPr>
          <w:sz w:val="22"/>
          <w:szCs w:val="22"/>
        </w:rPr>
        <w:t>с</w:t>
      </w:r>
      <w:r w:rsidR="0032591B" w:rsidRPr="00723E91">
        <w:rPr>
          <w:sz w:val="22"/>
          <w:szCs w:val="22"/>
        </w:rPr>
        <w:t>оответствует занимаемой должности, рекомендована для перевода на другую вышестоящую должность (приказ Управления культуры администрации г. Югорска № 11-од от 08.02.2013 г</w:t>
      </w:r>
      <w:r w:rsidR="00015797" w:rsidRPr="00723E91">
        <w:rPr>
          <w:sz w:val="22"/>
          <w:szCs w:val="22"/>
        </w:rPr>
        <w:t>ода</w:t>
      </w:r>
      <w:r w:rsidR="0032591B" w:rsidRPr="00723E91">
        <w:rPr>
          <w:sz w:val="22"/>
          <w:szCs w:val="22"/>
        </w:rPr>
        <w:t>)</w:t>
      </w:r>
      <w:r w:rsidR="009114AF" w:rsidRPr="00723E91">
        <w:rPr>
          <w:sz w:val="22"/>
          <w:szCs w:val="22"/>
        </w:rPr>
        <w:t>. Срок действия аттестации 1 февраля 2016 г</w:t>
      </w:r>
      <w:r w:rsidR="00015797" w:rsidRPr="00723E91">
        <w:rPr>
          <w:sz w:val="22"/>
          <w:szCs w:val="22"/>
        </w:rPr>
        <w:t xml:space="preserve">ода. </w:t>
      </w:r>
    </w:p>
    <w:p w:rsidR="00C97529" w:rsidRPr="00723E91" w:rsidRDefault="00C97529" w:rsidP="000E0208">
      <w:pPr>
        <w:ind w:firstLine="567"/>
        <w:jc w:val="both"/>
        <w:rPr>
          <w:sz w:val="22"/>
          <w:szCs w:val="22"/>
        </w:rPr>
      </w:pPr>
    </w:p>
    <w:p w:rsidR="006750B1" w:rsidRPr="00723E91" w:rsidRDefault="006750B1" w:rsidP="006750B1">
      <w:pPr>
        <w:pStyle w:val="a3"/>
        <w:ind w:left="540"/>
        <w:rPr>
          <w:sz w:val="22"/>
          <w:szCs w:val="22"/>
          <w:lang w:val="ru-RU"/>
        </w:rPr>
      </w:pPr>
      <w:r w:rsidRPr="00723E91">
        <w:rPr>
          <w:sz w:val="22"/>
          <w:szCs w:val="22"/>
          <w:lang w:val="ru-RU"/>
        </w:rPr>
        <w:t xml:space="preserve">I. ОБЩЕЭКОНОМИЧЕСКИЕ ХАРАКТЕРИСТИКИ </w:t>
      </w:r>
    </w:p>
    <w:p w:rsidR="005044F0" w:rsidRPr="00723E91" w:rsidRDefault="005044F0" w:rsidP="00774D29">
      <w:pPr>
        <w:pStyle w:val="a3"/>
        <w:shd w:val="clear" w:color="auto" w:fill="FFFFFF"/>
        <w:ind w:firstLine="567"/>
        <w:jc w:val="left"/>
        <w:rPr>
          <w:sz w:val="22"/>
          <w:szCs w:val="22"/>
          <w:lang w:val="ru-RU"/>
        </w:rPr>
      </w:pPr>
    </w:p>
    <w:p w:rsidR="005044F0" w:rsidRPr="00723E91" w:rsidRDefault="005044F0" w:rsidP="005044F0">
      <w:pPr>
        <w:pStyle w:val="a3"/>
        <w:shd w:val="clear" w:color="auto" w:fill="FFFFFF"/>
        <w:ind w:firstLine="567"/>
        <w:jc w:val="left"/>
        <w:rPr>
          <w:bCs w:val="0"/>
          <w:sz w:val="22"/>
          <w:szCs w:val="22"/>
          <w:lang w:val="ru-RU"/>
        </w:rPr>
      </w:pPr>
      <w:r w:rsidRPr="00723E91">
        <w:rPr>
          <w:sz w:val="22"/>
          <w:szCs w:val="22"/>
          <w:lang w:val="ru-RU"/>
        </w:rPr>
        <w:t xml:space="preserve">2.1. </w:t>
      </w:r>
      <w:r w:rsidRPr="00723E91">
        <w:rPr>
          <w:bCs w:val="0"/>
          <w:sz w:val="22"/>
          <w:szCs w:val="22"/>
          <w:lang w:val="ru-RU"/>
        </w:rPr>
        <w:t>Основное финансирование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6"/>
        <w:gridCol w:w="1044"/>
        <w:gridCol w:w="1004"/>
        <w:gridCol w:w="1162"/>
        <w:gridCol w:w="1235"/>
        <w:gridCol w:w="1235"/>
        <w:gridCol w:w="1235"/>
        <w:gridCol w:w="1235"/>
      </w:tblGrid>
      <w:tr w:rsidR="00E6449F" w:rsidRPr="00723E91" w:rsidTr="00AE29E9">
        <w:trPr>
          <w:jc w:val="center"/>
        </w:trPr>
        <w:tc>
          <w:tcPr>
            <w:tcW w:w="2056" w:type="dxa"/>
            <w:vMerge w:val="restart"/>
          </w:tcPr>
          <w:p w:rsidR="00E6449F" w:rsidRPr="00723E91" w:rsidRDefault="00E6449F" w:rsidP="004F7203">
            <w:pPr>
              <w:snapToGrid w:val="0"/>
              <w:jc w:val="center"/>
              <w:rPr>
                <w:b/>
                <w:bCs/>
                <w:sz w:val="22"/>
                <w:szCs w:val="22"/>
              </w:rPr>
            </w:pPr>
            <w:r w:rsidRPr="00723E91">
              <w:rPr>
                <w:b/>
                <w:bCs/>
                <w:sz w:val="22"/>
                <w:szCs w:val="22"/>
              </w:rPr>
              <w:t>Наименование показателя</w:t>
            </w:r>
          </w:p>
        </w:tc>
        <w:tc>
          <w:tcPr>
            <w:tcW w:w="1044" w:type="dxa"/>
            <w:vMerge w:val="restart"/>
            <w:vAlign w:val="center"/>
          </w:tcPr>
          <w:p w:rsidR="00E6449F" w:rsidRPr="00723E91" w:rsidRDefault="00E6449F" w:rsidP="001D19E5">
            <w:pPr>
              <w:snapToGrid w:val="0"/>
              <w:jc w:val="center"/>
              <w:rPr>
                <w:b/>
                <w:bCs/>
                <w:sz w:val="22"/>
                <w:szCs w:val="22"/>
              </w:rPr>
            </w:pPr>
            <w:r w:rsidRPr="00723E91">
              <w:rPr>
                <w:b/>
                <w:bCs/>
                <w:sz w:val="22"/>
                <w:szCs w:val="22"/>
              </w:rPr>
              <w:t>2013</w:t>
            </w:r>
          </w:p>
        </w:tc>
        <w:tc>
          <w:tcPr>
            <w:tcW w:w="1004" w:type="dxa"/>
            <w:vMerge w:val="restart"/>
            <w:vAlign w:val="center"/>
          </w:tcPr>
          <w:p w:rsidR="00E6449F" w:rsidRPr="00723E91" w:rsidRDefault="00E6449F" w:rsidP="001D19E5">
            <w:pPr>
              <w:snapToGrid w:val="0"/>
              <w:jc w:val="center"/>
              <w:rPr>
                <w:b/>
                <w:bCs/>
                <w:sz w:val="22"/>
                <w:szCs w:val="22"/>
              </w:rPr>
            </w:pPr>
            <w:r w:rsidRPr="00723E91">
              <w:rPr>
                <w:b/>
                <w:bCs/>
                <w:sz w:val="22"/>
                <w:szCs w:val="22"/>
              </w:rPr>
              <w:t>2014</w:t>
            </w:r>
          </w:p>
        </w:tc>
        <w:tc>
          <w:tcPr>
            <w:tcW w:w="6102" w:type="dxa"/>
            <w:gridSpan w:val="5"/>
          </w:tcPr>
          <w:p w:rsidR="00E6449F" w:rsidRPr="00723E91" w:rsidRDefault="00E6449F" w:rsidP="001D19E5">
            <w:pPr>
              <w:snapToGrid w:val="0"/>
              <w:jc w:val="center"/>
              <w:rPr>
                <w:b/>
                <w:bCs/>
                <w:sz w:val="22"/>
                <w:szCs w:val="22"/>
              </w:rPr>
            </w:pPr>
            <w:r w:rsidRPr="00723E91">
              <w:rPr>
                <w:b/>
                <w:bCs/>
                <w:sz w:val="22"/>
                <w:szCs w:val="22"/>
              </w:rPr>
              <w:t>2015</w:t>
            </w:r>
          </w:p>
        </w:tc>
      </w:tr>
      <w:tr w:rsidR="00E6449F" w:rsidRPr="00723E91" w:rsidTr="00E6449F">
        <w:trPr>
          <w:jc w:val="center"/>
        </w:trPr>
        <w:tc>
          <w:tcPr>
            <w:tcW w:w="2056" w:type="dxa"/>
            <w:vMerge/>
          </w:tcPr>
          <w:p w:rsidR="00E6449F" w:rsidRPr="00723E91" w:rsidRDefault="00E6449F" w:rsidP="004F7203">
            <w:pPr>
              <w:snapToGrid w:val="0"/>
              <w:jc w:val="center"/>
              <w:rPr>
                <w:b/>
                <w:bCs/>
                <w:sz w:val="22"/>
                <w:szCs w:val="22"/>
              </w:rPr>
            </w:pPr>
          </w:p>
        </w:tc>
        <w:tc>
          <w:tcPr>
            <w:tcW w:w="1044" w:type="dxa"/>
            <w:vMerge/>
            <w:vAlign w:val="center"/>
          </w:tcPr>
          <w:p w:rsidR="00E6449F" w:rsidRPr="00723E91" w:rsidRDefault="00E6449F" w:rsidP="001D19E5">
            <w:pPr>
              <w:snapToGrid w:val="0"/>
              <w:jc w:val="center"/>
              <w:rPr>
                <w:b/>
                <w:bCs/>
                <w:sz w:val="22"/>
                <w:szCs w:val="22"/>
              </w:rPr>
            </w:pPr>
          </w:p>
        </w:tc>
        <w:tc>
          <w:tcPr>
            <w:tcW w:w="1004" w:type="dxa"/>
            <w:vMerge/>
            <w:vAlign w:val="center"/>
          </w:tcPr>
          <w:p w:rsidR="00E6449F" w:rsidRPr="00723E91" w:rsidRDefault="00E6449F" w:rsidP="001D19E5">
            <w:pPr>
              <w:snapToGrid w:val="0"/>
              <w:jc w:val="center"/>
              <w:rPr>
                <w:b/>
                <w:bCs/>
                <w:sz w:val="22"/>
                <w:szCs w:val="22"/>
              </w:rPr>
            </w:pPr>
          </w:p>
        </w:tc>
        <w:tc>
          <w:tcPr>
            <w:tcW w:w="1162" w:type="dxa"/>
          </w:tcPr>
          <w:p w:rsidR="00E6449F" w:rsidRDefault="00E6449F" w:rsidP="001D19E5">
            <w:pPr>
              <w:snapToGrid w:val="0"/>
              <w:jc w:val="center"/>
              <w:rPr>
                <w:b/>
                <w:bCs/>
                <w:sz w:val="22"/>
                <w:szCs w:val="22"/>
              </w:rPr>
            </w:pPr>
            <w:r>
              <w:rPr>
                <w:b/>
                <w:bCs/>
                <w:sz w:val="22"/>
                <w:szCs w:val="22"/>
              </w:rPr>
              <w:t xml:space="preserve">План </w:t>
            </w:r>
          </w:p>
          <w:p w:rsidR="00E6449F" w:rsidRPr="00E6449F" w:rsidRDefault="00E6449F" w:rsidP="001D19E5">
            <w:pPr>
              <w:snapToGrid w:val="0"/>
              <w:jc w:val="center"/>
              <w:rPr>
                <w:b/>
                <w:bCs/>
                <w:sz w:val="22"/>
                <w:szCs w:val="22"/>
              </w:rPr>
            </w:pPr>
            <w:r>
              <w:rPr>
                <w:b/>
                <w:bCs/>
                <w:sz w:val="22"/>
                <w:szCs w:val="22"/>
                <w:lang w:val="en-US"/>
              </w:rPr>
              <w:t>I</w:t>
            </w:r>
            <w:r>
              <w:rPr>
                <w:b/>
                <w:bCs/>
                <w:sz w:val="22"/>
                <w:szCs w:val="22"/>
              </w:rPr>
              <w:t xml:space="preserve"> кв</w:t>
            </w:r>
          </w:p>
        </w:tc>
        <w:tc>
          <w:tcPr>
            <w:tcW w:w="1235" w:type="dxa"/>
          </w:tcPr>
          <w:p w:rsidR="00E6449F" w:rsidRDefault="00E6449F" w:rsidP="001D19E5">
            <w:pPr>
              <w:snapToGrid w:val="0"/>
              <w:jc w:val="center"/>
              <w:rPr>
                <w:b/>
                <w:bCs/>
                <w:sz w:val="22"/>
                <w:szCs w:val="22"/>
              </w:rPr>
            </w:pPr>
            <w:r>
              <w:rPr>
                <w:b/>
                <w:bCs/>
                <w:sz w:val="22"/>
                <w:szCs w:val="22"/>
              </w:rPr>
              <w:t xml:space="preserve">План </w:t>
            </w:r>
          </w:p>
          <w:p w:rsidR="00E6449F" w:rsidRPr="00E6449F" w:rsidRDefault="00E6449F" w:rsidP="001D19E5">
            <w:pPr>
              <w:snapToGrid w:val="0"/>
              <w:jc w:val="center"/>
              <w:rPr>
                <w:b/>
                <w:bCs/>
                <w:sz w:val="22"/>
                <w:szCs w:val="22"/>
              </w:rPr>
            </w:pPr>
            <w:r>
              <w:rPr>
                <w:b/>
                <w:bCs/>
                <w:sz w:val="22"/>
                <w:szCs w:val="22"/>
                <w:lang w:val="en-US"/>
              </w:rPr>
              <w:t>II</w:t>
            </w:r>
            <w:r>
              <w:rPr>
                <w:b/>
                <w:bCs/>
                <w:sz w:val="22"/>
                <w:szCs w:val="22"/>
              </w:rPr>
              <w:t xml:space="preserve"> кв.</w:t>
            </w:r>
          </w:p>
        </w:tc>
        <w:tc>
          <w:tcPr>
            <w:tcW w:w="1235" w:type="dxa"/>
          </w:tcPr>
          <w:p w:rsidR="00E6449F" w:rsidRDefault="00E6449F" w:rsidP="001D19E5">
            <w:pPr>
              <w:snapToGrid w:val="0"/>
              <w:jc w:val="center"/>
              <w:rPr>
                <w:b/>
                <w:bCs/>
                <w:sz w:val="22"/>
                <w:szCs w:val="22"/>
              </w:rPr>
            </w:pPr>
            <w:r>
              <w:rPr>
                <w:b/>
                <w:bCs/>
                <w:sz w:val="22"/>
                <w:szCs w:val="22"/>
              </w:rPr>
              <w:t xml:space="preserve">План </w:t>
            </w:r>
          </w:p>
          <w:p w:rsidR="00E6449F" w:rsidRPr="00E6449F" w:rsidRDefault="00E6449F" w:rsidP="001D19E5">
            <w:pPr>
              <w:snapToGrid w:val="0"/>
              <w:jc w:val="center"/>
              <w:rPr>
                <w:b/>
                <w:bCs/>
                <w:sz w:val="22"/>
                <w:szCs w:val="22"/>
              </w:rPr>
            </w:pPr>
            <w:r>
              <w:rPr>
                <w:b/>
                <w:bCs/>
                <w:sz w:val="22"/>
                <w:szCs w:val="22"/>
                <w:lang w:val="en-US"/>
              </w:rPr>
              <w:t>III</w:t>
            </w:r>
            <w:r>
              <w:rPr>
                <w:b/>
                <w:bCs/>
                <w:sz w:val="22"/>
                <w:szCs w:val="22"/>
              </w:rPr>
              <w:t xml:space="preserve"> кв.</w:t>
            </w:r>
          </w:p>
        </w:tc>
        <w:tc>
          <w:tcPr>
            <w:tcW w:w="1235" w:type="dxa"/>
          </w:tcPr>
          <w:p w:rsidR="00E6449F" w:rsidRDefault="00E6449F" w:rsidP="001D19E5">
            <w:pPr>
              <w:snapToGrid w:val="0"/>
              <w:jc w:val="center"/>
              <w:rPr>
                <w:b/>
                <w:bCs/>
                <w:sz w:val="22"/>
                <w:szCs w:val="22"/>
              </w:rPr>
            </w:pPr>
            <w:r>
              <w:rPr>
                <w:b/>
                <w:bCs/>
                <w:sz w:val="22"/>
                <w:szCs w:val="22"/>
              </w:rPr>
              <w:t xml:space="preserve">План </w:t>
            </w:r>
          </w:p>
          <w:p w:rsidR="00E6449F" w:rsidRPr="00E6449F" w:rsidRDefault="00E6449F" w:rsidP="001D19E5">
            <w:pPr>
              <w:snapToGrid w:val="0"/>
              <w:jc w:val="center"/>
              <w:rPr>
                <w:b/>
                <w:bCs/>
                <w:sz w:val="22"/>
                <w:szCs w:val="22"/>
              </w:rPr>
            </w:pPr>
            <w:r>
              <w:rPr>
                <w:b/>
                <w:bCs/>
                <w:sz w:val="22"/>
                <w:szCs w:val="22"/>
                <w:lang w:val="en-US"/>
              </w:rPr>
              <w:t>IV</w:t>
            </w:r>
            <w:r>
              <w:rPr>
                <w:b/>
                <w:bCs/>
                <w:sz w:val="22"/>
                <w:szCs w:val="22"/>
              </w:rPr>
              <w:t xml:space="preserve"> кв.</w:t>
            </w:r>
          </w:p>
        </w:tc>
        <w:tc>
          <w:tcPr>
            <w:tcW w:w="1235" w:type="dxa"/>
            <w:vAlign w:val="center"/>
          </w:tcPr>
          <w:p w:rsidR="00E6449F" w:rsidRDefault="00E6449F" w:rsidP="001D19E5">
            <w:pPr>
              <w:snapToGrid w:val="0"/>
              <w:jc w:val="center"/>
              <w:rPr>
                <w:b/>
                <w:bCs/>
                <w:sz w:val="22"/>
                <w:szCs w:val="22"/>
              </w:rPr>
            </w:pPr>
            <w:r>
              <w:rPr>
                <w:b/>
                <w:bCs/>
                <w:sz w:val="22"/>
                <w:szCs w:val="22"/>
              </w:rPr>
              <w:t xml:space="preserve">План </w:t>
            </w:r>
          </w:p>
          <w:p w:rsidR="00E6449F" w:rsidRPr="00723E91" w:rsidRDefault="00E6449F" w:rsidP="001D19E5">
            <w:pPr>
              <w:snapToGrid w:val="0"/>
              <w:jc w:val="center"/>
              <w:rPr>
                <w:b/>
                <w:bCs/>
                <w:sz w:val="22"/>
                <w:szCs w:val="22"/>
              </w:rPr>
            </w:pPr>
            <w:r>
              <w:rPr>
                <w:b/>
                <w:bCs/>
                <w:sz w:val="22"/>
                <w:szCs w:val="22"/>
              </w:rPr>
              <w:t>год</w:t>
            </w:r>
          </w:p>
        </w:tc>
      </w:tr>
      <w:tr w:rsidR="00E6449F" w:rsidRPr="00723E91" w:rsidTr="00E6449F">
        <w:trPr>
          <w:jc w:val="center"/>
        </w:trPr>
        <w:tc>
          <w:tcPr>
            <w:tcW w:w="2056" w:type="dxa"/>
          </w:tcPr>
          <w:p w:rsidR="00E6449F" w:rsidRPr="00723E91" w:rsidRDefault="00E6449F" w:rsidP="004F7203">
            <w:pPr>
              <w:snapToGrid w:val="0"/>
              <w:rPr>
                <w:sz w:val="22"/>
                <w:szCs w:val="22"/>
              </w:rPr>
            </w:pPr>
            <w:r w:rsidRPr="00723E91">
              <w:rPr>
                <w:sz w:val="22"/>
                <w:szCs w:val="22"/>
              </w:rPr>
              <w:t>Численность населения МО на первое января года, следующего за отчетным (тыс. чел.), всего</w:t>
            </w:r>
          </w:p>
        </w:tc>
        <w:tc>
          <w:tcPr>
            <w:tcW w:w="1044" w:type="dxa"/>
            <w:vAlign w:val="center"/>
          </w:tcPr>
          <w:p w:rsidR="00E6449F" w:rsidRPr="00723E91" w:rsidRDefault="00E6449F" w:rsidP="001D19E5">
            <w:pPr>
              <w:snapToGrid w:val="0"/>
              <w:jc w:val="center"/>
              <w:rPr>
                <w:b/>
                <w:bCs/>
                <w:sz w:val="22"/>
                <w:szCs w:val="22"/>
              </w:rPr>
            </w:pPr>
            <w:r w:rsidRPr="00723E91">
              <w:rPr>
                <w:b/>
                <w:bCs/>
                <w:sz w:val="22"/>
                <w:szCs w:val="22"/>
              </w:rPr>
              <w:t>35,8</w:t>
            </w:r>
          </w:p>
        </w:tc>
        <w:tc>
          <w:tcPr>
            <w:tcW w:w="1004" w:type="dxa"/>
            <w:vAlign w:val="center"/>
          </w:tcPr>
          <w:p w:rsidR="00E6449F" w:rsidRPr="00723E91" w:rsidRDefault="00E6449F" w:rsidP="001D19E5">
            <w:pPr>
              <w:snapToGrid w:val="0"/>
              <w:jc w:val="center"/>
              <w:rPr>
                <w:b/>
                <w:sz w:val="22"/>
                <w:szCs w:val="22"/>
                <w:highlight w:val="yellow"/>
              </w:rPr>
            </w:pPr>
            <w:r w:rsidRPr="00723E91">
              <w:rPr>
                <w:b/>
                <w:sz w:val="22"/>
                <w:szCs w:val="22"/>
              </w:rPr>
              <w:t>36,4</w:t>
            </w:r>
          </w:p>
        </w:tc>
        <w:tc>
          <w:tcPr>
            <w:tcW w:w="1162" w:type="dxa"/>
          </w:tcPr>
          <w:p w:rsidR="00E6449F" w:rsidRPr="00723E91" w:rsidRDefault="00E6449F" w:rsidP="001D19E5">
            <w:pPr>
              <w:snapToGrid w:val="0"/>
              <w:jc w:val="center"/>
              <w:rPr>
                <w:b/>
                <w:sz w:val="22"/>
                <w:szCs w:val="22"/>
              </w:rPr>
            </w:pPr>
          </w:p>
        </w:tc>
        <w:tc>
          <w:tcPr>
            <w:tcW w:w="1235" w:type="dxa"/>
          </w:tcPr>
          <w:p w:rsidR="00E6449F" w:rsidRPr="00723E91" w:rsidRDefault="00E6449F" w:rsidP="001D19E5">
            <w:pPr>
              <w:snapToGrid w:val="0"/>
              <w:jc w:val="center"/>
              <w:rPr>
                <w:b/>
                <w:sz w:val="22"/>
                <w:szCs w:val="22"/>
              </w:rPr>
            </w:pPr>
          </w:p>
        </w:tc>
        <w:tc>
          <w:tcPr>
            <w:tcW w:w="1235" w:type="dxa"/>
          </w:tcPr>
          <w:p w:rsidR="00E6449F" w:rsidRPr="00723E91" w:rsidRDefault="00E6449F" w:rsidP="001D19E5">
            <w:pPr>
              <w:snapToGrid w:val="0"/>
              <w:jc w:val="center"/>
              <w:rPr>
                <w:b/>
                <w:sz w:val="22"/>
                <w:szCs w:val="22"/>
              </w:rPr>
            </w:pPr>
          </w:p>
        </w:tc>
        <w:tc>
          <w:tcPr>
            <w:tcW w:w="1235" w:type="dxa"/>
          </w:tcPr>
          <w:p w:rsidR="00E6449F" w:rsidRPr="00723E91" w:rsidRDefault="00E6449F" w:rsidP="001D19E5">
            <w:pPr>
              <w:snapToGrid w:val="0"/>
              <w:jc w:val="center"/>
              <w:rPr>
                <w:b/>
                <w:sz w:val="22"/>
                <w:szCs w:val="22"/>
              </w:rPr>
            </w:pPr>
          </w:p>
        </w:tc>
        <w:tc>
          <w:tcPr>
            <w:tcW w:w="1235" w:type="dxa"/>
            <w:vAlign w:val="center"/>
          </w:tcPr>
          <w:p w:rsidR="00E6449F" w:rsidRPr="00723E91" w:rsidRDefault="00E6449F" w:rsidP="001D19E5">
            <w:pPr>
              <w:snapToGrid w:val="0"/>
              <w:jc w:val="center"/>
              <w:rPr>
                <w:b/>
                <w:sz w:val="22"/>
                <w:szCs w:val="22"/>
              </w:rPr>
            </w:pPr>
          </w:p>
        </w:tc>
      </w:tr>
      <w:tr w:rsidR="00E6449F" w:rsidRPr="00723E91" w:rsidTr="00E6449F">
        <w:trPr>
          <w:jc w:val="center"/>
        </w:trPr>
        <w:tc>
          <w:tcPr>
            <w:tcW w:w="2056" w:type="dxa"/>
          </w:tcPr>
          <w:p w:rsidR="00E6449F" w:rsidRPr="00723E91" w:rsidRDefault="00E6449F" w:rsidP="004F7203">
            <w:pPr>
              <w:snapToGrid w:val="0"/>
              <w:rPr>
                <w:i/>
                <w:iCs/>
                <w:sz w:val="22"/>
                <w:szCs w:val="22"/>
              </w:rPr>
            </w:pPr>
            <w:r w:rsidRPr="00723E91">
              <w:rPr>
                <w:b/>
                <w:bCs/>
                <w:sz w:val="22"/>
                <w:szCs w:val="22"/>
              </w:rPr>
              <w:t xml:space="preserve">           </w:t>
            </w:r>
            <w:r w:rsidRPr="00723E91">
              <w:rPr>
                <w:sz w:val="22"/>
                <w:szCs w:val="22"/>
              </w:rPr>
              <w:t>в т.ч.:</w:t>
            </w:r>
            <w:r w:rsidRPr="00723E91">
              <w:rPr>
                <w:b/>
                <w:bCs/>
                <w:sz w:val="22"/>
                <w:szCs w:val="22"/>
              </w:rPr>
              <w:t xml:space="preserve"> </w:t>
            </w:r>
            <w:r w:rsidRPr="00723E91">
              <w:rPr>
                <w:i/>
                <w:iCs/>
                <w:sz w:val="22"/>
                <w:szCs w:val="22"/>
              </w:rPr>
              <w:t>- детей до 14 лет</w:t>
            </w:r>
          </w:p>
        </w:tc>
        <w:tc>
          <w:tcPr>
            <w:tcW w:w="1044" w:type="dxa"/>
            <w:vAlign w:val="center"/>
          </w:tcPr>
          <w:p w:rsidR="00E6449F" w:rsidRPr="00723E91" w:rsidRDefault="00E6449F" w:rsidP="001D19E5">
            <w:pPr>
              <w:snapToGrid w:val="0"/>
              <w:jc w:val="center"/>
              <w:rPr>
                <w:b/>
                <w:bCs/>
                <w:sz w:val="22"/>
                <w:szCs w:val="22"/>
              </w:rPr>
            </w:pPr>
            <w:r w:rsidRPr="00723E91">
              <w:rPr>
                <w:b/>
                <w:bCs/>
                <w:sz w:val="22"/>
                <w:szCs w:val="22"/>
              </w:rPr>
              <w:t>7,7</w:t>
            </w:r>
          </w:p>
        </w:tc>
        <w:tc>
          <w:tcPr>
            <w:tcW w:w="1004" w:type="dxa"/>
            <w:vAlign w:val="center"/>
          </w:tcPr>
          <w:p w:rsidR="00E6449F" w:rsidRPr="00723E91" w:rsidRDefault="00E6449F" w:rsidP="001D19E5">
            <w:pPr>
              <w:snapToGrid w:val="0"/>
              <w:jc w:val="center"/>
              <w:rPr>
                <w:b/>
                <w:bCs/>
                <w:sz w:val="22"/>
                <w:szCs w:val="22"/>
                <w:highlight w:val="yellow"/>
              </w:rPr>
            </w:pPr>
            <w:r w:rsidRPr="00723E91">
              <w:rPr>
                <w:b/>
                <w:bCs/>
                <w:sz w:val="22"/>
                <w:szCs w:val="22"/>
              </w:rPr>
              <w:t>7,9</w:t>
            </w:r>
          </w:p>
        </w:tc>
        <w:tc>
          <w:tcPr>
            <w:tcW w:w="1162" w:type="dxa"/>
          </w:tcPr>
          <w:p w:rsidR="00E6449F" w:rsidRPr="00723E91" w:rsidRDefault="00E6449F" w:rsidP="001D19E5">
            <w:pPr>
              <w:snapToGrid w:val="0"/>
              <w:jc w:val="center"/>
              <w:rPr>
                <w:b/>
                <w:bCs/>
                <w:sz w:val="22"/>
                <w:szCs w:val="22"/>
              </w:rPr>
            </w:pPr>
          </w:p>
        </w:tc>
        <w:tc>
          <w:tcPr>
            <w:tcW w:w="1235" w:type="dxa"/>
          </w:tcPr>
          <w:p w:rsidR="00E6449F" w:rsidRPr="00723E91" w:rsidRDefault="00E6449F" w:rsidP="001D19E5">
            <w:pPr>
              <w:snapToGrid w:val="0"/>
              <w:jc w:val="center"/>
              <w:rPr>
                <w:b/>
                <w:bCs/>
                <w:sz w:val="22"/>
                <w:szCs w:val="22"/>
              </w:rPr>
            </w:pPr>
          </w:p>
        </w:tc>
        <w:tc>
          <w:tcPr>
            <w:tcW w:w="1235" w:type="dxa"/>
          </w:tcPr>
          <w:p w:rsidR="00E6449F" w:rsidRPr="00723E91" w:rsidRDefault="00E6449F" w:rsidP="001D19E5">
            <w:pPr>
              <w:snapToGrid w:val="0"/>
              <w:jc w:val="center"/>
              <w:rPr>
                <w:b/>
                <w:bCs/>
                <w:sz w:val="22"/>
                <w:szCs w:val="22"/>
              </w:rPr>
            </w:pPr>
          </w:p>
        </w:tc>
        <w:tc>
          <w:tcPr>
            <w:tcW w:w="1235" w:type="dxa"/>
          </w:tcPr>
          <w:p w:rsidR="00E6449F" w:rsidRPr="00723E91" w:rsidRDefault="00E6449F" w:rsidP="001D19E5">
            <w:pPr>
              <w:snapToGrid w:val="0"/>
              <w:jc w:val="center"/>
              <w:rPr>
                <w:b/>
                <w:bCs/>
                <w:sz w:val="22"/>
                <w:szCs w:val="22"/>
              </w:rPr>
            </w:pPr>
          </w:p>
        </w:tc>
        <w:tc>
          <w:tcPr>
            <w:tcW w:w="1235" w:type="dxa"/>
            <w:vAlign w:val="center"/>
          </w:tcPr>
          <w:p w:rsidR="00E6449F" w:rsidRPr="00723E91" w:rsidRDefault="00E6449F" w:rsidP="001D19E5">
            <w:pPr>
              <w:snapToGrid w:val="0"/>
              <w:jc w:val="center"/>
              <w:rPr>
                <w:b/>
                <w:bCs/>
                <w:sz w:val="22"/>
                <w:szCs w:val="22"/>
              </w:rPr>
            </w:pPr>
          </w:p>
        </w:tc>
      </w:tr>
      <w:tr w:rsidR="00E6449F" w:rsidRPr="00723E91" w:rsidTr="00E6449F">
        <w:trPr>
          <w:jc w:val="center"/>
        </w:trPr>
        <w:tc>
          <w:tcPr>
            <w:tcW w:w="2056" w:type="dxa"/>
          </w:tcPr>
          <w:p w:rsidR="00E6449F" w:rsidRPr="00723E91" w:rsidRDefault="00E6449F" w:rsidP="004F7203">
            <w:pPr>
              <w:snapToGrid w:val="0"/>
              <w:rPr>
                <w:b/>
                <w:sz w:val="22"/>
                <w:szCs w:val="22"/>
              </w:rPr>
            </w:pPr>
            <w:r w:rsidRPr="00723E91">
              <w:rPr>
                <w:b/>
                <w:sz w:val="22"/>
                <w:szCs w:val="22"/>
              </w:rPr>
              <w:t>Объем финансирования из бюджета муниципального образования</w:t>
            </w:r>
          </w:p>
        </w:tc>
        <w:tc>
          <w:tcPr>
            <w:tcW w:w="1044" w:type="dxa"/>
            <w:vAlign w:val="center"/>
          </w:tcPr>
          <w:p w:rsidR="00E6449F" w:rsidRPr="00723E91" w:rsidRDefault="00E6449F" w:rsidP="001D19E5">
            <w:pPr>
              <w:snapToGrid w:val="0"/>
              <w:jc w:val="center"/>
              <w:rPr>
                <w:b/>
                <w:bCs/>
                <w:sz w:val="22"/>
                <w:szCs w:val="22"/>
              </w:rPr>
            </w:pPr>
          </w:p>
        </w:tc>
        <w:tc>
          <w:tcPr>
            <w:tcW w:w="1004" w:type="dxa"/>
            <w:vAlign w:val="center"/>
          </w:tcPr>
          <w:p w:rsidR="00E6449F" w:rsidRPr="00723E91" w:rsidRDefault="00E6449F" w:rsidP="001D19E5">
            <w:pPr>
              <w:snapToGrid w:val="0"/>
              <w:jc w:val="center"/>
              <w:rPr>
                <w:b/>
                <w:bCs/>
                <w:sz w:val="22"/>
                <w:szCs w:val="22"/>
              </w:rPr>
            </w:pPr>
          </w:p>
        </w:tc>
        <w:tc>
          <w:tcPr>
            <w:tcW w:w="1162" w:type="dxa"/>
          </w:tcPr>
          <w:p w:rsidR="00E6449F" w:rsidRPr="00723E91" w:rsidRDefault="00E6449F" w:rsidP="001D19E5">
            <w:pPr>
              <w:snapToGrid w:val="0"/>
              <w:jc w:val="center"/>
              <w:rPr>
                <w:b/>
                <w:bCs/>
                <w:sz w:val="22"/>
                <w:szCs w:val="22"/>
              </w:rPr>
            </w:pPr>
          </w:p>
        </w:tc>
        <w:tc>
          <w:tcPr>
            <w:tcW w:w="1235" w:type="dxa"/>
          </w:tcPr>
          <w:p w:rsidR="00E6449F" w:rsidRPr="00723E91" w:rsidRDefault="00E6449F" w:rsidP="001D19E5">
            <w:pPr>
              <w:snapToGrid w:val="0"/>
              <w:jc w:val="center"/>
              <w:rPr>
                <w:b/>
                <w:bCs/>
                <w:sz w:val="22"/>
                <w:szCs w:val="22"/>
              </w:rPr>
            </w:pPr>
          </w:p>
        </w:tc>
        <w:tc>
          <w:tcPr>
            <w:tcW w:w="1235" w:type="dxa"/>
          </w:tcPr>
          <w:p w:rsidR="00E6449F" w:rsidRPr="00723E91" w:rsidRDefault="00E6449F" w:rsidP="001D19E5">
            <w:pPr>
              <w:snapToGrid w:val="0"/>
              <w:jc w:val="center"/>
              <w:rPr>
                <w:b/>
                <w:bCs/>
                <w:sz w:val="22"/>
                <w:szCs w:val="22"/>
              </w:rPr>
            </w:pPr>
          </w:p>
        </w:tc>
        <w:tc>
          <w:tcPr>
            <w:tcW w:w="1235" w:type="dxa"/>
          </w:tcPr>
          <w:p w:rsidR="00E6449F" w:rsidRPr="00723E91" w:rsidRDefault="00E6449F" w:rsidP="001D19E5">
            <w:pPr>
              <w:snapToGrid w:val="0"/>
              <w:jc w:val="center"/>
              <w:rPr>
                <w:b/>
                <w:bCs/>
                <w:sz w:val="22"/>
                <w:szCs w:val="22"/>
              </w:rPr>
            </w:pPr>
          </w:p>
        </w:tc>
        <w:tc>
          <w:tcPr>
            <w:tcW w:w="1235" w:type="dxa"/>
            <w:vAlign w:val="center"/>
          </w:tcPr>
          <w:p w:rsidR="00E6449F" w:rsidRPr="00723E91" w:rsidRDefault="00E6449F" w:rsidP="001D19E5">
            <w:pPr>
              <w:snapToGrid w:val="0"/>
              <w:jc w:val="center"/>
              <w:rPr>
                <w:b/>
                <w:bCs/>
                <w:sz w:val="22"/>
                <w:szCs w:val="22"/>
              </w:rPr>
            </w:pPr>
          </w:p>
        </w:tc>
      </w:tr>
      <w:tr w:rsidR="00E6449F" w:rsidRPr="00723E91" w:rsidTr="00E6449F">
        <w:trPr>
          <w:jc w:val="center"/>
        </w:trPr>
        <w:tc>
          <w:tcPr>
            <w:tcW w:w="2056" w:type="dxa"/>
          </w:tcPr>
          <w:p w:rsidR="00E6449F" w:rsidRPr="00723E91" w:rsidRDefault="00E6449F" w:rsidP="004F7203">
            <w:pPr>
              <w:snapToGrid w:val="0"/>
              <w:rPr>
                <w:sz w:val="22"/>
                <w:szCs w:val="22"/>
              </w:rPr>
            </w:pPr>
            <w:r w:rsidRPr="00723E91">
              <w:rPr>
                <w:sz w:val="22"/>
                <w:szCs w:val="22"/>
              </w:rPr>
              <w:t>всего</w:t>
            </w:r>
          </w:p>
        </w:tc>
        <w:tc>
          <w:tcPr>
            <w:tcW w:w="1044" w:type="dxa"/>
            <w:vAlign w:val="center"/>
          </w:tcPr>
          <w:p w:rsidR="00E6449F" w:rsidRPr="00723E91" w:rsidRDefault="00E6449F" w:rsidP="001D19E5">
            <w:pPr>
              <w:snapToGrid w:val="0"/>
              <w:jc w:val="center"/>
              <w:rPr>
                <w:b/>
                <w:bCs/>
                <w:sz w:val="22"/>
                <w:szCs w:val="22"/>
              </w:rPr>
            </w:pPr>
            <w:r w:rsidRPr="00723E91">
              <w:rPr>
                <w:b/>
                <w:bCs/>
                <w:sz w:val="22"/>
                <w:szCs w:val="22"/>
              </w:rPr>
              <w:t>17 232,8</w:t>
            </w:r>
          </w:p>
        </w:tc>
        <w:tc>
          <w:tcPr>
            <w:tcW w:w="1004" w:type="dxa"/>
            <w:vAlign w:val="center"/>
          </w:tcPr>
          <w:p w:rsidR="00E6449F" w:rsidRPr="00723E91" w:rsidRDefault="00E6449F" w:rsidP="001D19E5">
            <w:pPr>
              <w:snapToGrid w:val="0"/>
              <w:jc w:val="center"/>
              <w:rPr>
                <w:b/>
                <w:bCs/>
                <w:sz w:val="22"/>
                <w:szCs w:val="22"/>
              </w:rPr>
            </w:pPr>
            <w:r w:rsidRPr="00723E91">
              <w:rPr>
                <w:b/>
                <w:bCs/>
                <w:sz w:val="22"/>
                <w:szCs w:val="22"/>
              </w:rPr>
              <w:t>19 115</w:t>
            </w:r>
          </w:p>
        </w:tc>
        <w:tc>
          <w:tcPr>
            <w:tcW w:w="1162" w:type="dxa"/>
          </w:tcPr>
          <w:p w:rsidR="00E6449F" w:rsidRPr="00723E91" w:rsidRDefault="00AE29E9" w:rsidP="001D19E5">
            <w:pPr>
              <w:snapToGrid w:val="0"/>
              <w:jc w:val="center"/>
              <w:rPr>
                <w:b/>
                <w:bCs/>
                <w:sz w:val="22"/>
                <w:szCs w:val="22"/>
              </w:rPr>
            </w:pPr>
            <w:r>
              <w:rPr>
                <w:b/>
                <w:bCs/>
                <w:sz w:val="22"/>
                <w:szCs w:val="22"/>
              </w:rPr>
              <w:t>3000,0</w:t>
            </w:r>
          </w:p>
        </w:tc>
        <w:tc>
          <w:tcPr>
            <w:tcW w:w="1235" w:type="dxa"/>
          </w:tcPr>
          <w:p w:rsidR="00E6449F" w:rsidRPr="00723E91" w:rsidRDefault="00AE29E9" w:rsidP="001D19E5">
            <w:pPr>
              <w:snapToGrid w:val="0"/>
              <w:jc w:val="center"/>
              <w:rPr>
                <w:b/>
                <w:bCs/>
                <w:sz w:val="22"/>
                <w:szCs w:val="22"/>
              </w:rPr>
            </w:pPr>
            <w:r>
              <w:rPr>
                <w:b/>
                <w:bCs/>
                <w:sz w:val="22"/>
                <w:szCs w:val="22"/>
              </w:rPr>
              <w:t>4500,0</w:t>
            </w:r>
          </w:p>
        </w:tc>
        <w:tc>
          <w:tcPr>
            <w:tcW w:w="1235" w:type="dxa"/>
          </w:tcPr>
          <w:p w:rsidR="00E6449F" w:rsidRPr="00723E91" w:rsidRDefault="00AE29E9" w:rsidP="001D19E5">
            <w:pPr>
              <w:snapToGrid w:val="0"/>
              <w:jc w:val="center"/>
              <w:rPr>
                <w:b/>
                <w:bCs/>
                <w:sz w:val="22"/>
                <w:szCs w:val="22"/>
              </w:rPr>
            </w:pPr>
            <w:r>
              <w:rPr>
                <w:b/>
                <w:bCs/>
                <w:sz w:val="22"/>
                <w:szCs w:val="22"/>
              </w:rPr>
              <w:t>4500,0</w:t>
            </w:r>
          </w:p>
        </w:tc>
        <w:tc>
          <w:tcPr>
            <w:tcW w:w="1235" w:type="dxa"/>
          </w:tcPr>
          <w:p w:rsidR="00E6449F" w:rsidRPr="00723E91" w:rsidRDefault="00AE29E9" w:rsidP="001D19E5">
            <w:pPr>
              <w:snapToGrid w:val="0"/>
              <w:jc w:val="center"/>
              <w:rPr>
                <w:b/>
                <w:bCs/>
                <w:sz w:val="22"/>
                <w:szCs w:val="22"/>
              </w:rPr>
            </w:pPr>
            <w:r>
              <w:rPr>
                <w:b/>
                <w:bCs/>
                <w:sz w:val="22"/>
                <w:szCs w:val="22"/>
              </w:rPr>
              <w:t>3959,0</w:t>
            </w:r>
          </w:p>
        </w:tc>
        <w:tc>
          <w:tcPr>
            <w:tcW w:w="1235" w:type="dxa"/>
            <w:vAlign w:val="center"/>
          </w:tcPr>
          <w:p w:rsidR="00E6449F" w:rsidRPr="00723E91" w:rsidRDefault="00E6449F" w:rsidP="001D19E5">
            <w:pPr>
              <w:snapToGrid w:val="0"/>
              <w:jc w:val="center"/>
              <w:rPr>
                <w:b/>
                <w:bCs/>
                <w:sz w:val="22"/>
                <w:szCs w:val="22"/>
              </w:rPr>
            </w:pPr>
            <w:r w:rsidRPr="00723E91">
              <w:rPr>
                <w:b/>
                <w:bCs/>
                <w:sz w:val="22"/>
                <w:szCs w:val="22"/>
              </w:rPr>
              <w:t>15 959,0</w:t>
            </w:r>
          </w:p>
        </w:tc>
      </w:tr>
      <w:tr w:rsidR="00AE29E9" w:rsidRPr="00723E91" w:rsidTr="00AE29E9">
        <w:trPr>
          <w:jc w:val="center"/>
        </w:trPr>
        <w:tc>
          <w:tcPr>
            <w:tcW w:w="2056" w:type="dxa"/>
          </w:tcPr>
          <w:p w:rsidR="00AE29E9" w:rsidRPr="00723E91" w:rsidRDefault="00AE29E9" w:rsidP="004F7203">
            <w:pPr>
              <w:snapToGrid w:val="0"/>
              <w:rPr>
                <w:sz w:val="22"/>
                <w:szCs w:val="22"/>
              </w:rPr>
            </w:pPr>
            <w:r w:rsidRPr="00723E91">
              <w:rPr>
                <w:sz w:val="22"/>
                <w:szCs w:val="22"/>
              </w:rPr>
              <w:t>в том числе:                                                                на оплату труда, тыс.руб.</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10 753</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11</w:t>
            </w:r>
            <w:r>
              <w:rPr>
                <w:b/>
                <w:bCs/>
                <w:sz w:val="22"/>
                <w:szCs w:val="22"/>
              </w:rPr>
              <w:t> </w:t>
            </w:r>
            <w:r w:rsidRPr="00723E91">
              <w:rPr>
                <w:b/>
                <w:bCs/>
                <w:sz w:val="22"/>
                <w:szCs w:val="22"/>
              </w:rPr>
              <w:t>322</w:t>
            </w:r>
          </w:p>
        </w:tc>
        <w:tc>
          <w:tcPr>
            <w:tcW w:w="1162" w:type="dxa"/>
            <w:vAlign w:val="center"/>
          </w:tcPr>
          <w:p w:rsidR="00AE29E9" w:rsidRPr="00723E91" w:rsidRDefault="00AE29E9" w:rsidP="00AE29E9">
            <w:pPr>
              <w:snapToGrid w:val="0"/>
              <w:jc w:val="center"/>
              <w:rPr>
                <w:b/>
                <w:bCs/>
                <w:sz w:val="22"/>
                <w:szCs w:val="22"/>
              </w:rPr>
            </w:pPr>
            <w:r>
              <w:rPr>
                <w:b/>
                <w:bCs/>
                <w:sz w:val="22"/>
                <w:szCs w:val="22"/>
              </w:rPr>
              <w:t>2000,0</w:t>
            </w:r>
          </w:p>
        </w:tc>
        <w:tc>
          <w:tcPr>
            <w:tcW w:w="1235" w:type="dxa"/>
            <w:vAlign w:val="center"/>
          </w:tcPr>
          <w:p w:rsidR="00AE29E9" w:rsidRPr="00723E91" w:rsidRDefault="00AE29E9" w:rsidP="00AE29E9">
            <w:pPr>
              <w:snapToGrid w:val="0"/>
              <w:jc w:val="center"/>
              <w:rPr>
                <w:b/>
                <w:bCs/>
                <w:sz w:val="22"/>
                <w:szCs w:val="22"/>
              </w:rPr>
            </w:pPr>
            <w:r>
              <w:rPr>
                <w:b/>
                <w:bCs/>
                <w:sz w:val="22"/>
                <w:szCs w:val="22"/>
              </w:rPr>
              <w:t>3000,0</w:t>
            </w:r>
          </w:p>
        </w:tc>
        <w:tc>
          <w:tcPr>
            <w:tcW w:w="1235" w:type="dxa"/>
            <w:vAlign w:val="center"/>
          </w:tcPr>
          <w:p w:rsidR="00AE29E9" w:rsidRPr="00723E91" w:rsidRDefault="00AE29E9" w:rsidP="00AE29E9">
            <w:pPr>
              <w:snapToGrid w:val="0"/>
              <w:jc w:val="center"/>
              <w:rPr>
                <w:b/>
                <w:bCs/>
                <w:sz w:val="22"/>
                <w:szCs w:val="22"/>
              </w:rPr>
            </w:pPr>
            <w:r>
              <w:rPr>
                <w:b/>
                <w:bCs/>
                <w:sz w:val="22"/>
                <w:szCs w:val="22"/>
              </w:rPr>
              <w:t>3000,0</w:t>
            </w:r>
          </w:p>
        </w:tc>
        <w:tc>
          <w:tcPr>
            <w:tcW w:w="1235" w:type="dxa"/>
            <w:vAlign w:val="center"/>
          </w:tcPr>
          <w:p w:rsidR="00AE29E9" w:rsidRPr="00723E91" w:rsidRDefault="00AE29E9" w:rsidP="00AE29E9">
            <w:pPr>
              <w:snapToGrid w:val="0"/>
              <w:jc w:val="center"/>
              <w:rPr>
                <w:b/>
                <w:bCs/>
                <w:sz w:val="22"/>
                <w:szCs w:val="22"/>
              </w:rPr>
            </w:pPr>
            <w:r>
              <w:rPr>
                <w:b/>
                <w:bCs/>
                <w:sz w:val="22"/>
                <w:szCs w:val="22"/>
              </w:rPr>
              <w:t>2 080,8</w:t>
            </w: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10 080,8</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62,3 %</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59,2 %</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63,2 %</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на развитие материально-технической базы, тыс. руб.</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83</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1 020</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0,5 %</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5,3 %</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 xml:space="preserve">Доля финансирования учреждения от общего объема финансирования отрасли, % </w:t>
            </w:r>
          </w:p>
        </w:tc>
        <w:tc>
          <w:tcPr>
            <w:tcW w:w="1044" w:type="dxa"/>
            <w:vAlign w:val="center"/>
          </w:tcPr>
          <w:p w:rsidR="00AE29E9" w:rsidRPr="00723E91" w:rsidRDefault="00AE29E9" w:rsidP="001D19E5">
            <w:pPr>
              <w:snapToGrid w:val="0"/>
              <w:jc w:val="center"/>
              <w:rPr>
                <w:b/>
                <w:bCs/>
                <w:sz w:val="22"/>
                <w:szCs w:val="22"/>
              </w:rPr>
            </w:pPr>
          </w:p>
        </w:tc>
        <w:tc>
          <w:tcPr>
            <w:tcW w:w="1004" w:type="dxa"/>
            <w:vAlign w:val="center"/>
          </w:tcPr>
          <w:p w:rsidR="00AE29E9" w:rsidRPr="00723E91" w:rsidRDefault="00AE29E9" w:rsidP="001D19E5">
            <w:pPr>
              <w:snapToGrid w:val="0"/>
              <w:jc w:val="center"/>
              <w:rPr>
                <w:b/>
                <w:bCs/>
                <w:sz w:val="22"/>
                <w:szCs w:val="22"/>
              </w:rPr>
            </w:pP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p>
        </w:tc>
      </w:tr>
      <w:tr w:rsidR="00AE29E9" w:rsidRPr="00723E91" w:rsidTr="00AE29E9">
        <w:trPr>
          <w:trHeight w:val="484"/>
          <w:jc w:val="center"/>
        </w:trPr>
        <w:tc>
          <w:tcPr>
            <w:tcW w:w="2056" w:type="dxa"/>
          </w:tcPr>
          <w:p w:rsidR="00AE29E9" w:rsidRPr="00723E91" w:rsidRDefault="00AE29E9" w:rsidP="004F7203">
            <w:pPr>
              <w:snapToGrid w:val="0"/>
              <w:rPr>
                <w:b/>
                <w:sz w:val="22"/>
                <w:szCs w:val="22"/>
              </w:rPr>
            </w:pPr>
            <w:r w:rsidRPr="00723E91">
              <w:rPr>
                <w:b/>
                <w:sz w:val="22"/>
                <w:szCs w:val="22"/>
              </w:rPr>
              <w:t xml:space="preserve">Объем бюджетных </w:t>
            </w:r>
            <w:r w:rsidRPr="00723E91">
              <w:rPr>
                <w:b/>
                <w:sz w:val="22"/>
                <w:szCs w:val="22"/>
              </w:rPr>
              <w:lastRenderedPageBreak/>
              <w:t>ассигнований (тыс. руб.), в том числе:</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lastRenderedPageBreak/>
              <w:t>17 942,8</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19 195,0</w:t>
            </w:r>
          </w:p>
        </w:tc>
        <w:tc>
          <w:tcPr>
            <w:tcW w:w="1162" w:type="dxa"/>
            <w:vAlign w:val="center"/>
          </w:tcPr>
          <w:p w:rsidR="00AE29E9" w:rsidRPr="00723E91" w:rsidRDefault="00AE29E9" w:rsidP="00AE29E9">
            <w:pPr>
              <w:snapToGrid w:val="0"/>
              <w:jc w:val="center"/>
              <w:rPr>
                <w:b/>
                <w:bCs/>
                <w:sz w:val="22"/>
                <w:szCs w:val="22"/>
              </w:rPr>
            </w:pPr>
            <w:r>
              <w:rPr>
                <w:b/>
                <w:bCs/>
                <w:sz w:val="22"/>
                <w:szCs w:val="22"/>
              </w:rPr>
              <w:t>3000,0</w:t>
            </w:r>
          </w:p>
        </w:tc>
        <w:tc>
          <w:tcPr>
            <w:tcW w:w="1235" w:type="dxa"/>
            <w:vAlign w:val="center"/>
          </w:tcPr>
          <w:p w:rsidR="00AE29E9" w:rsidRPr="00723E91" w:rsidRDefault="00AE29E9" w:rsidP="00AE29E9">
            <w:pPr>
              <w:snapToGrid w:val="0"/>
              <w:jc w:val="center"/>
              <w:rPr>
                <w:b/>
                <w:bCs/>
                <w:sz w:val="22"/>
                <w:szCs w:val="22"/>
              </w:rPr>
            </w:pPr>
            <w:r>
              <w:rPr>
                <w:b/>
                <w:bCs/>
                <w:sz w:val="22"/>
                <w:szCs w:val="22"/>
              </w:rPr>
              <w:t>4500,0</w:t>
            </w:r>
          </w:p>
        </w:tc>
        <w:tc>
          <w:tcPr>
            <w:tcW w:w="1235" w:type="dxa"/>
            <w:vAlign w:val="center"/>
          </w:tcPr>
          <w:p w:rsidR="00AE29E9" w:rsidRPr="00723E91" w:rsidRDefault="00AE29E9" w:rsidP="00AE29E9">
            <w:pPr>
              <w:snapToGrid w:val="0"/>
              <w:jc w:val="center"/>
              <w:rPr>
                <w:b/>
                <w:bCs/>
                <w:sz w:val="22"/>
                <w:szCs w:val="22"/>
              </w:rPr>
            </w:pPr>
            <w:r>
              <w:rPr>
                <w:b/>
                <w:bCs/>
                <w:sz w:val="22"/>
                <w:szCs w:val="22"/>
              </w:rPr>
              <w:t>4500,0</w:t>
            </w:r>
          </w:p>
        </w:tc>
        <w:tc>
          <w:tcPr>
            <w:tcW w:w="1235" w:type="dxa"/>
            <w:vAlign w:val="center"/>
          </w:tcPr>
          <w:p w:rsidR="00AE29E9" w:rsidRPr="00723E91" w:rsidRDefault="00AE29E9" w:rsidP="00AE29E9">
            <w:pPr>
              <w:snapToGrid w:val="0"/>
              <w:jc w:val="center"/>
              <w:rPr>
                <w:b/>
                <w:bCs/>
                <w:sz w:val="22"/>
                <w:szCs w:val="22"/>
              </w:rPr>
            </w:pPr>
            <w:r>
              <w:rPr>
                <w:b/>
                <w:bCs/>
                <w:sz w:val="22"/>
                <w:szCs w:val="22"/>
              </w:rPr>
              <w:t>3959,0</w:t>
            </w: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15 959,0</w:t>
            </w:r>
          </w:p>
        </w:tc>
      </w:tr>
      <w:tr w:rsidR="00AE29E9" w:rsidRPr="00723E91" w:rsidTr="00AE29E9">
        <w:trPr>
          <w:trHeight w:val="195"/>
          <w:jc w:val="center"/>
        </w:trPr>
        <w:tc>
          <w:tcPr>
            <w:tcW w:w="2056" w:type="dxa"/>
          </w:tcPr>
          <w:p w:rsidR="00AE29E9" w:rsidRPr="00723E91" w:rsidRDefault="00AE29E9" w:rsidP="004F7203">
            <w:pPr>
              <w:snapToGrid w:val="0"/>
              <w:rPr>
                <w:b/>
                <w:sz w:val="22"/>
                <w:szCs w:val="22"/>
              </w:rPr>
            </w:pPr>
            <w:r w:rsidRPr="00723E91">
              <w:rPr>
                <w:b/>
                <w:sz w:val="22"/>
                <w:szCs w:val="22"/>
              </w:rPr>
              <w:lastRenderedPageBreak/>
              <w:t xml:space="preserve">-бюджет муниципального образования </w:t>
            </w:r>
          </w:p>
          <w:p w:rsidR="00AE29E9" w:rsidRPr="00723E91" w:rsidRDefault="00AE29E9" w:rsidP="004F7203">
            <w:pPr>
              <w:snapToGrid w:val="0"/>
              <w:rPr>
                <w:b/>
                <w:sz w:val="22"/>
                <w:szCs w:val="22"/>
              </w:rPr>
            </w:pPr>
            <w:r w:rsidRPr="00723E91">
              <w:rPr>
                <w:b/>
                <w:sz w:val="22"/>
                <w:szCs w:val="22"/>
              </w:rPr>
              <w:t xml:space="preserve">(субсидия на выполнение муниципального задания) </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16 658,8</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17 775,0</w:t>
            </w:r>
          </w:p>
        </w:tc>
        <w:tc>
          <w:tcPr>
            <w:tcW w:w="1162" w:type="dxa"/>
            <w:vAlign w:val="center"/>
          </w:tcPr>
          <w:p w:rsidR="00AE29E9" w:rsidRPr="00723E91" w:rsidRDefault="00AE29E9" w:rsidP="00AE29E9">
            <w:pPr>
              <w:snapToGrid w:val="0"/>
              <w:jc w:val="center"/>
              <w:rPr>
                <w:b/>
                <w:bCs/>
                <w:sz w:val="22"/>
                <w:szCs w:val="22"/>
              </w:rPr>
            </w:pPr>
            <w:r>
              <w:rPr>
                <w:b/>
                <w:bCs/>
                <w:sz w:val="22"/>
                <w:szCs w:val="22"/>
              </w:rPr>
              <w:t>3000,0</w:t>
            </w:r>
          </w:p>
        </w:tc>
        <w:tc>
          <w:tcPr>
            <w:tcW w:w="1235" w:type="dxa"/>
            <w:vAlign w:val="center"/>
          </w:tcPr>
          <w:p w:rsidR="00AE29E9" w:rsidRPr="00723E91" w:rsidRDefault="00AE29E9" w:rsidP="00AE29E9">
            <w:pPr>
              <w:snapToGrid w:val="0"/>
              <w:jc w:val="center"/>
              <w:rPr>
                <w:b/>
                <w:bCs/>
                <w:sz w:val="22"/>
                <w:szCs w:val="22"/>
              </w:rPr>
            </w:pPr>
            <w:r>
              <w:rPr>
                <w:b/>
                <w:bCs/>
                <w:sz w:val="22"/>
                <w:szCs w:val="22"/>
              </w:rPr>
              <w:t>4500,0</w:t>
            </w:r>
          </w:p>
        </w:tc>
        <w:tc>
          <w:tcPr>
            <w:tcW w:w="1235" w:type="dxa"/>
            <w:vAlign w:val="center"/>
          </w:tcPr>
          <w:p w:rsidR="00AE29E9" w:rsidRPr="00723E91" w:rsidRDefault="00AE29E9" w:rsidP="00AE29E9">
            <w:pPr>
              <w:snapToGrid w:val="0"/>
              <w:jc w:val="center"/>
              <w:rPr>
                <w:b/>
                <w:bCs/>
                <w:sz w:val="22"/>
                <w:szCs w:val="22"/>
              </w:rPr>
            </w:pPr>
            <w:r>
              <w:rPr>
                <w:b/>
                <w:bCs/>
                <w:sz w:val="22"/>
                <w:szCs w:val="22"/>
              </w:rPr>
              <w:t>4500,0</w:t>
            </w:r>
          </w:p>
        </w:tc>
        <w:tc>
          <w:tcPr>
            <w:tcW w:w="1235" w:type="dxa"/>
            <w:vAlign w:val="center"/>
          </w:tcPr>
          <w:p w:rsidR="00AE29E9" w:rsidRPr="00723E91" w:rsidRDefault="00AE29E9" w:rsidP="00AE29E9">
            <w:pPr>
              <w:snapToGrid w:val="0"/>
              <w:jc w:val="center"/>
              <w:rPr>
                <w:b/>
                <w:bCs/>
                <w:sz w:val="22"/>
                <w:szCs w:val="22"/>
              </w:rPr>
            </w:pPr>
            <w:r>
              <w:rPr>
                <w:b/>
                <w:bCs/>
                <w:sz w:val="22"/>
                <w:szCs w:val="22"/>
              </w:rPr>
              <w:t>3959,0</w:t>
            </w: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15 959,0</w:t>
            </w:r>
          </w:p>
        </w:tc>
      </w:tr>
      <w:tr w:rsidR="00AE29E9" w:rsidRPr="00723E91" w:rsidTr="00E6449F">
        <w:trPr>
          <w:trHeight w:val="195"/>
          <w:jc w:val="center"/>
        </w:trPr>
        <w:tc>
          <w:tcPr>
            <w:tcW w:w="2056" w:type="dxa"/>
          </w:tcPr>
          <w:p w:rsidR="00AE29E9" w:rsidRPr="00723E91" w:rsidRDefault="00AE29E9" w:rsidP="004F7203">
            <w:pPr>
              <w:snapToGrid w:val="0"/>
              <w:rPr>
                <w:b/>
                <w:sz w:val="22"/>
                <w:szCs w:val="22"/>
              </w:rPr>
            </w:pPr>
            <w:r w:rsidRPr="00723E91">
              <w:rPr>
                <w:b/>
                <w:sz w:val="22"/>
                <w:szCs w:val="22"/>
              </w:rPr>
              <w:t>-бюджет муниципального образования</w:t>
            </w:r>
          </w:p>
          <w:p w:rsidR="00AE29E9" w:rsidRPr="00723E91" w:rsidRDefault="00AE29E9" w:rsidP="004F7203">
            <w:pPr>
              <w:snapToGrid w:val="0"/>
              <w:rPr>
                <w:b/>
                <w:sz w:val="22"/>
                <w:szCs w:val="22"/>
              </w:rPr>
            </w:pPr>
            <w:r w:rsidRPr="00723E91">
              <w:rPr>
                <w:b/>
                <w:sz w:val="22"/>
                <w:szCs w:val="22"/>
              </w:rPr>
              <w:t>(субсидия на обновление и модернизацию материально-технической базы учреждения)</w:t>
            </w:r>
          </w:p>
        </w:tc>
        <w:tc>
          <w:tcPr>
            <w:tcW w:w="1044" w:type="dxa"/>
            <w:vAlign w:val="center"/>
          </w:tcPr>
          <w:p w:rsidR="00AE29E9" w:rsidRPr="00723E91" w:rsidRDefault="00AE29E9" w:rsidP="001D19E5">
            <w:pPr>
              <w:snapToGrid w:val="0"/>
              <w:jc w:val="center"/>
              <w:rPr>
                <w:b/>
                <w:bCs/>
                <w:sz w:val="22"/>
                <w:szCs w:val="22"/>
              </w:rPr>
            </w:pP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920</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E6449F">
        <w:trPr>
          <w:trHeight w:val="215"/>
          <w:jc w:val="center"/>
        </w:trPr>
        <w:tc>
          <w:tcPr>
            <w:tcW w:w="2056" w:type="dxa"/>
          </w:tcPr>
          <w:p w:rsidR="00AE29E9" w:rsidRPr="00723E91" w:rsidRDefault="00AE29E9" w:rsidP="004F7203">
            <w:pPr>
              <w:snapToGrid w:val="0"/>
              <w:rPr>
                <w:b/>
                <w:sz w:val="22"/>
                <w:szCs w:val="22"/>
              </w:rPr>
            </w:pPr>
            <w:r w:rsidRPr="00723E91">
              <w:rPr>
                <w:b/>
                <w:sz w:val="22"/>
                <w:szCs w:val="22"/>
              </w:rPr>
              <w:t>-сумма дотации из бюджета автономного округа на сбалансированность бюджета</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w:t>
            </w:r>
          </w:p>
        </w:tc>
        <w:tc>
          <w:tcPr>
            <w:tcW w:w="1004" w:type="dxa"/>
            <w:vAlign w:val="center"/>
          </w:tcPr>
          <w:p w:rsidR="00AE29E9" w:rsidRPr="00723E91" w:rsidRDefault="00AE29E9" w:rsidP="001D19E5">
            <w:pPr>
              <w:snapToGrid w:val="0"/>
              <w:jc w:val="center"/>
              <w:rPr>
                <w:b/>
                <w:bCs/>
                <w:sz w:val="22"/>
                <w:szCs w:val="22"/>
              </w:rPr>
            </w:pP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E6449F">
        <w:trPr>
          <w:trHeight w:val="226"/>
          <w:jc w:val="center"/>
        </w:trPr>
        <w:tc>
          <w:tcPr>
            <w:tcW w:w="2056" w:type="dxa"/>
          </w:tcPr>
          <w:p w:rsidR="00AE29E9" w:rsidRPr="00723E91" w:rsidRDefault="00AE29E9" w:rsidP="004F7203">
            <w:pPr>
              <w:snapToGrid w:val="0"/>
              <w:rPr>
                <w:b/>
                <w:sz w:val="22"/>
                <w:szCs w:val="22"/>
              </w:rPr>
            </w:pPr>
            <w:r w:rsidRPr="00723E91">
              <w:rPr>
                <w:b/>
                <w:sz w:val="22"/>
                <w:szCs w:val="22"/>
              </w:rPr>
              <w:t>-средства (субсидии, межбюджетные трансферты), выделенные в рамках целевых программ автономного округа (Примечание №1)</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0</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0</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E6449F">
        <w:trPr>
          <w:jc w:val="center"/>
        </w:trPr>
        <w:tc>
          <w:tcPr>
            <w:tcW w:w="2056" w:type="dxa"/>
          </w:tcPr>
          <w:p w:rsidR="00AE29E9" w:rsidRPr="00723E91" w:rsidRDefault="00AE29E9" w:rsidP="004F7203">
            <w:pPr>
              <w:snapToGrid w:val="0"/>
              <w:rPr>
                <w:b/>
                <w:sz w:val="22"/>
                <w:szCs w:val="22"/>
              </w:rPr>
            </w:pPr>
            <w:r w:rsidRPr="00723E91">
              <w:rPr>
                <w:b/>
                <w:sz w:val="22"/>
                <w:szCs w:val="22"/>
              </w:rPr>
              <w:t>-средства (субсидии), выделенные в рамках программ городского округа (Примечание №2)</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574</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420</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E6449F">
        <w:trPr>
          <w:jc w:val="center"/>
        </w:trPr>
        <w:tc>
          <w:tcPr>
            <w:tcW w:w="2056" w:type="dxa"/>
          </w:tcPr>
          <w:p w:rsidR="00AE29E9" w:rsidRPr="00723E91" w:rsidRDefault="00AE29E9" w:rsidP="004F7203">
            <w:pPr>
              <w:snapToGrid w:val="0"/>
              <w:rPr>
                <w:b/>
                <w:sz w:val="22"/>
                <w:szCs w:val="22"/>
              </w:rPr>
            </w:pPr>
            <w:r w:rsidRPr="00723E91">
              <w:rPr>
                <w:b/>
                <w:sz w:val="22"/>
                <w:szCs w:val="22"/>
              </w:rPr>
              <w:t>-другие средства (в примечании указать какие) (Примечание №3) *</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710</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80</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AE29E9">
        <w:trPr>
          <w:jc w:val="center"/>
        </w:trPr>
        <w:tc>
          <w:tcPr>
            <w:tcW w:w="2056" w:type="dxa"/>
          </w:tcPr>
          <w:p w:rsidR="00AE29E9" w:rsidRPr="00723E91" w:rsidRDefault="00AE29E9" w:rsidP="004F7203">
            <w:pPr>
              <w:snapToGrid w:val="0"/>
              <w:rPr>
                <w:sz w:val="22"/>
                <w:szCs w:val="22"/>
              </w:rPr>
            </w:pPr>
            <w:r w:rsidRPr="00723E91">
              <w:rPr>
                <w:sz w:val="22"/>
                <w:szCs w:val="22"/>
              </w:rPr>
              <w:t>Среднемесячная заработная плата работников учреждения культуры, руб.</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26,3</w:t>
            </w:r>
          </w:p>
        </w:tc>
        <w:tc>
          <w:tcPr>
            <w:tcW w:w="1004" w:type="dxa"/>
            <w:vAlign w:val="center"/>
          </w:tcPr>
          <w:p w:rsidR="00AE29E9" w:rsidRPr="00723E91" w:rsidRDefault="00AE29E9" w:rsidP="001D19E5">
            <w:pPr>
              <w:snapToGrid w:val="0"/>
              <w:jc w:val="center"/>
              <w:rPr>
                <w:b/>
                <w:sz w:val="22"/>
                <w:szCs w:val="22"/>
              </w:rPr>
            </w:pPr>
            <w:r w:rsidRPr="00723E91">
              <w:rPr>
                <w:b/>
                <w:sz w:val="22"/>
                <w:szCs w:val="22"/>
              </w:rPr>
              <w:t>36 085,0</w:t>
            </w:r>
          </w:p>
          <w:p w:rsidR="00AE29E9" w:rsidRPr="00723E91" w:rsidRDefault="00AE29E9" w:rsidP="001D19E5">
            <w:pPr>
              <w:snapToGrid w:val="0"/>
              <w:jc w:val="center"/>
              <w:rPr>
                <w:sz w:val="22"/>
                <w:szCs w:val="22"/>
              </w:rPr>
            </w:pPr>
          </w:p>
          <w:p w:rsidR="00AE29E9" w:rsidRPr="00723E91" w:rsidRDefault="00AE29E9" w:rsidP="001D19E5">
            <w:pPr>
              <w:snapToGrid w:val="0"/>
              <w:jc w:val="center"/>
              <w:rPr>
                <w:sz w:val="22"/>
                <w:szCs w:val="22"/>
              </w:rPr>
            </w:pPr>
            <w:r w:rsidRPr="00723E91">
              <w:rPr>
                <w:b/>
                <w:sz w:val="22"/>
                <w:szCs w:val="22"/>
              </w:rPr>
              <w:t>94,86 %</w:t>
            </w:r>
            <w:r w:rsidRPr="00723E91">
              <w:rPr>
                <w:sz w:val="22"/>
                <w:szCs w:val="22"/>
              </w:rPr>
              <w:t xml:space="preserve"> от целевого показателя</w:t>
            </w:r>
          </w:p>
        </w:tc>
        <w:tc>
          <w:tcPr>
            <w:tcW w:w="1162" w:type="dxa"/>
            <w:vAlign w:val="center"/>
          </w:tcPr>
          <w:p w:rsidR="00AE29E9" w:rsidRPr="00723E91" w:rsidRDefault="000E5453" w:rsidP="00AE29E9">
            <w:pPr>
              <w:snapToGrid w:val="0"/>
              <w:jc w:val="center"/>
              <w:rPr>
                <w:b/>
                <w:sz w:val="22"/>
                <w:szCs w:val="22"/>
              </w:rPr>
            </w:pPr>
            <w:r>
              <w:rPr>
                <w:b/>
                <w:sz w:val="22"/>
                <w:szCs w:val="22"/>
              </w:rPr>
              <w:t xml:space="preserve">38 </w:t>
            </w:r>
            <w:r w:rsidR="00523B48">
              <w:rPr>
                <w:b/>
                <w:sz w:val="22"/>
                <w:szCs w:val="22"/>
              </w:rPr>
              <w:t>434</w:t>
            </w:r>
          </w:p>
        </w:tc>
        <w:tc>
          <w:tcPr>
            <w:tcW w:w="1235" w:type="dxa"/>
            <w:vAlign w:val="center"/>
          </w:tcPr>
          <w:p w:rsidR="00AE29E9" w:rsidRPr="00723E91" w:rsidRDefault="00AE29E9" w:rsidP="00AE29E9">
            <w:pPr>
              <w:snapToGrid w:val="0"/>
              <w:jc w:val="center"/>
              <w:rPr>
                <w:b/>
                <w:sz w:val="22"/>
                <w:szCs w:val="22"/>
              </w:rPr>
            </w:pPr>
          </w:p>
        </w:tc>
        <w:tc>
          <w:tcPr>
            <w:tcW w:w="1235" w:type="dxa"/>
            <w:vAlign w:val="center"/>
          </w:tcPr>
          <w:p w:rsidR="00AE29E9" w:rsidRPr="00723E91" w:rsidRDefault="00AE29E9" w:rsidP="00AE29E9">
            <w:pPr>
              <w:snapToGrid w:val="0"/>
              <w:jc w:val="center"/>
              <w:rPr>
                <w:b/>
                <w:sz w:val="22"/>
                <w:szCs w:val="22"/>
              </w:rPr>
            </w:pPr>
          </w:p>
        </w:tc>
        <w:tc>
          <w:tcPr>
            <w:tcW w:w="1235" w:type="dxa"/>
            <w:vAlign w:val="center"/>
          </w:tcPr>
          <w:p w:rsidR="00AE29E9" w:rsidRPr="00723E91" w:rsidRDefault="00AE29E9" w:rsidP="00AE29E9">
            <w:pPr>
              <w:snapToGrid w:val="0"/>
              <w:jc w:val="center"/>
              <w:rPr>
                <w:b/>
                <w:sz w:val="22"/>
                <w:szCs w:val="22"/>
              </w:rPr>
            </w:pPr>
          </w:p>
        </w:tc>
        <w:tc>
          <w:tcPr>
            <w:tcW w:w="1235" w:type="dxa"/>
            <w:vAlign w:val="center"/>
          </w:tcPr>
          <w:p w:rsidR="00AE29E9" w:rsidRPr="00723E91" w:rsidRDefault="000E5453" w:rsidP="00523B48">
            <w:pPr>
              <w:snapToGrid w:val="0"/>
              <w:jc w:val="center"/>
              <w:rPr>
                <w:b/>
                <w:sz w:val="22"/>
                <w:szCs w:val="22"/>
              </w:rPr>
            </w:pPr>
            <w:r>
              <w:rPr>
                <w:b/>
                <w:sz w:val="22"/>
                <w:szCs w:val="22"/>
              </w:rPr>
              <w:t>43 </w:t>
            </w:r>
            <w:r w:rsidR="00523B48">
              <w:rPr>
                <w:b/>
                <w:sz w:val="22"/>
                <w:szCs w:val="22"/>
              </w:rPr>
              <w:t>450</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 xml:space="preserve">Расчетная стоимость культурных услуг в </w:t>
            </w:r>
            <w:r w:rsidRPr="00723E91">
              <w:rPr>
                <w:sz w:val="22"/>
                <w:szCs w:val="22"/>
              </w:rPr>
              <w:lastRenderedPageBreak/>
              <w:t>цене «потребительской корзины» для учреждения, руб.</w:t>
            </w:r>
          </w:p>
        </w:tc>
        <w:tc>
          <w:tcPr>
            <w:tcW w:w="1044" w:type="dxa"/>
            <w:vAlign w:val="center"/>
          </w:tcPr>
          <w:p w:rsidR="00AE29E9" w:rsidRPr="00723E91" w:rsidRDefault="00AE29E9" w:rsidP="001D19E5">
            <w:pPr>
              <w:snapToGrid w:val="0"/>
              <w:jc w:val="center"/>
              <w:rPr>
                <w:bCs/>
                <w:sz w:val="22"/>
                <w:szCs w:val="22"/>
              </w:rPr>
            </w:pPr>
          </w:p>
        </w:tc>
        <w:tc>
          <w:tcPr>
            <w:tcW w:w="1004" w:type="dxa"/>
            <w:vAlign w:val="center"/>
          </w:tcPr>
          <w:p w:rsidR="00AE29E9" w:rsidRPr="00723E91" w:rsidRDefault="00AE29E9" w:rsidP="001D19E5">
            <w:pPr>
              <w:snapToGrid w:val="0"/>
              <w:jc w:val="center"/>
              <w:rPr>
                <w:sz w:val="22"/>
                <w:szCs w:val="22"/>
              </w:rPr>
            </w:pPr>
          </w:p>
        </w:tc>
        <w:tc>
          <w:tcPr>
            <w:tcW w:w="1162" w:type="dxa"/>
          </w:tcPr>
          <w:p w:rsidR="00AE29E9" w:rsidRPr="00723E91" w:rsidRDefault="00AE29E9" w:rsidP="001D19E5">
            <w:pPr>
              <w:snapToGrid w:val="0"/>
              <w:jc w:val="center"/>
              <w:rPr>
                <w:sz w:val="22"/>
                <w:szCs w:val="22"/>
              </w:rPr>
            </w:pPr>
          </w:p>
        </w:tc>
        <w:tc>
          <w:tcPr>
            <w:tcW w:w="1235" w:type="dxa"/>
          </w:tcPr>
          <w:p w:rsidR="00AE29E9" w:rsidRPr="00723E91" w:rsidRDefault="00AE29E9" w:rsidP="001D19E5">
            <w:pPr>
              <w:snapToGrid w:val="0"/>
              <w:jc w:val="center"/>
              <w:rPr>
                <w:sz w:val="22"/>
                <w:szCs w:val="22"/>
              </w:rPr>
            </w:pPr>
          </w:p>
        </w:tc>
        <w:tc>
          <w:tcPr>
            <w:tcW w:w="1235" w:type="dxa"/>
          </w:tcPr>
          <w:p w:rsidR="00AE29E9" w:rsidRPr="00723E91" w:rsidRDefault="00AE29E9" w:rsidP="001D19E5">
            <w:pPr>
              <w:snapToGrid w:val="0"/>
              <w:jc w:val="center"/>
              <w:rPr>
                <w:sz w:val="22"/>
                <w:szCs w:val="22"/>
              </w:rPr>
            </w:pPr>
          </w:p>
        </w:tc>
        <w:tc>
          <w:tcPr>
            <w:tcW w:w="1235" w:type="dxa"/>
          </w:tcPr>
          <w:p w:rsidR="00AE29E9" w:rsidRPr="00723E91" w:rsidRDefault="00AE29E9" w:rsidP="001D19E5">
            <w:pPr>
              <w:snapToGrid w:val="0"/>
              <w:jc w:val="center"/>
              <w:rPr>
                <w:sz w:val="22"/>
                <w:szCs w:val="22"/>
              </w:rPr>
            </w:pPr>
          </w:p>
        </w:tc>
        <w:tc>
          <w:tcPr>
            <w:tcW w:w="1235" w:type="dxa"/>
            <w:vAlign w:val="center"/>
          </w:tcPr>
          <w:p w:rsidR="00AE29E9" w:rsidRPr="00723E91" w:rsidRDefault="00AE29E9" w:rsidP="001D19E5">
            <w:pPr>
              <w:snapToGrid w:val="0"/>
              <w:jc w:val="center"/>
              <w:rPr>
                <w:sz w:val="22"/>
                <w:szCs w:val="22"/>
              </w:rPr>
            </w:pPr>
          </w:p>
        </w:tc>
      </w:tr>
      <w:tr w:rsidR="00AE29E9" w:rsidRPr="00723E91" w:rsidTr="007C3363">
        <w:trPr>
          <w:jc w:val="center"/>
        </w:trPr>
        <w:tc>
          <w:tcPr>
            <w:tcW w:w="2056" w:type="dxa"/>
          </w:tcPr>
          <w:p w:rsidR="00AE29E9" w:rsidRPr="00723E91" w:rsidRDefault="00AE29E9" w:rsidP="004F7203">
            <w:pPr>
              <w:snapToGrid w:val="0"/>
              <w:rPr>
                <w:b/>
                <w:sz w:val="22"/>
                <w:szCs w:val="22"/>
              </w:rPr>
            </w:pPr>
            <w:r w:rsidRPr="00723E91">
              <w:rPr>
                <w:b/>
                <w:sz w:val="22"/>
                <w:szCs w:val="22"/>
              </w:rPr>
              <w:lastRenderedPageBreak/>
              <w:t xml:space="preserve">Объем средств от приносящей доход деятельности </w:t>
            </w:r>
          </w:p>
        </w:tc>
        <w:tc>
          <w:tcPr>
            <w:tcW w:w="1044" w:type="dxa"/>
            <w:vAlign w:val="center"/>
          </w:tcPr>
          <w:p w:rsidR="00AE29E9" w:rsidRPr="00723E91" w:rsidRDefault="00AE29E9" w:rsidP="001D19E5">
            <w:pPr>
              <w:snapToGrid w:val="0"/>
              <w:jc w:val="center"/>
              <w:rPr>
                <w:b/>
                <w:bCs/>
                <w:sz w:val="22"/>
                <w:szCs w:val="22"/>
              </w:rPr>
            </w:pPr>
            <w:r w:rsidRPr="00723E91">
              <w:rPr>
                <w:b/>
                <w:bCs/>
                <w:sz w:val="22"/>
                <w:szCs w:val="22"/>
              </w:rPr>
              <w:t>349,7</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567,2</w:t>
            </w:r>
          </w:p>
        </w:tc>
        <w:tc>
          <w:tcPr>
            <w:tcW w:w="1162" w:type="dxa"/>
            <w:vAlign w:val="center"/>
          </w:tcPr>
          <w:p w:rsidR="00AE29E9" w:rsidRPr="00723E91" w:rsidRDefault="007C3363" w:rsidP="007C3363">
            <w:pPr>
              <w:snapToGrid w:val="0"/>
              <w:jc w:val="center"/>
              <w:rPr>
                <w:b/>
                <w:bCs/>
                <w:sz w:val="22"/>
                <w:szCs w:val="22"/>
              </w:rPr>
            </w:pPr>
            <w:r>
              <w:rPr>
                <w:b/>
                <w:bCs/>
                <w:sz w:val="22"/>
                <w:szCs w:val="22"/>
              </w:rPr>
              <w:t>80,7</w:t>
            </w:r>
          </w:p>
        </w:tc>
        <w:tc>
          <w:tcPr>
            <w:tcW w:w="1235" w:type="dxa"/>
            <w:vAlign w:val="center"/>
          </w:tcPr>
          <w:p w:rsidR="00AE29E9" w:rsidRPr="00723E91" w:rsidRDefault="007C3363" w:rsidP="007C3363">
            <w:pPr>
              <w:snapToGrid w:val="0"/>
              <w:jc w:val="center"/>
              <w:rPr>
                <w:b/>
                <w:bCs/>
                <w:sz w:val="22"/>
                <w:szCs w:val="22"/>
              </w:rPr>
            </w:pPr>
            <w:r>
              <w:rPr>
                <w:b/>
                <w:bCs/>
                <w:sz w:val="22"/>
                <w:szCs w:val="22"/>
              </w:rPr>
              <w:t>172,5</w:t>
            </w:r>
          </w:p>
        </w:tc>
        <w:tc>
          <w:tcPr>
            <w:tcW w:w="1235" w:type="dxa"/>
            <w:vAlign w:val="center"/>
          </w:tcPr>
          <w:p w:rsidR="00AE29E9" w:rsidRPr="00723E91" w:rsidRDefault="007C3363" w:rsidP="007C3363">
            <w:pPr>
              <w:snapToGrid w:val="0"/>
              <w:jc w:val="center"/>
              <w:rPr>
                <w:b/>
                <w:bCs/>
                <w:sz w:val="22"/>
                <w:szCs w:val="22"/>
              </w:rPr>
            </w:pPr>
            <w:r>
              <w:rPr>
                <w:b/>
                <w:bCs/>
                <w:sz w:val="22"/>
                <w:szCs w:val="22"/>
              </w:rPr>
              <w:t>202,0</w:t>
            </w:r>
          </w:p>
        </w:tc>
        <w:tc>
          <w:tcPr>
            <w:tcW w:w="1235" w:type="dxa"/>
            <w:vAlign w:val="center"/>
          </w:tcPr>
          <w:p w:rsidR="00AE29E9" w:rsidRPr="00723E91" w:rsidRDefault="007C3363" w:rsidP="007C3363">
            <w:pPr>
              <w:snapToGrid w:val="0"/>
              <w:jc w:val="center"/>
              <w:rPr>
                <w:b/>
                <w:bCs/>
                <w:sz w:val="22"/>
                <w:szCs w:val="22"/>
              </w:rPr>
            </w:pPr>
            <w:r>
              <w:rPr>
                <w:b/>
                <w:bCs/>
                <w:sz w:val="22"/>
                <w:szCs w:val="22"/>
              </w:rPr>
              <w:t>74,8</w:t>
            </w: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530,0</w:t>
            </w:r>
          </w:p>
        </w:tc>
      </w:tr>
      <w:tr w:rsidR="007C3363" w:rsidRPr="00723E91" w:rsidTr="00105C4B">
        <w:trPr>
          <w:jc w:val="center"/>
        </w:trPr>
        <w:tc>
          <w:tcPr>
            <w:tcW w:w="2056" w:type="dxa"/>
          </w:tcPr>
          <w:p w:rsidR="007C3363" w:rsidRPr="00723E91" w:rsidRDefault="007C3363" w:rsidP="004F7203">
            <w:pPr>
              <w:snapToGrid w:val="0"/>
              <w:rPr>
                <w:b/>
                <w:sz w:val="22"/>
                <w:szCs w:val="22"/>
              </w:rPr>
            </w:pPr>
            <w:r w:rsidRPr="00723E91">
              <w:rPr>
                <w:b/>
                <w:sz w:val="22"/>
                <w:szCs w:val="22"/>
              </w:rPr>
              <w:t>Объем предоставления платных услуг, оказанных учреждением культуры, тыс. руб.</w:t>
            </w:r>
          </w:p>
        </w:tc>
        <w:tc>
          <w:tcPr>
            <w:tcW w:w="1044" w:type="dxa"/>
            <w:vAlign w:val="center"/>
          </w:tcPr>
          <w:p w:rsidR="007C3363" w:rsidRPr="00723E91" w:rsidRDefault="007C3363" w:rsidP="001D19E5">
            <w:pPr>
              <w:snapToGrid w:val="0"/>
              <w:jc w:val="center"/>
              <w:rPr>
                <w:b/>
                <w:bCs/>
                <w:sz w:val="22"/>
                <w:szCs w:val="22"/>
              </w:rPr>
            </w:pPr>
            <w:r w:rsidRPr="00723E91">
              <w:rPr>
                <w:b/>
                <w:bCs/>
                <w:sz w:val="22"/>
                <w:szCs w:val="22"/>
              </w:rPr>
              <w:t>349,7</w:t>
            </w:r>
          </w:p>
        </w:tc>
        <w:tc>
          <w:tcPr>
            <w:tcW w:w="1004" w:type="dxa"/>
            <w:vAlign w:val="center"/>
          </w:tcPr>
          <w:p w:rsidR="007C3363" w:rsidRPr="00723E91" w:rsidRDefault="007C3363" w:rsidP="001D19E5">
            <w:pPr>
              <w:snapToGrid w:val="0"/>
              <w:jc w:val="center"/>
              <w:rPr>
                <w:b/>
                <w:bCs/>
                <w:sz w:val="22"/>
                <w:szCs w:val="22"/>
              </w:rPr>
            </w:pPr>
            <w:r w:rsidRPr="00723E91">
              <w:rPr>
                <w:b/>
                <w:bCs/>
                <w:sz w:val="22"/>
                <w:szCs w:val="22"/>
              </w:rPr>
              <w:t>525,2</w:t>
            </w:r>
          </w:p>
        </w:tc>
        <w:tc>
          <w:tcPr>
            <w:tcW w:w="1162" w:type="dxa"/>
            <w:vAlign w:val="center"/>
          </w:tcPr>
          <w:p w:rsidR="007C3363" w:rsidRPr="00723E91" w:rsidRDefault="007C3363" w:rsidP="00105C4B">
            <w:pPr>
              <w:snapToGrid w:val="0"/>
              <w:jc w:val="center"/>
              <w:rPr>
                <w:b/>
                <w:bCs/>
                <w:sz w:val="22"/>
                <w:szCs w:val="22"/>
              </w:rPr>
            </w:pPr>
            <w:r>
              <w:rPr>
                <w:b/>
                <w:bCs/>
                <w:sz w:val="22"/>
                <w:szCs w:val="22"/>
              </w:rPr>
              <w:t>80,7</w:t>
            </w:r>
          </w:p>
        </w:tc>
        <w:tc>
          <w:tcPr>
            <w:tcW w:w="1235" w:type="dxa"/>
            <w:vAlign w:val="center"/>
          </w:tcPr>
          <w:p w:rsidR="007C3363" w:rsidRPr="00723E91" w:rsidRDefault="007C3363" w:rsidP="00105C4B">
            <w:pPr>
              <w:snapToGrid w:val="0"/>
              <w:jc w:val="center"/>
              <w:rPr>
                <w:b/>
                <w:bCs/>
                <w:sz w:val="22"/>
                <w:szCs w:val="22"/>
              </w:rPr>
            </w:pPr>
            <w:r>
              <w:rPr>
                <w:b/>
                <w:bCs/>
                <w:sz w:val="22"/>
                <w:szCs w:val="22"/>
              </w:rPr>
              <w:t>172,5</w:t>
            </w:r>
          </w:p>
        </w:tc>
        <w:tc>
          <w:tcPr>
            <w:tcW w:w="1235" w:type="dxa"/>
            <w:vAlign w:val="center"/>
          </w:tcPr>
          <w:p w:rsidR="007C3363" w:rsidRPr="00723E91" w:rsidRDefault="007C3363" w:rsidP="00105C4B">
            <w:pPr>
              <w:snapToGrid w:val="0"/>
              <w:jc w:val="center"/>
              <w:rPr>
                <w:b/>
                <w:bCs/>
                <w:sz w:val="22"/>
                <w:szCs w:val="22"/>
              </w:rPr>
            </w:pPr>
            <w:r>
              <w:rPr>
                <w:b/>
                <w:bCs/>
                <w:sz w:val="22"/>
                <w:szCs w:val="22"/>
              </w:rPr>
              <w:t>202,0</w:t>
            </w:r>
          </w:p>
        </w:tc>
        <w:tc>
          <w:tcPr>
            <w:tcW w:w="1235" w:type="dxa"/>
            <w:vAlign w:val="center"/>
          </w:tcPr>
          <w:p w:rsidR="007C3363" w:rsidRPr="00723E91" w:rsidRDefault="007C3363" w:rsidP="00105C4B">
            <w:pPr>
              <w:snapToGrid w:val="0"/>
              <w:jc w:val="center"/>
              <w:rPr>
                <w:b/>
                <w:bCs/>
                <w:sz w:val="22"/>
                <w:szCs w:val="22"/>
              </w:rPr>
            </w:pPr>
            <w:r>
              <w:rPr>
                <w:b/>
                <w:bCs/>
                <w:sz w:val="22"/>
                <w:szCs w:val="22"/>
              </w:rPr>
              <w:t>74,8</w:t>
            </w:r>
          </w:p>
        </w:tc>
        <w:tc>
          <w:tcPr>
            <w:tcW w:w="1235" w:type="dxa"/>
            <w:vAlign w:val="center"/>
          </w:tcPr>
          <w:p w:rsidR="007C3363" w:rsidRPr="00723E91" w:rsidRDefault="007C3363" w:rsidP="001D19E5">
            <w:pPr>
              <w:snapToGrid w:val="0"/>
              <w:jc w:val="center"/>
              <w:rPr>
                <w:b/>
                <w:bCs/>
                <w:sz w:val="22"/>
                <w:szCs w:val="22"/>
              </w:rPr>
            </w:pPr>
            <w:r w:rsidRPr="00723E91">
              <w:rPr>
                <w:b/>
                <w:bCs/>
                <w:sz w:val="22"/>
                <w:szCs w:val="22"/>
              </w:rPr>
              <w:t>530,0</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 от объема бюджетных ассигнований учреждения</w:t>
            </w:r>
          </w:p>
        </w:tc>
        <w:tc>
          <w:tcPr>
            <w:tcW w:w="1044" w:type="dxa"/>
            <w:vAlign w:val="center"/>
          </w:tcPr>
          <w:p w:rsidR="00AE29E9" w:rsidRPr="007C3363" w:rsidRDefault="007C3363" w:rsidP="001D19E5">
            <w:pPr>
              <w:snapToGrid w:val="0"/>
              <w:jc w:val="center"/>
              <w:rPr>
                <w:b/>
                <w:bCs/>
                <w:sz w:val="22"/>
                <w:szCs w:val="22"/>
              </w:rPr>
            </w:pPr>
            <w:r w:rsidRPr="007C3363">
              <w:rPr>
                <w:b/>
                <w:bCs/>
                <w:sz w:val="22"/>
                <w:szCs w:val="22"/>
              </w:rPr>
              <w:t>2%</w:t>
            </w:r>
          </w:p>
        </w:tc>
        <w:tc>
          <w:tcPr>
            <w:tcW w:w="1004" w:type="dxa"/>
            <w:vAlign w:val="center"/>
          </w:tcPr>
          <w:p w:rsidR="00AE29E9" w:rsidRPr="007C3363" w:rsidRDefault="00AE29E9" w:rsidP="001D19E5">
            <w:pPr>
              <w:snapToGrid w:val="0"/>
              <w:jc w:val="center"/>
              <w:rPr>
                <w:b/>
                <w:bCs/>
                <w:sz w:val="22"/>
                <w:szCs w:val="22"/>
              </w:rPr>
            </w:pPr>
            <w:r w:rsidRPr="007C3363">
              <w:rPr>
                <w:b/>
                <w:bCs/>
                <w:sz w:val="22"/>
                <w:szCs w:val="22"/>
              </w:rPr>
              <w:t>2,8%</w:t>
            </w:r>
          </w:p>
        </w:tc>
        <w:tc>
          <w:tcPr>
            <w:tcW w:w="1162" w:type="dxa"/>
          </w:tcPr>
          <w:p w:rsidR="00AE29E9" w:rsidRPr="00723E91" w:rsidRDefault="00AE29E9" w:rsidP="000C1A66">
            <w:pPr>
              <w:snapToGrid w:val="0"/>
              <w:jc w:val="center"/>
              <w:rPr>
                <w:b/>
                <w:bCs/>
                <w:sz w:val="22"/>
                <w:szCs w:val="22"/>
              </w:rPr>
            </w:pPr>
          </w:p>
        </w:tc>
        <w:tc>
          <w:tcPr>
            <w:tcW w:w="1235" w:type="dxa"/>
          </w:tcPr>
          <w:p w:rsidR="00AE29E9" w:rsidRPr="00723E91" w:rsidRDefault="00AE29E9" w:rsidP="000C1A66">
            <w:pPr>
              <w:snapToGrid w:val="0"/>
              <w:jc w:val="center"/>
              <w:rPr>
                <w:b/>
                <w:bCs/>
                <w:sz w:val="22"/>
                <w:szCs w:val="22"/>
              </w:rPr>
            </w:pPr>
          </w:p>
        </w:tc>
        <w:tc>
          <w:tcPr>
            <w:tcW w:w="1235" w:type="dxa"/>
          </w:tcPr>
          <w:p w:rsidR="00AE29E9" w:rsidRPr="00723E91" w:rsidRDefault="00AE29E9" w:rsidP="000C1A66">
            <w:pPr>
              <w:snapToGrid w:val="0"/>
              <w:jc w:val="center"/>
              <w:rPr>
                <w:b/>
                <w:bCs/>
                <w:sz w:val="22"/>
                <w:szCs w:val="22"/>
              </w:rPr>
            </w:pPr>
          </w:p>
        </w:tc>
        <w:tc>
          <w:tcPr>
            <w:tcW w:w="1235" w:type="dxa"/>
          </w:tcPr>
          <w:p w:rsidR="00AE29E9" w:rsidRPr="00723E91" w:rsidRDefault="00AE29E9" w:rsidP="000C1A66">
            <w:pPr>
              <w:snapToGrid w:val="0"/>
              <w:jc w:val="center"/>
              <w:rPr>
                <w:b/>
                <w:bCs/>
                <w:sz w:val="22"/>
                <w:szCs w:val="22"/>
              </w:rPr>
            </w:pPr>
          </w:p>
        </w:tc>
        <w:tc>
          <w:tcPr>
            <w:tcW w:w="1235" w:type="dxa"/>
            <w:vAlign w:val="center"/>
          </w:tcPr>
          <w:p w:rsidR="00AE29E9" w:rsidRPr="00723E91" w:rsidRDefault="00AE29E9" w:rsidP="000C1A66">
            <w:pPr>
              <w:snapToGrid w:val="0"/>
              <w:jc w:val="center"/>
              <w:rPr>
                <w:b/>
                <w:bCs/>
                <w:sz w:val="22"/>
                <w:szCs w:val="22"/>
              </w:rPr>
            </w:pPr>
            <w:r w:rsidRPr="00723E91">
              <w:rPr>
                <w:b/>
                <w:bCs/>
                <w:sz w:val="22"/>
                <w:szCs w:val="22"/>
              </w:rPr>
              <w:t>3,3 %</w:t>
            </w:r>
          </w:p>
        </w:tc>
      </w:tr>
      <w:tr w:rsidR="00AE29E9" w:rsidRPr="00723E91" w:rsidTr="00E6449F">
        <w:trPr>
          <w:jc w:val="center"/>
        </w:trPr>
        <w:tc>
          <w:tcPr>
            <w:tcW w:w="2056" w:type="dxa"/>
          </w:tcPr>
          <w:p w:rsidR="00AE29E9" w:rsidRPr="00723E91" w:rsidRDefault="00AE29E9" w:rsidP="004F7203">
            <w:pPr>
              <w:snapToGrid w:val="0"/>
              <w:rPr>
                <w:b/>
                <w:sz w:val="22"/>
                <w:szCs w:val="22"/>
              </w:rPr>
            </w:pPr>
            <w:r w:rsidRPr="00723E91">
              <w:rPr>
                <w:b/>
                <w:sz w:val="22"/>
                <w:szCs w:val="22"/>
              </w:rPr>
              <w:t>Другие средства (примечание № 4)</w:t>
            </w:r>
          </w:p>
        </w:tc>
        <w:tc>
          <w:tcPr>
            <w:tcW w:w="1044" w:type="dxa"/>
            <w:vAlign w:val="center"/>
          </w:tcPr>
          <w:p w:rsidR="00AE29E9" w:rsidRPr="00723E91" w:rsidRDefault="00AE29E9" w:rsidP="001D19E5">
            <w:pPr>
              <w:snapToGrid w:val="0"/>
              <w:jc w:val="center"/>
              <w:rPr>
                <w:bCs/>
                <w:sz w:val="22"/>
                <w:szCs w:val="22"/>
              </w:rPr>
            </w:pP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42,0</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7C3363" w:rsidRPr="00723E91" w:rsidTr="007C3363">
        <w:trPr>
          <w:jc w:val="center"/>
        </w:trPr>
        <w:tc>
          <w:tcPr>
            <w:tcW w:w="2056" w:type="dxa"/>
          </w:tcPr>
          <w:p w:rsidR="007C3363" w:rsidRPr="00723E91" w:rsidRDefault="007C3363" w:rsidP="004F7203">
            <w:pPr>
              <w:snapToGrid w:val="0"/>
              <w:rPr>
                <w:sz w:val="22"/>
                <w:szCs w:val="22"/>
              </w:rPr>
            </w:pPr>
            <w:r w:rsidRPr="00723E91">
              <w:rPr>
                <w:b/>
                <w:sz w:val="22"/>
                <w:szCs w:val="22"/>
              </w:rPr>
              <w:t>Расходование средств от приносящей доход деятельности</w:t>
            </w:r>
            <w:r w:rsidRPr="00723E91">
              <w:rPr>
                <w:sz w:val="22"/>
                <w:szCs w:val="22"/>
              </w:rPr>
              <w:t xml:space="preserve">, в том числе:  </w:t>
            </w:r>
          </w:p>
          <w:p w:rsidR="007C3363" w:rsidRPr="00723E91" w:rsidRDefault="007C3363" w:rsidP="004F7203">
            <w:pPr>
              <w:snapToGrid w:val="0"/>
              <w:rPr>
                <w:sz w:val="22"/>
                <w:szCs w:val="22"/>
              </w:rPr>
            </w:pPr>
            <w:r w:rsidRPr="00723E91">
              <w:rPr>
                <w:b/>
                <w:sz w:val="22"/>
                <w:szCs w:val="22"/>
              </w:rPr>
              <w:t>на оплату труда, тыс. руб</w:t>
            </w:r>
            <w:r w:rsidRPr="00723E91">
              <w:rPr>
                <w:sz w:val="22"/>
                <w:szCs w:val="22"/>
              </w:rPr>
              <w:t>.</w:t>
            </w:r>
          </w:p>
        </w:tc>
        <w:tc>
          <w:tcPr>
            <w:tcW w:w="1044" w:type="dxa"/>
            <w:vAlign w:val="center"/>
          </w:tcPr>
          <w:p w:rsidR="007C3363" w:rsidRPr="007C3363" w:rsidRDefault="007C3363" w:rsidP="001D19E5">
            <w:pPr>
              <w:snapToGrid w:val="0"/>
              <w:jc w:val="center"/>
              <w:rPr>
                <w:b/>
                <w:bCs/>
                <w:sz w:val="22"/>
                <w:szCs w:val="22"/>
              </w:rPr>
            </w:pPr>
            <w:r w:rsidRPr="007C3363">
              <w:rPr>
                <w:b/>
                <w:bCs/>
                <w:sz w:val="22"/>
                <w:szCs w:val="22"/>
              </w:rPr>
              <w:t>70</w:t>
            </w:r>
          </w:p>
        </w:tc>
        <w:tc>
          <w:tcPr>
            <w:tcW w:w="1004" w:type="dxa"/>
            <w:vAlign w:val="center"/>
          </w:tcPr>
          <w:p w:rsidR="007C3363" w:rsidRPr="00723E91" w:rsidRDefault="007C3363" w:rsidP="001D19E5">
            <w:pPr>
              <w:snapToGrid w:val="0"/>
              <w:jc w:val="center"/>
              <w:rPr>
                <w:b/>
                <w:bCs/>
                <w:sz w:val="22"/>
                <w:szCs w:val="22"/>
              </w:rPr>
            </w:pPr>
            <w:r w:rsidRPr="00723E91">
              <w:rPr>
                <w:b/>
                <w:bCs/>
                <w:sz w:val="22"/>
                <w:szCs w:val="22"/>
              </w:rPr>
              <w:t>230</w:t>
            </w:r>
          </w:p>
        </w:tc>
        <w:tc>
          <w:tcPr>
            <w:tcW w:w="1162" w:type="dxa"/>
            <w:vAlign w:val="center"/>
          </w:tcPr>
          <w:p w:rsidR="007C3363" w:rsidRPr="00723E91" w:rsidRDefault="007C3363" w:rsidP="007C3363">
            <w:pPr>
              <w:snapToGrid w:val="0"/>
              <w:jc w:val="center"/>
              <w:rPr>
                <w:b/>
                <w:bCs/>
                <w:sz w:val="22"/>
                <w:szCs w:val="22"/>
              </w:rPr>
            </w:pPr>
            <w:r>
              <w:rPr>
                <w:b/>
                <w:bCs/>
                <w:sz w:val="22"/>
                <w:szCs w:val="22"/>
              </w:rPr>
              <w:t>17,5</w:t>
            </w:r>
          </w:p>
        </w:tc>
        <w:tc>
          <w:tcPr>
            <w:tcW w:w="1235" w:type="dxa"/>
            <w:vAlign w:val="center"/>
          </w:tcPr>
          <w:p w:rsidR="007C3363" w:rsidRDefault="007C3363" w:rsidP="007C3363">
            <w:pPr>
              <w:jc w:val="center"/>
            </w:pPr>
            <w:r w:rsidRPr="008E3EFE">
              <w:rPr>
                <w:b/>
                <w:bCs/>
                <w:sz w:val="22"/>
                <w:szCs w:val="22"/>
              </w:rPr>
              <w:t>17,5</w:t>
            </w:r>
          </w:p>
        </w:tc>
        <w:tc>
          <w:tcPr>
            <w:tcW w:w="1235" w:type="dxa"/>
            <w:vAlign w:val="center"/>
          </w:tcPr>
          <w:p w:rsidR="007C3363" w:rsidRDefault="007C3363" w:rsidP="007C3363">
            <w:pPr>
              <w:jc w:val="center"/>
            </w:pPr>
            <w:r w:rsidRPr="008E3EFE">
              <w:rPr>
                <w:b/>
                <w:bCs/>
                <w:sz w:val="22"/>
                <w:szCs w:val="22"/>
              </w:rPr>
              <w:t>17,5</w:t>
            </w:r>
          </w:p>
        </w:tc>
        <w:tc>
          <w:tcPr>
            <w:tcW w:w="1235" w:type="dxa"/>
            <w:vAlign w:val="center"/>
          </w:tcPr>
          <w:p w:rsidR="007C3363" w:rsidRDefault="007C3363" w:rsidP="007C3363">
            <w:pPr>
              <w:jc w:val="center"/>
            </w:pPr>
            <w:r w:rsidRPr="008E3EFE">
              <w:rPr>
                <w:b/>
                <w:bCs/>
                <w:sz w:val="22"/>
                <w:szCs w:val="22"/>
              </w:rPr>
              <w:t>17,5</w:t>
            </w:r>
          </w:p>
        </w:tc>
        <w:tc>
          <w:tcPr>
            <w:tcW w:w="1235" w:type="dxa"/>
            <w:vAlign w:val="center"/>
          </w:tcPr>
          <w:p w:rsidR="007C3363" w:rsidRPr="00723E91" w:rsidRDefault="007C3363" w:rsidP="001D19E5">
            <w:pPr>
              <w:snapToGrid w:val="0"/>
              <w:jc w:val="center"/>
              <w:rPr>
                <w:b/>
                <w:bCs/>
                <w:sz w:val="22"/>
                <w:szCs w:val="22"/>
              </w:rPr>
            </w:pPr>
            <w:r w:rsidRPr="00723E91">
              <w:rPr>
                <w:b/>
                <w:bCs/>
                <w:sz w:val="22"/>
                <w:szCs w:val="22"/>
              </w:rPr>
              <w:t>70</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 xml:space="preserve">% от объема бюджетных ассигнований учреждения </w:t>
            </w:r>
          </w:p>
        </w:tc>
        <w:tc>
          <w:tcPr>
            <w:tcW w:w="1044" w:type="dxa"/>
            <w:vAlign w:val="center"/>
          </w:tcPr>
          <w:p w:rsidR="00AE29E9" w:rsidRPr="00723E91" w:rsidRDefault="00AE29E9" w:rsidP="001D19E5">
            <w:pPr>
              <w:snapToGrid w:val="0"/>
              <w:jc w:val="center"/>
              <w:rPr>
                <w:bCs/>
                <w:sz w:val="22"/>
                <w:szCs w:val="22"/>
              </w:rPr>
            </w:pPr>
            <w:r w:rsidRPr="00723E91">
              <w:rPr>
                <w:bCs/>
                <w:sz w:val="22"/>
                <w:szCs w:val="22"/>
              </w:rPr>
              <w:t>0,4</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1,2 %</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0,4 %</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 xml:space="preserve">% от объема предоставления платных услуг, оказанных учреждением культуры </w:t>
            </w:r>
          </w:p>
        </w:tc>
        <w:tc>
          <w:tcPr>
            <w:tcW w:w="1044" w:type="dxa"/>
            <w:vAlign w:val="center"/>
          </w:tcPr>
          <w:p w:rsidR="00AE29E9" w:rsidRPr="00723E91" w:rsidRDefault="00AE29E9" w:rsidP="001D19E5">
            <w:pPr>
              <w:snapToGrid w:val="0"/>
              <w:jc w:val="center"/>
              <w:rPr>
                <w:bCs/>
                <w:sz w:val="22"/>
                <w:szCs w:val="22"/>
              </w:rPr>
            </w:pPr>
            <w:r w:rsidRPr="00723E91">
              <w:rPr>
                <w:bCs/>
                <w:sz w:val="22"/>
                <w:szCs w:val="22"/>
              </w:rPr>
              <w:t>20</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43,7%</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13,2 %</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b/>
                <w:sz w:val="22"/>
                <w:szCs w:val="22"/>
              </w:rPr>
              <w:t>на развитие материально-технической базы,</w:t>
            </w:r>
            <w:r w:rsidRPr="00723E91">
              <w:rPr>
                <w:sz w:val="22"/>
                <w:szCs w:val="22"/>
              </w:rPr>
              <w:t xml:space="preserve"> тыс. руб.</w:t>
            </w:r>
          </w:p>
        </w:tc>
        <w:tc>
          <w:tcPr>
            <w:tcW w:w="1044" w:type="dxa"/>
            <w:vAlign w:val="center"/>
          </w:tcPr>
          <w:p w:rsidR="00AE29E9" w:rsidRPr="00723E91" w:rsidRDefault="00AE29E9" w:rsidP="001D19E5">
            <w:pPr>
              <w:snapToGrid w:val="0"/>
              <w:jc w:val="center"/>
              <w:rPr>
                <w:bCs/>
                <w:sz w:val="22"/>
                <w:szCs w:val="22"/>
              </w:rPr>
            </w:pPr>
            <w:r w:rsidRPr="00723E91">
              <w:rPr>
                <w:bCs/>
                <w:sz w:val="22"/>
                <w:szCs w:val="22"/>
              </w:rPr>
              <w:t>78,4</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32,0</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 от объема бюджетных ассигнований учреждения</w:t>
            </w:r>
          </w:p>
        </w:tc>
        <w:tc>
          <w:tcPr>
            <w:tcW w:w="1044" w:type="dxa"/>
            <w:vAlign w:val="center"/>
          </w:tcPr>
          <w:p w:rsidR="00AE29E9" w:rsidRPr="00723E91" w:rsidRDefault="00AE29E9" w:rsidP="001D19E5">
            <w:pPr>
              <w:snapToGrid w:val="0"/>
              <w:jc w:val="center"/>
              <w:rPr>
                <w:bCs/>
                <w:sz w:val="22"/>
                <w:szCs w:val="22"/>
              </w:rPr>
            </w:pPr>
            <w:r w:rsidRPr="00723E91">
              <w:rPr>
                <w:bCs/>
                <w:sz w:val="22"/>
                <w:szCs w:val="22"/>
              </w:rPr>
              <w:t>0,5</w:t>
            </w:r>
          </w:p>
        </w:tc>
        <w:tc>
          <w:tcPr>
            <w:tcW w:w="1004" w:type="dxa"/>
            <w:vAlign w:val="center"/>
          </w:tcPr>
          <w:p w:rsidR="00AE29E9" w:rsidRPr="00723E91" w:rsidRDefault="00AE29E9" w:rsidP="001D19E5">
            <w:pPr>
              <w:snapToGrid w:val="0"/>
              <w:jc w:val="center"/>
              <w:rPr>
                <w:b/>
                <w:bCs/>
                <w:sz w:val="22"/>
                <w:szCs w:val="22"/>
              </w:rPr>
            </w:pPr>
            <w:r w:rsidRPr="00723E91">
              <w:rPr>
                <w:b/>
                <w:bCs/>
                <w:sz w:val="22"/>
                <w:szCs w:val="22"/>
              </w:rPr>
              <w:t>0,16%</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r w:rsidR="00AE29E9" w:rsidRPr="00723E91" w:rsidTr="00E6449F">
        <w:trPr>
          <w:jc w:val="center"/>
        </w:trPr>
        <w:tc>
          <w:tcPr>
            <w:tcW w:w="2056" w:type="dxa"/>
          </w:tcPr>
          <w:p w:rsidR="00AE29E9" w:rsidRPr="00723E91" w:rsidRDefault="00AE29E9" w:rsidP="004F7203">
            <w:pPr>
              <w:snapToGrid w:val="0"/>
              <w:rPr>
                <w:sz w:val="22"/>
                <w:szCs w:val="22"/>
              </w:rPr>
            </w:pPr>
            <w:r w:rsidRPr="00723E91">
              <w:rPr>
                <w:sz w:val="22"/>
                <w:szCs w:val="22"/>
              </w:rPr>
              <w:t>% от объема предоставления платных услуг, оказанных учреждением культуры</w:t>
            </w:r>
          </w:p>
        </w:tc>
        <w:tc>
          <w:tcPr>
            <w:tcW w:w="1044" w:type="dxa"/>
            <w:vAlign w:val="center"/>
          </w:tcPr>
          <w:p w:rsidR="00AE29E9" w:rsidRPr="00723E91" w:rsidRDefault="00AE29E9" w:rsidP="001D19E5">
            <w:pPr>
              <w:snapToGrid w:val="0"/>
              <w:jc w:val="center"/>
              <w:rPr>
                <w:bCs/>
                <w:sz w:val="22"/>
                <w:szCs w:val="22"/>
              </w:rPr>
            </w:pPr>
            <w:r w:rsidRPr="00723E91">
              <w:rPr>
                <w:bCs/>
                <w:sz w:val="22"/>
                <w:szCs w:val="22"/>
              </w:rPr>
              <w:t>27,2</w:t>
            </w:r>
          </w:p>
        </w:tc>
        <w:tc>
          <w:tcPr>
            <w:tcW w:w="1004" w:type="dxa"/>
            <w:vAlign w:val="center"/>
          </w:tcPr>
          <w:p w:rsidR="00AE29E9" w:rsidRPr="00723E91" w:rsidRDefault="00AE29E9" w:rsidP="001D19E5">
            <w:pPr>
              <w:snapToGrid w:val="0"/>
              <w:jc w:val="center"/>
              <w:rPr>
                <w:bCs/>
                <w:sz w:val="22"/>
                <w:szCs w:val="22"/>
              </w:rPr>
            </w:pPr>
            <w:r w:rsidRPr="00723E91">
              <w:rPr>
                <w:b/>
                <w:bCs/>
                <w:sz w:val="22"/>
                <w:szCs w:val="22"/>
              </w:rPr>
              <w:t>6%</w:t>
            </w:r>
          </w:p>
        </w:tc>
        <w:tc>
          <w:tcPr>
            <w:tcW w:w="1162"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tcPr>
          <w:p w:rsidR="00AE29E9" w:rsidRPr="00723E91" w:rsidRDefault="00AE29E9" w:rsidP="001D19E5">
            <w:pPr>
              <w:snapToGrid w:val="0"/>
              <w:jc w:val="center"/>
              <w:rPr>
                <w:b/>
                <w:bCs/>
                <w:sz w:val="22"/>
                <w:szCs w:val="22"/>
              </w:rPr>
            </w:pPr>
          </w:p>
        </w:tc>
        <w:tc>
          <w:tcPr>
            <w:tcW w:w="1235" w:type="dxa"/>
            <w:vAlign w:val="center"/>
          </w:tcPr>
          <w:p w:rsidR="00AE29E9" w:rsidRPr="00723E91" w:rsidRDefault="00AE29E9" w:rsidP="001D19E5">
            <w:pPr>
              <w:snapToGrid w:val="0"/>
              <w:jc w:val="center"/>
              <w:rPr>
                <w:b/>
                <w:bCs/>
                <w:sz w:val="22"/>
                <w:szCs w:val="22"/>
              </w:rPr>
            </w:pPr>
            <w:r w:rsidRPr="00723E91">
              <w:rPr>
                <w:b/>
                <w:bCs/>
                <w:sz w:val="22"/>
                <w:szCs w:val="22"/>
              </w:rPr>
              <w:t>0</w:t>
            </w:r>
          </w:p>
        </w:tc>
      </w:tr>
    </w:tbl>
    <w:p w:rsidR="005044F0" w:rsidRPr="00723E91" w:rsidRDefault="005044F0" w:rsidP="00774D29">
      <w:pPr>
        <w:pStyle w:val="a3"/>
        <w:shd w:val="clear" w:color="auto" w:fill="FFFFFF"/>
        <w:ind w:firstLine="567"/>
        <w:jc w:val="left"/>
        <w:rPr>
          <w:sz w:val="22"/>
          <w:szCs w:val="22"/>
          <w:lang w:val="ru-RU"/>
        </w:rPr>
      </w:pPr>
    </w:p>
    <w:p w:rsidR="009B464D" w:rsidRDefault="009B464D">
      <w:pPr>
        <w:widowControl/>
        <w:suppressAutoHyphens w:val="0"/>
        <w:spacing w:after="200" w:line="276" w:lineRule="auto"/>
        <w:rPr>
          <w:b/>
          <w:caps/>
          <w:kern w:val="2"/>
          <w:sz w:val="22"/>
          <w:szCs w:val="22"/>
        </w:rPr>
      </w:pPr>
    </w:p>
    <w:p w:rsidR="009B464D" w:rsidRDefault="009B464D">
      <w:pPr>
        <w:widowControl/>
        <w:suppressAutoHyphens w:val="0"/>
        <w:spacing w:after="200" w:line="276" w:lineRule="auto"/>
        <w:rPr>
          <w:b/>
          <w:caps/>
          <w:kern w:val="2"/>
          <w:sz w:val="22"/>
          <w:szCs w:val="22"/>
        </w:rPr>
      </w:pPr>
    </w:p>
    <w:p w:rsidR="009B464D" w:rsidRDefault="009B464D">
      <w:pPr>
        <w:widowControl/>
        <w:suppressAutoHyphens w:val="0"/>
        <w:spacing w:after="200" w:line="276" w:lineRule="auto"/>
        <w:rPr>
          <w:b/>
          <w:caps/>
          <w:kern w:val="2"/>
          <w:sz w:val="22"/>
          <w:szCs w:val="22"/>
        </w:rPr>
      </w:pPr>
    </w:p>
    <w:p w:rsidR="009B2A8D" w:rsidRPr="00723E91" w:rsidRDefault="00DB1FAF">
      <w:pPr>
        <w:widowControl/>
        <w:suppressAutoHyphens w:val="0"/>
        <w:spacing w:after="200" w:line="276" w:lineRule="auto"/>
        <w:rPr>
          <w:b/>
          <w:caps/>
          <w:kern w:val="2"/>
          <w:sz w:val="22"/>
          <w:szCs w:val="22"/>
        </w:rPr>
      </w:pPr>
      <w:r w:rsidRPr="00723E91">
        <w:rPr>
          <w:b/>
          <w:caps/>
          <w:kern w:val="2"/>
          <w:sz w:val="22"/>
          <w:szCs w:val="22"/>
        </w:rPr>
        <w:lastRenderedPageBreak/>
        <w:t xml:space="preserve">2.2. </w:t>
      </w:r>
      <w:r w:rsidR="00A3519E" w:rsidRPr="00723E91">
        <w:rPr>
          <w:b/>
          <w:caps/>
          <w:kern w:val="2"/>
          <w:sz w:val="22"/>
          <w:szCs w:val="22"/>
        </w:rPr>
        <w:t>Проект</w:t>
      </w:r>
      <w:r w:rsidRPr="00723E91">
        <w:rPr>
          <w:b/>
          <w:caps/>
          <w:kern w:val="2"/>
          <w:sz w:val="22"/>
          <w:szCs w:val="22"/>
        </w:rPr>
        <w:t xml:space="preserve"> использования основного финансирования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6"/>
        <w:gridCol w:w="3670"/>
      </w:tblGrid>
      <w:tr w:rsidR="004678A7" w:rsidRPr="00723E91" w:rsidTr="004678A7">
        <w:trPr>
          <w:trHeight w:val="195"/>
          <w:jc w:val="center"/>
        </w:trPr>
        <w:tc>
          <w:tcPr>
            <w:tcW w:w="3202" w:type="pct"/>
            <w:vAlign w:val="center"/>
          </w:tcPr>
          <w:p w:rsidR="004678A7" w:rsidRPr="00723E91" w:rsidRDefault="004678A7" w:rsidP="004F7203">
            <w:pPr>
              <w:snapToGrid w:val="0"/>
              <w:jc w:val="center"/>
              <w:rPr>
                <w:sz w:val="22"/>
                <w:szCs w:val="22"/>
              </w:rPr>
            </w:pPr>
          </w:p>
        </w:tc>
        <w:tc>
          <w:tcPr>
            <w:tcW w:w="1798" w:type="pct"/>
            <w:vAlign w:val="center"/>
          </w:tcPr>
          <w:p w:rsidR="004678A7" w:rsidRPr="00723E91" w:rsidRDefault="004678A7" w:rsidP="004F7203">
            <w:pPr>
              <w:snapToGrid w:val="0"/>
              <w:jc w:val="center"/>
              <w:rPr>
                <w:bCs/>
                <w:sz w:val="22"/>
                <w:szCs w:val="22"/>
              </w:rPr>
            </w:pPr>
            <w:r w:rsidRPr="00723E91">
              <w:rPr>
                <w:bCs/>
                <w:sz w:val="22"/>
                <w:szCs w:val="22"/>
              </w:rPr>
              <w:t xml:space="preserve">Годовой план </w:t>
            </w:r>
          </w:p>
          <w:p w:rsidR="004678A7" w:rsidRPr="00723E91" w:rsidRDefault="004678A7" w:rsidP="004F7203">
            <w:pPr>
              <w:snapToGrid w:val="0"/>
              <w:jc w:val="center"/>
              <w:rPr>
                <w:bCs/>
                <w:sz w:val="22"/>
                <w:szCs w:val="22"/>
              </w:rPr>
            </w:pPr>
            <w:r w:rsidRPr="00723E91">
              <w:rPr>
                <w:bCs/>
                <w:sz w:val="22"/>
                <w:szCs w:val="22"/>
              </w:rPr>
              <w:t>Тыс. руб.</w:t>
            </w:r>
          </w:p>
        </w:tc>
      </w:tr>
      <w:tr w:rsidR="004678A7" w:rsidRPr="00723E91" w:rsidTr="004678A7">
        <w:trPr>
          <w:trHeight w:val="195"/>
          <w:jc w:val="center"/>
        </w:trPr>
        <w:tc>
          <w:tcPr>
            <w:tcW w:w="3202" w:type="pct"/>
            <w:vAlign w:val="center"/>
          </w:tcPr>
          <w:p w:rsidR="004678A7" w:rsidRPr="00723E91" w:rsidRDefault="007B205D" w:rsidP="004F7203">
            <w:pPr>
              <w:snapToGrid w:val="0"/>
              <w:jc w:val="center"/>
              <w:rPr>
                <w:sz w:val="22"/>
                <w:szCs w:val="22"/>
              </w:rPr>
            </w:pPr>
            <w:r w:rsidRPr="00723E91">
              <w:rPr>
                <w:sz w:val="22"/>
                <w:szCs w:val="22"/>
              </w:rPr>
              <w:t xml:space="preserve">Субсидия на выполнение муниципального задания (содержание учреждения) </w:t>
            </w:r>
          </w:p>
        </w:tc>
        <w:tc>
          <w:tcPr>
            <w:tcW w:w="1798" w:type="pct"/>
            <w:vAlign w:val="center"/>
          </w:tcPr>
          <w:p w:rsidR="004678A7" w:rsidRPr="00723E91" w:rsidRDefault="007B205D" w:rsidP="004F7203">
            <w:pPr>
              <w:snapToGrid w:val="0"/>
              <w:jc w:val="center"/>
              <w:rPr>
                <w:bCs/>
                <w:sz w:val="22"/>
                <w:szCs w:val="22"/>
              </w:rPr>
            </w:pPr>
            <w:r w:rsidRPr="00723E91">
              <w:rPr>
                <w:bCs/>
                <w:sz w:val="22"/>
                <w:szCs w:val="22"/>
              </w:rPr>
              <w:t>15 679,0</w:t>
            </w:r>
            <w:r w:rsidR="004678A7" w:rsidRPr="00723E91">
              <w:rPr>
                <w:bCs/>
                <w:sz w:val="22"/>
                <w:szCs w:val="22"/>
              </w:rPr>
              <w:t xml:space="preserve"> </w:t>
            </w:r>
          </w:p>
        </w:tc>
      </w:tr>
      <w:tr w:rsidR="004678A7" w:rsidRPr="00723E91" w:rsidTr="004678A7">
        <w:trPr>
          <w:jc w:val="center"/>
        </w:trPr>
        <w:tc>
          <w:tcPr>
            <w:tcW w:w="3202" w:type="pct"/>
            <w:vAlign w:val="center"/>
          </w:tcPr>
          <w:p w:rsidR="004678A7" w:rsidRPr="00723E91" w:rsidRDefault="007B205D" w:rsidP="007B205D">
            <w:pPr>
              <w:snapToGrid w:val="0"/>
              <w:jc w:val="center"/>
              <w:rPr>
                <w:sz w:val="22"/>
                <w:szCs w:val="22"/>
              </w:rPr>
            </w:pPr>
            <w:r w:rsidRPr="00723E91">
              <w:rPr>
                <w:sz w:val="22"/>
                <w:szCs w:val="22"/>
              </w:rPr>
              <w:t>Субсидия на выполнение муниципальной работы (</w:t>
            </w:r>
            <w:r w:rsidR="004678A7" w:rsidRPr="00723E91">
              <w:rPr>
                <w:sz w:val="22"/>
                <w:szCs w:val="22"/>
              </w:rPr>
              <w:t>проведения общегородских мероприятий</w:t>
            </w:r>
            <w:r w:rsidRPr="00723E91">
              <w:rPr>
                <w:sz w:val="22"/>
                <w:szCs w:val="22"/>
              </w:rPr>
              <w:t>)</w:t>
            </w:r>
          </w:p>
        </w:tc>
        <w:tc>
          <w:tcPr>
            <w:tcW w:w="1798" w:type="pct"/>
            <w:vAlign w:val="center"/>
          </w:tcPr>
          <w:p w:rsidR="004678A7" w:rsidRPr="00723E91" w:rsidRDefault="007B205D" w:rsidP="004F7203">
            <w:pPr>
              <w:snapToGrid w:val="0"/>
              <w:jc w:val="center"/>
              <w:rPr>
                <w:bCs/>
                <w:sz w:val="22"/>
                <w:szCs w:val="22"/>
              </w:rPr>
            </w:pPr>
            <w:r w:rsidRPr="00723E91">
              <w:rPr>
                <w:bCs/>
                <w:sz w:val="22"/>
                <w:szCs w:val="22"/>
              </w:rPr>
              <w:t>280,0</w:t>
            </w:r>
          </w:p>
        </w:tc>
      </w:tr>
      <w:tr w:rsidR="004678A7" w:rsidRPr="00723E91" w:rsidTr="004678A7">
        <w:trPr>
          <w:jc w:val="center"/>
        </w:trPr>
        <w:tc>
          <w:tcPr>
            <w:tcW w:w="3202" w:type="pct"/>
            <w:vAlign w:val="center"/>
          </w:tcPr>
          <w:p w:rsidR="004678A7" w:rsidRPr="00723E91" w:rsidRDefault="004678A7" w:rsidP="004F7203">
            <w:pPr>
              <w:snapToGrid w:val="0"/>
              <w:jc w:val="center"/>
              <w:rPr>
                <w:sz w:val="22"/>
                <w:szCs w:val="22"/>
              </w:rPr>
            </w:pPr>
            <w:r w:rsidRPr="00723E91">
              <w:rPr>
                <w:sz w:val="22"/>
                <w:szCs w:val="22"/>
              </w:rPr>
              <w:t>Средства (субсидии), выделенные в рамках других программ городского округа</w:t>
            </w:r>
          </w:p>
        </w:tc>
        <w:tc>
          <w:tcPr>
            <w:tcW w:w="1798" w:type="pct"/>
            <w:vAlign w:val="center"/>
          </w:tcPr>
          <w:p w:rsidR="004678A7" w:rsidRPr="00723E91" w:rsidRDefault="007B205D" w:rsidP="004F7203">
            <w:pPr>
              <w:snapToGrid w:val="0"/>
              <w:jc w:val="center"/>
              <w:rPr>
                <w:bCs/>
                <w:sz w:val="22"/>
                <w:szCs w:val="22"/>
              </w:rPr>
            </w:pPr>
            <w:r w:rsidRPr="00723E91">
              <w:rPr>
                <w:bCs/>
                <w:sz w:val="22"/>
                <w:szCs w:val="22"/>
              </w:rPr>
              <w:t>0</w:t>
            </w:r>
          </w:p>
        </w:tc>
      </w:tr>
      <w:tr w:rsidR="004678A7" w:rsidRPr="00723E91" w:rsidTr="004678A7">
        <w:trPr>
          <w:jc w:val="center"/>
        </w:trPr>
        <w:tc>
          <w:tcPr>
            <w:tcW w:w="3202" w:type="pct"/>
            <w:vAlign w:val="center"/>
          </w:tcPr>
          <w:p w:rsidR="004678A7" w:rsidRPr="00723E91" w:rsidRDefault="004678A7" w:rsidP="004F7203">
            <w:pPr>
              <w:snapToGrid w:val="0"/>
              <w:jc w:val="center"/>
              <w:rPr>
                <w:sz w:val="22"/>
                <w:szCs w:val="22"/>
              </w:rPr>
            </w:pPr>
            <w:r w:rsidRPr="00723E91">
              <w:rPr>
                <w:bCs/>
                <w:sz w:val="22"/>
                <w:szCs w:val="22"/>
              </w:rPr>
              <w:t>Целевая субсидия на приобретение основных средств</w:t>
            </w:r>
          </w:p>
        </w:tc>
        <w:tc>
          <w:tcPr>
            <w:tcW w:w="1798" w:type="pct"/>
            <w:vAlign w:val="center"/>
          </w:tcPr>
          <w:p w:rsidR="004678A7" w:rsidRPr="00723E91" w:rsidRDefault="007B205D" w:rsidP="004F7203">
            <w:pPr>
              <w:snapToGrid w:val="0"/>
              <w:jc w:val="center"/>
              <w:rPr>
                <w:bCs/>
                <w:sz w:val="22"/>
                <w:szCs w:val="22"/>
              </w:rPr>
            </w:pPr>
            <w:r w:rsidRPr="00723E91">
              <w:rPr>
                <w:bCs/>
                <w:sz w:val="22"/>
                <w:szCs w:val="22"/>
              </w:rPr>
              <w:t>0</w:t>
            </w:r>
          </w:p>
        </w:tc>
      </w:tr>
      <w:tr w:rsidR="004678A7" w:rsidRPr="00723E91" w:rsidTr="004678A7">
        <w:trPr>
          <w:trHeight w:val="226"/>
          <w:jc w:val="center"/>
        </w:trPr>
        <w:tc>
          <w:tcPr>
            <w:tcW w:w="3202" w:type="pct"/>
            <w:vAlign w:val="center"/>
          </w:tcPr>
          <w:p w:rsidR="004678A7" w:rsidRPr="00723E91" w:rsidRDefault="004678A7" w:rsidP="004F7203">
            <w:pPr>
              <w:snapToGrid w:val="0"/>
              <w:jc w:val="center"/>
              <w:rPr>
                <w:sz w:val="22"/>
                <w:szCs w:val="22"/>
              </w:rPr>
            </w:pPr>
            <w:r w:rsidRPr="00723E91">
              <w:rPr>
                <w:sz w:val="22"/>
                <w:szCs w:val="22"/>
              </w:rPr>
              <w:t>Средства (субсидии, межбюджетные трансферты), выделенные в рамках целевых программ автономного округа</w:t>
            </w:r>
          </w:p>
        </w:tc>
        <w:tc>
          <w:tcPr>
            <w:tcW w:w="1798" w:type="pct"/>
            <w:vAlign w:val="center"/>
          </w:tcPr>
          <w:p w:rsidR="004678A7" w:rsidRPr="00723E91" w:rsidRDefault="007B205D" w:rsidP="004F7203">
            <w:pPr>
              <w:snapToGrid w:val="0"/>
              <w:jc w:val="center"/>
              <w:rPr>
                <w:b/>
                <w:bCs/>
                <w:sz w:val="22"/>
                <w:szCs w:val="22"/>
              </w:rPr>
            </w:pPr>
            <w:r w:rsidRPr="00723E91">
              <w:rPr>
                <w:b/>
                <w:bCs/>
                <w:sz w:val="22"/>
                <w:szCs w:val="22"/>
              </w:rPr>
              <w:t>0</w:t>
            </w:r>
          </w:p>
        </w:tc>
      </w:tr>
    </w:tbl>
    <w:p w:rsidR="009B464D" w:rsidRDefault="009B464D" w:rsidP="00EB2433">
      <w:pPr>
        <w:ind w:firstLine="567"/>
        <w:jc w:val="both"/>
        <w:rPr>
          <w:b/>
          <w:caps/>
          <w:kern w:val="22"/>
          <w:sz w:val="22"/>
          <w:szCs w:val="22"/>
        </w:rPr>
      </w:pPr>
    </w:p>
    <w:p w:rsidR="00EB2433" w:rsidRPr="00723E91" w:rsidRDefault="007522CA" w:rsidP="00EB2433">
      <w:pPr>
        <w:ind w:firstLine="567"/>
        <w:jc w:val="both"/>
        <w:rPr>
          <w:sz w:val="22"/>
          <w:szCs w:val="22"/>
        </w:rPr>
      </w:pPr>
      <w:r w:rsidRPr="00723E91">
        <w:rPr>
          <w:b/>
          <w:caps/>
          <w:kern w:val="22"/>
          <w:sz w:val="22"/>
          <w:szCs w:val="22"/>
        </w:rPr>
        <w:t xml:space="preserve">2.3. </w:t>
      </w:r>
      <w:r w:rsidR="00522463" w:rsidRPr="00723E91">
        <w:rPr>
          <w:b/>
          <w:caps/>
          <w:kern w:val="22"/>
          <w:sz w:val="22"/>
          <w:szCs w:val="22"/>
        </w:rPr>
        <w:t xml:space="preserve">Расчетная стоимость культурных услуг в цене «потребительской корзины» для территории муниципального образования город Югорск </w:t>
      </w:r>
      <w:r w:rsidR="00B05079" w:rsidRPr="00723E91">
        <w:rPr>
          <w:sz w:val="22"/>
          <w:szCs w:val="22"/>
        </w:rPr>
        <w:t xml:space="preserve">Средняя </w:t>
      </w:r>
      <w:r w:rsidR="00EB2433" w:rsidRPr="00723E91">
        <w:rPr>
          <w:sz w:val="22"/>
          <w:szCs w:val="22"/>
        </w:rPr>
        <w:t xml:space="preserve">стоимость </w:t>
      </w:r>
      <w:r w:rsidR="00B05079" w:rsidRPr="00723E91">
        <w:rPr>
          <w:sz w:val="22"/>
          <w:szCs w:val="22"/>
        </w:rPr>
        <w:t>музейной услуги</w:t>
      </w:r>
      <w:r w:rsidR="00EB2433" w:rsidRPr="00723E91">
        <w:rPr>
          <w:sz w:val="22"/>
          <w:szCs w:val="22"/>
        </w:rPr>
        <w:t xml:space="preserve"> для территории муниципального образования город Югорск </w:t>
      </w:r>
      <w:r w:rsidR="00B05079" w:rsidRPr="00723E91">
        <w:rPr>
          <w:sz w:val="22"/>
          <w:szCs w:val="22"/>
        </w:rPr>
        <w:t>в 2014 году составила 7</w:t>
      </w:r>
      <w:r w:rsidR="00595591" w:rsidRPr="00723E91">
        <w:rPr>
          <w:sz w:val="22"/>
          <w:szCs w:val="22"/>
        </w:rPr>
        <w:t>0</w:t>
      </w:r>
      <w:r w:rsidR="00EB2433" w:rsidRPr="00723E91">
        <w:rPr>
          <w:sz w:val="22"/>
          <w:szCs w:val="22"/>
        </w:rPr>
        <w:t xml:space="preserve"> рублей</w:t>
      </w:r>
      <w:r w:rsidR="00595591" w:rsidRPr="00723E91">
        <w:rPr>
          <w:sz w:val="22"/>
          <w:szCs w:val="22"/>
        </w:rPr>
        <w:t>.</w:t>
      </w:r>
      <w:r w:rsidR="00EB2433" w:rsidRPr="00723E91">
        <w:rPr>
          <w:sz w:val="22"/>
          <w:szCs w:val="22"/>
        </w:rPr>
        <w:t xml:space="preserve"> </w:t>
      </w:r>
      <w:r w:rsidR="00D375FB" w:rsidRPr="00723E91">
        <w:rPr>
          <w:sz w:val="22"/>
          <w:szCs w:val="22"/>
        </w:rPr>
        <w:t xml:space="preserve">В 2015 г. </w:t>
      </w:r>
      <w:r w:rsidR="00814761" w:rsidRPr="00723E91">
        <w:rPr>
          <w:sz w:val="22"/>
          <w:szCs w:val="22"/>
        </w:rPr>
        <w:t xml:space="preserve">не </w:t>
      </w:r>
      <w:r w:rsidR="00D375FB" w:rsidRPr="00723E91">
        <w:rPr>
          <w:sz w:val="22"/>
          <w:szCs w:val="22"/>
        </w:rPr>
        <w:t xml:space="preserve">планируется увеличение </w:t>
      </w:r>
      <w:r w:rsidR="00595591" w:rsidRPr="00723E91">
        <w:rPr>
          <w:sz w:val="22"/>
          <w:szCs w:val="22"/>
        </w:rPr>
        <w:t>расчетной стоимости</w:t>
      </w:r>
      <w:r w:rsidR="00A41F2C" w:rsidRPr="00723E91">
        <w:rPr>
          <w:sz w:val="22"/>
          <w:szCs w:val="22"/>
        </w:rPr>
        <w:t xml:space="preserve"> музейной услуги</w:t>
      </w:r>
      <w:r w:rsidR="00814761" w:rsidRPr="00723E91">
        <w:rPr>
          <w:sz w:val="22"/>
          <w:szCs w:val="22"/>
        </w:rPr>
        <w:t>.</w:t>
      </w:r>
      <w:r w:rsidR="00595591" w:rsidRPr="00723E91">
        <w:rPr>
          <w:sz w:val="22"/>
          <w:szCs w:val="22"/>
        </w:rPr>
        <w:t xml:space="preserve"> </w:t>
      </w:r>
      <w:r w:rsidR="00EB2433" w:rsidRPr="00723E91">
        <w:rPr>
          <w:sz w:val="22"/>
          <w:szCs w:val="22"/>
        </w:rPr>
        <w:t xml:space="preserve">Стоимость услуг </w:t>
      </w:r>
      <w:r w:rsidR="00814761" w:rsidRPr="00723E91">
        <w:rPr>
          <w:sz w:val="22"/>
          <w:szCs w:val="22"/>
        </w:rPr>
        <w:t>ориентирована</w:t>
      </w:r>
      <w:r w:rsidR="00A41F2C" w:rsidRPr="00723E91">
        <w:rPr>
          <w:sz w:val="22"/>
          <w:szCs w:val="22"/>
        </w:rPr>
        <w:t xml:space="preserve"> </w:t>
      </w:r>
      <w:r w:rsidR="00EB2433" w:rsidRPr="00723E91">
        <w:rPr>
          <w:sz w:val="22"/>
          <w:szCs w:val="22"/>
        </w:rPr>
        <w:t>на доступность для населения.</w:t>
      </w:r>
      <w:r w:rsidR="00D375FB" w:rsidRPr="00723E91">
        <w:rPr>
          <w:sz w:val="22"/>
          <w:szCs w:val="22"/>
        </w:rPr>
        <w:t xml:space="preserve"> </w:t>
      </w:r>
    </w:p>
    <w:p w:rsidR="000F2A72" w:rsidRPr="00723E91" w:rsidRDefault="000F2A72" w:rsidP="000F4E5A">
      <w:pPr>
        <w:ind w:firstLine="567"/>
        <w:jc w:val="both"/>
        <w:rPr>
          <w:b/>
          <w:caps/>
          <w:kern w:val="22"/>
          <w:sz w:val="22"/>
          <w:szCs w:val="22"/>
          <w:highlight w:val="yellow"/>
        </w:rPr>
      </w:pPr>
    </w:p>
    <w:p w:rsidR="00522463" w:rsidRPr="00723E91" w:rsidRDefault="007522CA" w:rsidP="000F4E5A">
      <w:pPr>
        <w:ind w:firstLine="567"/>
        <w:jc w:val="both"/>
        <w:rPr>
          <w:b/>
          <w:caps/>
          <w:kern w:val="22"/>
          <w:sz w:val="22"/>
          <w:szCs w:val="22"/>
        </w:rPr>
      </w:pPr>
      <w:r w:rsidRPr="00723E91">
        <w:rPr>
          <w:b/>
          <w:caps/>
          <w:kern w:val="22"/>
          <w:sz w:val="22"/>
          <w:szCs w:val="22"/>
        </w:rPr>
        <w:t xml:space="preserve">2.4. </w:t>
      </w:r>
      <w:r w:rsidR="00522463" w:rsidRPr="00723E91">
        <w:rPr>
          <w:b/>
          <w:caps/>
          <w:kern w:val="22"/>
          <w:sz w:val="22"/>
          <w:szCs w:val="22"/>
        </w:rPr>
        <w:t>Объе</w:t>
      </w:r>
      <w:r w:rsidR="004440E8" w:rsidRPr="00723E91">
        <w:rPr>
          <w:b/>
          <w:caps/>
          <w:kern w:val="22"/>
          <w:sz w:val="22"/>
          <w:szCs w:val="22"/>
        </w:rPr>
        <w:t>мы предоставления платных услуг</w:t>
      </w:r>
      <w:r w:rsidR="00522463" w:rsidRPr="00723E91">
        <w:rPr>
          <w:b/>
          <w:caps/>
          <w:kern w:val="22"/>
          <w:sz w:val="22"/>
          <w:szCs w:val="22"/>
        </w:rPr>
        <w:t>, оказанных учреждением, их использование:</w:t>
      </w:r>
    </w:p>
    <w:tbl>
      <w:tblPr>
        <w:tblW w:w="10206" w:type="dxa"/>
        <w:jc w:val="center"/>
        <w:tblLayout w:type="fixed"/>
        <w:tblLook w:val="0000"/>
      </w:tblPr>
      <w:tblGrid>
        <w:gridCol w:w="2987"/>
        <w:gridCol w:w="1992"/>
        <w:gridCol w:w="2488"/>
        <w:gridCol w:w="2739"/>
      </w:tblGrid>
      <w:tr w:rsidR="007B205D" w:rsidRPr="00723E91" w:rsidTr="007B205D">
        <w:trPr>
          <w:cantSplit/>
          <w:jc w:val="center"/>
        </w:trPr>
        <w:tc>
          <w:tcPr>
            <w:tcW w:w="1463" w:type="pct"/>
            <w:tcBorders>
              <w:top w:val="single" w:sz="1" w:space="0" w:color="000000"/>
              <w:left w:val="single" w:sz="1" w:space="0" w:color="000000"/>
              <w:bottom w:val="single" w:sz="1" w:space="0" w:color="000000"/>
            </w:tcBorders>
          </w:tcPr>
          <w:p w:rsidR="007B205D" w:rsidRPr="00723E91" w:rsidRDefault="007B205D" w:rsidP="00BF0F14">
            <w:pPr>
              <w:snapToGrid w:val="0"/>
              <w:contextualSpacing/>
              <w:jc w:val="center"/>
              <w:rPr>
                <w:b/>
                <w:bCs/>
                <w:sz w:val="22"/>
                <w:szCs w:val="22"/>
              </w:rPr>
            </w:pPr>
            <w:r w:rsidRPr="00723E91">
              <w:rPr>
                <w:b/>
                <w:bCs/>
                <w:sz w:val="22"/>
                <w:szCs w:val="22"/>
              </w:rPr>
              <w:t>Учреждение культуры</w:t>
            </w:r>
          </w:p>
        </w:tc>
        <w:tc>
          <w:tcPr>
            <w:tcW w:w="976" w:type="pct"/>
            <w:tcBorders>
              <w:top w:val="single" w:sz="1" w:space="0" w:color="000000"/>
              <w:left w:val="single" w:sz="1" w:space="0" w:color="000000"/>
              <w:bottom w:val="single" w:sz="2" w:space="0" w:color="000000"/>
            </w:tcBorders>
          </w:tcPr>
          <w:p w:rsidR="007B205D" w:rsidRPr="00723E91" w:rsidRDefault="007B205D" w:rsidP="00BF0F14">
            <w:pPr>
              <w:snapToGrid w:val="0"/>
              <w:contextualSpacing/>
              <w:jc w:val="center"/>
              <w:rPr>
                <w:b/>
                <w:bCs/>
                <w:sz w:val="22"/>
                <w:szCs w:val="22"/>
              </w:rPr>
            </w:pPr>
          </w:p>
        </w:tc>
        <w:tc>
          <w:tcPr>
            <w:tcW w:w="1219" w:type="pct"/>
            <w:tcBorders>
              <w:top w:val="single" w:sz="1" w:space="0" w:color="000000"/>
              <w:left w:val="single" w:sz="1" w:space="0" w:color="000000"/>
              <w:bottom w:val="single" w:sz="2" w:space="0" w:color="000000"/>
              <w:right w:val="single" w:sz="2" w:space="0" w:color="000000"/>
            </w:tcBorders>
          </w:tcPr>
          <w:p w:rsidR="007B205D" w:rsidRPr="00723E91" w:rsidRDefault="007B205D" w:rsidP="00BF0F14">
            <w:pPr>
              <w:snapToGrid w:val="0"/>
              <w:contextualSpacing/>
              <w:jc w:val="center"/>
              <w:rPr>
                <w:b/>
                <w:bCs/>
                <w:sz w:val="22"/>
                <w:szCs w:val="22"/>
              </w:rPr>
            </w:pPr>
          </w:p>
        </w:tc>
        <w:tc>
          <w:tcPr>
            <w:tcW w:w="1342" w:type="pct"/>
            <w:tcBorders>
              <w:top w:val="single" w:sz="2" w:space="0" w:color="000000"/>
              <w:left w:val="single" w:sz="2" w:space="0" w:color="000000"/>
              <w:bottom w:val="single" w:sz="2" w:space="0" w:color="000000"/>
              <w:right w:val="single" w:sz="4" w:space="0" w:color="auto"/>
            </w:tcBorders>
          </w:tcPr>
          <w:p w:rsidR="007B205D" w:rsidRPr="00723E91" w:rsidRDefault="007B205D" w:rsidP="00BF0F14">
            <w:pPr>
              <w:snapToGrid w:val="0"/>
              <w:contextualSpacing/>
              <w:jc w:val="center"/>
              <w:rPr>
                <w:b/>
                <w:bCs/>
                <w:sz w:val="22"/>
                <w:szCs w:val="22"/>
              </w:rPr>
            </w:pPr>
          </w:p>
        </w:tc>
      </w:tr>
      <w:tr w:rsidR="007B205D" w:rsidRPr="00723E91" w:rsidTr="007B205D">
        <w:trPr>
          <w:cantSplit/>
          <w:jc w:val="center"/>
        </w:trPr>
        <w:tc>
          <w:tcPr>
            <w:tcW w:w="1463" w:type="pct"/>
            <w:tcBorders>
              <w:top w:val="single" w:sz="1" w:space="0" w:color="000000"/>
              <w:left w:val="single" w:sz="1" w:space="0" w:color="000000"/>
              <w:right w:val="single" w:sz="2" w:space="0" w:color="000000"/>
            </w:tcBorders>
            <w:vAlign w:val="center"/>
          </w:tcPr>
          <w:p w:rsidR="007B205D" w:rsidRPr="00723E91" w:rsidRDefault="007B205D" w:rsidP="00BF0F14">
            <w:pPr>
              <w:snapToGrid w:val="0"/>
              <w:contextualSpacing/>
              <w:rPr>
                <w:b/>
                <w:bCs/>
                <w:sz w:val="22"/>
                <w:szCs w:val="22"/>
              </w:rPr>
            </w:pPr>
            <w:r w:rsidRPr="00723E91">
              <w:rPr>
                <w:b/>
                <w:bCs/>
                <w:sz w:val="22"/>
                <w:szCs w:val="22"/>
              </w:rPr>
              <w:t>Муниципальное бюджетное учреждение «Музей истории и этнографии»</w:t>
            </w:r>
          </w:p>
        </w:tc>
        <w:tc>
          <w:tcPr>
            <w:tcW w:w="976" w:type="pct"/>
            <w:tcBorders>
              <w:top w:val="single" w:sz="2" w:space="0" w:color="000000"/>
              <w:left w:val="single" w:sz="2" w:space="0" w:color="000000"/>
              <w:right w:val="single" w:sz="2" w:space="0" w:color="000000"/>
            </w:tcBorders>
            <w:vAlign w:val="center"/>
          </w:tcPr>
          <w:p w:rsidR="007B205D" w:rsidRPr="00723E91" w:rsidRDefault="007B205D" w:rsidP="007B205D">
            <w:pPr>
              <w:snapToGrid w:val="0"/>
              <w:contextualSpacing/>
              <w:jc w:val="center"/>
              <w:rPr>
                <w:b/>
                <w:bCs/>
                <w:spacing w:val="-4"/>
                <w:sz w:val="22"/>
                <w:szCs w:val="22"/>
              </w:rPr>
            </w:pPr>
            <w:r w:rsidRPr="00723E91">
              <w:rPr>
                <w:b/>
                <w:bCs/>
                <w:spacing w:val="-4"/>
                <w:sz w:val="22"/>
                <w:szCs w:val="22"/>
              </w:rPr>
              <w:t>2013</w:t>
            </w:r>
          </w:p>
        </w:tc>
        <w:tc>
          <w:tcPr>
            <w:tcW w:w="1219" w:type="pct"/>
            <w:tcBorders>
              <w:top w:val="single" w:sz="2" w:space="0" w:color="000000"/>
              <w:left w:val="single" w:sz="2" w:space="0" w:color="000000"/>
              <w:right w:val="single" w:sz="2" w:space="0" w:color="000000"/>
            </w:tcBorders>
            <w:vAlign w:val="center"/>
          </w:tcPr>
          <w:p w:rsidR="007B205D" w:rsidRPr="00723E91" w:rsidRDefault="007B205D" w:rsidP="007B205D">
            <w:pPr>
              <w:snapToGrid w:val="0"/>
              <w:contextualSpacing/>
              <w:jc w:val="center"/>
              <w:rPr>
                <w:b/>
                <w:bCs/>
                <w:spacing w:val="-4"/>
                <w:sz w:val="22"/>
                <w:szCs w:val="22"/>
              </w:rPr>
            </w:pPr>
            <w:r w:rsidRPr="00723E91">
              <w:rPr>
                <w:b/>
                <w:bCs/>
                <w:spacing w:val="-4"/>
                <w:sz w:val="22"/>
                <w:szCs w:val="22"/>
              </w:rPr>
              <w:t>2014</w:t>
            </w:r>
          </w:p>
        </w:tc>
        <w:tc>
          <w:tcPr>
            <w:tcW w:w="1342" w:type="pct"/>
            <w:tcBorders>
              <w:top w:val="single" w:sz="2" w:space="0" w:color="000000"/>
              <w:left w:val="single" w:sz="2" w:space="0" w:color="000000"/>
              <w:right w:val="single" w:sz="2" w:space="0" w:color="000000"/>
            </w:tcBorders>
            <w:vAlign w:val="center"/>
          </w:tcPr>
          <w:p w:rsidR="007B205D" w:rsidRPr="00723E91" w:rsidRDefault="007B205D" w:rsidP="007B205D">
            <w:pPr>
              <w:snapToGrid w:val="0"/>
              <w:contextualSpacing/>
              <w:jc w:val="center"/>
              <w:rPr>
                <w:b/>
                <w:bCs/>
                <w:spacing w:val="-4"/>
                <w:sz w:val="22"/>
                <w:szCs w:val="22"/>
              </w:rPr>
            </w:pPr>
            <w:r w:rsidRPr="00723E91">
              <w:rPr>
                <w:b/>
                <w:bCs/>
                <w:spacing w:val="-4"/>
                <w:sz w:val="22"/>
                <w:szCs w:val="22"/>
              </w:rPr>
              <w:t>2015</w:t>
            </w:r>
          </w:p>
        </w:tc>
      </w:tr>
      <w:tr w:rsidR="007B205D" w:rsidRPr="00723E91" w:rsidTr="007B205D">
        <w:trPr>
          <w:cantSplit/>
          <w:jc w:val="center"/>
        </w:trPr>
        <w:tc>
          <w:tcPr>
            <w:tcW w:w="1463" w:type="pct"/>
            <w:tcBorders>
              <w:top w:val="single" w:sz="1" w:space="0" w:color="000000"/>
              <w:left w:val="single" w:sz="1" w:space="0" w:color="000000"/>
              <w:bottom w:val="single" w:sz="1" w:space="0" w:color="000000"/>
              <w:right w:val="single" w:sz="4" w:space="0" w:color="auto"/>
            </w:tcBorders>
          </w:tcPr>
          <w:p w:rsidR="007B205D" w:rsidRPr="00723E91" w:rsidRDefault="007B205D" w:rsidP="00BF0F14">
            <w:pPr>
              <w:snapToGrid w:val="0"/>
              <w:contextualSpacing/>
              <w:jc w:val="right"/>
              <w:rPr>
                <w:b/>
                <w:bCs/>
                <w:sz w:val="22"/>
                <w:szCs w:val="22"/>
              </w:rPr>
            </w:pPr>
            <w:r w:rsidRPr="00723E91">
              <w:rPr>
                <w:b/>
                <w:bCs/>
                <w:sz w:val="22"/>
                <w:szCs w:val="22"/>
              </w:rPr>
              <w:t>Всего</w:t>
            </w:r>
          </w:p>
        </w:tc>
        <w:tc>
          <w:tcPr>
            <w:tcW w:w="976" w:type="pct"/>
            <w:tcBorders>
              <w:top w:val="single" w:sz="2"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b/>
                <w:sz w:val="22"/>
                <w:szCs w:val="22"/>
              </w:rPr>
            </w:pPr>
            <w:r w:rsidRPr="00723E91">
              <w:rPr>
                <w:rFonts w:eastAsia="Times New Roman"/>
                <w:b/>
                <w:noProof/>
                <w:sz w:val="22"/>
                <w:szCs w:val="22"/>
              </w:rPr>
              <w:t>349,7</w:t>
            </w:r>
          </w:p>
        </w:tc>
        <w:tc>
          <w:tcPr>
            <w:tcW w:w="1219" w:type="pct"/>
            <w:tcBorders>
              <w:top w:val="single" w:sz="2"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b/>
                <w:sz w:val="22"/>
                <w:szCs w:val="22"/>
              </w:rPr>
            </w:pPr>
            <w:r w:rsidRPr="00723E91">
              <w:rPr>
                <w:b/>
                <w:sz w:val="22"/>
                <w:szCs w:val="22"/>
              </w:rPr>
              <w:t>525,2</w:t>
            </w:r>
          </w:p>
        </w:tc>
        <w:tc>
          <w:tcPr>
            <w:tcW w:w="1342" w:type="pct"/>
            <w:tcBorders>
              <w:top w:val="single" w:sz="2"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rFonts w:eastAsia="Times New Roman"/>
                <w:b/>
                <w:noProof/>
                <w:sz w:val="22"/>
                <w:szCs w:val="22"/>
              </w:rPr>
            </w:pPr>
            <w:r w:rsidRPr="00723E91">
              <w:rPr>
                <w:rFonts w:eastAsia="Times New Roman"/>
                <w:b/>
                <w:noProof/>
                <w:sz w:val="22"/>
                <w:szCs w:val="22"/>
              </w:rPr>
              <w:t>530,0</w:t>
            </w:r>
          </w:p>
        </w:tc>
      </w:tr>
      <w:tr w:rsidR="007B205D" w:rsidRPr="00723E91" w:rsidTr="007B205D">
        <w:trPr>
          <w:cantSplit/>
          <w:jc w:val="center"/>
        </w:trPr>
        <w:tc>
          <w:tcPr>
            <w:tcW w:w="1463" w:type="pct"/>
            <w:tcBorders>
              <w:top w:val="single" w:sz="1" w:space="0" w:color="000000"/>
              <w:left w:val="single" w:sz="1" w:space="0" w:color="000000"/>
              <w:bottom w:val="single" w:sz="1" w:space="0" w:color="000000"/>
            </w:tcBorders>
          </w:tcPr>
          <w:p w:rsidR="007B205D" w:rsidRPr="00723E91" w:rsidRDefault="007B205D" w:rsidP="00CC50E9">
            <w:pPr>
              <w:pStyle w:val="41"/>
              <w:snapToGrid w:val="0"/>
              <w:contextualSpacing/>
              <w:jc w:val="left"/>
              <w:rPr>
                <w:b/>
                <w:bCs/>
                <w:sz w:val="22"/>
                <w:szCs w:val="22"/>
              </w:rPr>
            </w:pPr>
            <w:r w:rsidRPr="00723E91">
              <w:rPr>
                <w:b/>
                <w:bCs/>
                <w:sz w:val="22"/>
                <w:szCs w:val="22"/>
              </w:rPr>
              <w:t xml:space="preserve">Из них на оплату труда </w:t>
            </w:r>
          </w:p>
        </w:tc>
        <w:tc>
          <w:tcPr>
            <w:tcW w:w="976" w:type="pct"/>
            <w:tcBorders>
              <w:top w:val="single" w:sz="1"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b/>
                <w:bCs/>
                <w:sz w:val="22"/>
                <w:szCs w:val="22"/>
              </w:rPr>
            </w:pPr>
            <w:r w:rsidRPr="00723E91">
              <w:rPr>
                <w:b/>
                <w:bCs/>
                <w:sz w:val="22"/>
                <w:szCs w:val="22"/>
              </w:rPr>
              <w:t>70</w:t>
            </w:r>
          </w:p>
        </w:tc>
        <w:tc>
          <w:tcPr>
            <w:tcW w:w="1219" w:type="pct"/>
            <w:tcBorders>
              <w:top w:val="single" w:sz="1"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b/>
                <w:bCs/>
                <w:sz w:val="22"/>
                <w:szCs w:val="22"/>
              </w:rPr>
            </w:pPr>
            <w:r w:rsidRPr="00723E91">
              <w:rPr>
                <w:b/>
                <w:bCs/>
                <w:sz w:val="22"/>
                <w:szCs w:val="22"/>
              </w:rPr>
              <w:t>230</w:t>
            </w:r>
          </w:p>
        </w:tc>
        <w:tc>
          <w:tcPr>
            <w:tcW w:w="1342" w:type="pct"/>
            <w:tcBorders>
              <w:top w:val="single" w:sz="1"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b/>
                <w:bCs/>
                <w:sz w:val="22"/>
                <w:szCs w:val="22"/>
              </w:rPr>
            </w:pPr>
            <w:r w:rsidRPr="00723E91">
              <w:rPr>
                <w:b/>
                <w:bCs/>
                <w:sz w:val="22"/>
                <w:szCs w:val="22"/>
              </w:rPr>
              <w:t>70</w:t>
            </w:r>
          </w:p>
        </w:tc>
      </w:tr>
      <w:tr w:rsidR="007B205D" w:rsidRPr="00723E91" w:rsidTr="007B205D">
        <w:trPr>
          <w:cantSplit/>
          <w:jc w:val="center"/>
        </w:trPr>
        <w:tc>
          <w:tcPr>
            <w:tcW w:w="1463" w:type="pct"/>
            <w:tcBorders>
              <w:top w:val="single" w:sz="1" w:space="0" w:color="000000"/>
              <w:left w:val="single" w:sz="1" w:space="0" w:color="000000"/>
              <w:bottom w:val="single" w:sz="1" w:space="0" w:color="000000"/>
            </w:tcBorders>
          </w:tcPr>
          <w:p w:rsidR="007B205D" w:rsidRPr="00723E91" w:rsidRDefault="007B205D" w:rsidP="00BF0F14">
            <w:pPr>
              <w:pStyle w:val="41"/>
              <w:snapToGrid w:val="0"/>
              <w:contextualSpacing/>
              <w:jc w:val="left"/>
              <w:rPr>
                <w:b/>
                <w:bCs/>
                <w:sz w:val="22"/>
                <w:szCs w:val="22"/>
              </w:rPr>
            </w:pPr>
            <w:r w:rsidRPr="00723E91">
              <w:rPr>
                <w:b/>
                <w:bCs/>
                <w:sz w:val="22"/>
                <w:szCs w:val="22"/>
              </w:rPr>
              <w:t>Из них на развитие материально-технической базы учреждений</w:t>
            </w:r>
          </w:p>
        </w:tc>
        <w:tc>
          <w:tcPr>
            <w:tcW w:w="976" w:type="pct"/>
            <w:tcBorders>
              <w:top w:val="single" w:sz="1"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b/>
                <w:bCs/>
                <w:sz w:val="22"/>
                <w:szCs w:val="22"/>
              </w:rPr>
            </w:pPr>
            <w:r w:rsidRPr="00723E91">
              <w:rPr>
                <w:b/>
                <w:bCs/>
                <w:sz w:val="22"/>
                <w:szCs w:val="22"/>
              </w:rPr>
              <w:t>51,2</w:t>
            </w:r>
          </w:p>
        </w:tc>
        <w:tc>
          <w:tcPr>
            <w:tcW w:w="1219" w:type="pct"/>
            <w:tcBorders>
              <w:top w:val="single" w:sz="1"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b/>
                <w:bCs/>
                <w:sz w:val="22"/>
                <w:szCs w:val="22"/>
              </w:rPr>
            </w:pPr>
            <w:r w:rsidRPr="00723E91">
              <w:rPr>
                <w:b/>
                <w:bCs/>
                <w:sz w:val="22"/>
                <w:szCs w:val="22"/>
              </w:rPr>
              <w:t>0</w:t>
            </w:r>
          </w:p>
        </w:tc>
        <w:tc>
          <w:tcPr>
            <w:tcW w:w="1342" w:type="pct"/>
            <w:tcBorders>
              <w:top w:val="single" w:sz="1" w:space="0" w:color="000000"/>
              <w:left w:val="single" w:sz="1" w:space="0" w:color="000000"/>
              <w:bottom w:val="single" w:sz="1" w:space="0" w:color="000000"/>
              <w:right w:val="single" w:sz="1" w:space="0" w:color="000000"/>
            </w:tcBorders>
            <w:vAlign w:val="center"/>
          </w:tcPr>
          <w:p w:rsidR="007B205D" w:rsidRPr="00723E91" w:rsidRDefault="007B205D" w:rsidP="007B205D">
            <w:pPr>
              <w:snapToGrid w:val="0"/>
              <w:jc w:val="center"/>
              <w:rPr>
                <w:b/>
                <w:bCs/>
                <w:sz w:val="22"/>
                <w:szCs w:val="22"/>
              </w:rPr>
            </w:pPr>
            <w:r w:rsidRPr="00723E91">
              <w:rPr>
                <w:b/>
                <w:bCs/>
                <w:sz w:val="22"/>
                <w:szCs w:val="22"/>
              </w:rPr>
              <w:t>0</w:t>
            </w:r>
          </w:p>
        </w:tc>
      </w:tr>
    </w:tbl>
    <w:p w:rsidR="009F6C5D" w:rsidRPr="00723E91" w:rsidRDefault="009F6C5D" w:rsidP="00FB6D60">
      <w:pPr>
        <w:ind w:firstLine="567"/>
        <w:jc w:val="both"/>
        <w:rPr>
          <w:rFonts w:eastAsia="Times New Roman"/>
          <w:b/>
          <w:sz w:val="22"/>
          <w:szCs w:val="22"/>
          <w:highlight w:val="yellow"/>
        </w:rPr>
      </w:pPr>
    </w:p>
    <w:p w:rsidR="007A40F6" w:rsidRPr="00723E91" w:rsidRDefault="007A40F6" w:rsidP="007A40F6">
      <w:pPr>
        <w:ind w:firstLine="567"/>
        <w:jc w:val="both"/>
        <w:rPr>
          <w:rFonts w:eastAsia="Times New Roman"/>
          <w:caps/>
          <w:kern w:val="22"/>
          <w:sz w:val="22"/>
          <w:szCs w:val="22"/>
        </w:rPr>
      </w:pPr>
      <w:r w:rsidRPr="00723E91">
        <w:rPr>
          <w:rFonts w:eastAsia="Times New Roman"/>
          <w:b/>
          <w:caps/>
          <w:kern w:val="22"/>
          <w:sz w:val="22"/>
          <w:szCs w:val="22"/>
        </w:rPr>
        <w:t xml:space="preserve">2.5. Доходы от предпринимательской и иной приносящей доход деятельности </w:t>
      </w:r>
      <w:r w:rsidRPr="00723E91">
        <w:rPr>
          <w:rFonts w:eastAsia="Times New Roman"/>
          <w:caps/>
          <w:kern w:val="22"/>
          <w:sz w:val="22"/>
          <w:szCs w:val="22"/>
        </w:rPr>
        <w:t>(тыс. руб.)</w:t>
      </w:r>
    </w:p>
    <w:p w:rsidR="00A76F1D" w:rsidRPr="00723E91" w:rsidRDefault="000F5C12" w:rsidP="00FB6D60">
      <w:pPr>
        <w:ind w:firstLine="567"/>
        <w:jc w:val="both"/>
        <w:rPr>
          <w:rFonts w:eastAsia="Times New Roman"/>
          <w:b/>
          <w:sz w:val="22"/>
          <w:szCs w:val="22"/>
        </w:rPr>
      </w:pPr>
      <w:r w:rsidRPr="00723E91">
        <w:rPr>
          <w:rFonts w:eastAsia="Times New Roman"/>
          <w:b/>
          <w:sz w:val="22"/>
          <w:szCs w:val="22"/>
        </w:rPr>
        <w:t>Статистика п</w:t>
      </w:r>
      <w:r w:rsidR="00704E1A" w:rsidRPr="00723E91">
        <w:rPr>
          <w:rFonts w:eastAsia="Times New Roman"/>
          <w:b/>
          <w:sz w:val="22"/>
          <w:szCs w:val="22"/>
        </w:rPr>
        <w:t>редшествующих 2-х лет</w:t>
      </w:r>
      <w:r w:rsidR="007B205D" w:rsidRPr="00723E91">
        <w:rPr>
          <w:rFonts w:eastAsia="Times New Roman"/>
          <w:b/>
          <w:sz w:val="22"/>
          <w:szCs w:val="22"/>
        </w:rPr>
        <w:t>, план 2015</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3037"/>
        <w:gridCol w:w="891"/>
        <w:gridCol w:w="992"/>
        <w:gridCol w:w="993"/>
        <w:gridCol w:w="992"/>
        <w:gridCol w:w="985"/>
        <w:gridCol w:w="855"/>
        <w:gridCol w:w="1135"/>
      </w:tblGrid>
      <w:tr w:rsidR="007C3363" w:rsidRPr="00723E91" w:rsidTr="007C3363">
        <w:trPr>
          <w:trHeight w:val="734"/>
          <w:jc w:val="center"/>
        </w:trPr>
        <w:tc>
          <w:tcPr>
            <w:tcW w:w="0" w:type="auto"/>
            <w:vMerge w:val="restart"/>
            <w:vAlign w:val="center"/>
          </w:tcPr>
          <w:p w:rsidR="007C3363" w:rsidRPr="00723E91" w:rsidRDefault="007C3363" w:rsidP="007C3363">
            <w:pPr>
              <w:jc w:val="center"/>
              <w:rPr>
                <w:rFonts w:eastAsia="Times New Roman"/>
                <w:b/>
                <w:bCs/>
                <w:sz w:val="22"/>
                <w:szCs w:val="22"/>
              </w:rPr>
            </w:pPr>
          </w:p>
        </w:tc>
        <w:tc>
          <w:tcPr>
            <w:tcW w:w="3037" w:type="dxa"/>
            <w:vMerge w:val="restart"/>
            <w:vAlign w:val="center"/>
          </w:tcPr>
          <w:p w:rsidR="007C3363" w:rsidRPr="00723E91" w:rsidRDefault="007C3363" w:rsidP="007C3363">
            <w:pPr>
              <w:jc w:val="center"/>
              <w:rPr>
                <w:rFonts w:eastAsia="Times New Roman"/>
                <w:b/>
                <w:bCs/>
                <w:sz w:val="22"/>
                <w:szCs w:val="22"/>
              </w:rPr>
            </w:pPr>
            <w:r w:rsidRPr="00723E91">
              <w:rPr>
                <w:rFonts w:eastAsia="Times New Roman"/>
                <w:b/>
                <w:bCs/>
                <w:sz w:val="22"/>
                <w:szCs w:val="22"/>
              </w:rPr>
              <w:t>Перечень видов платных услуг по уставной деятельности</w:t>
            </w:r>
          </w:p>
        </w:tc>
        <w:tc>
          <w:tcPr>
            <w:tcW w:w="891" w:type="dxa"/>
            <w:vMerge w:val="restart"/>
            <w:vAlign w:val="center"/>
          </w:tcPr>
          <w:p w:rsidR="007C3363" w:rsidRPr="00723E91" w:rsidRDefault="007C3363" w:rsidP="007C3363">
            <w:pPr>
              <w:tabs>
                <w:tab w:val="left" w:pos="284"/>
              </w:tabs>
              <w:jc w:val="center"/>
              <w:rPr>
                <w:rFonts w:eastAsia="Times New Roman"/>
                <w:b/>
                <w:sz w:val="22"/>
                <w:szCs w:val="22"/>
              </w:rPr>
            </w:pPr>
            <w:r w:rsidRPr="00723E91">
              <w:rPr>
                <w:rFonts w:eastAsia="Times New Roman"/>
                <w:b/>
                <w:sz w:val="22"/>
                <w:szCs w:val="22"/>
              </w:rPr>
              <w:t>2013 год</w:t>
            </w:r>
          </w:p>
        </w:tc>
        <w:tc>
          <w:tcPr>
            <w:tcW w:w="992" w:type="dxa"/>
            <w:vMerge w:val="restart"/>
            <w:vAlign w:val="center"/>
          </w:tcPr>
          <w:p w:rsidR="007C3363" w:rsidRPr="00723E91" w:rsidRDefault="007C3363" w:rsidP="007C3363">
            <w:pPr>
              <w:tabs>
                <w:tab w:val="left" w:pos="284"/>
              </w:tabs>
              <w:jc w:val="center"/>
              <w:rPr>
                <w:rFonts w:eastAsia="Times New Roman"/>
                <w:b/>
                <w:sz w:val="22"/>
                <w:szCs w:val="22"/>
              </w:rPr>
            </w:pPr>
            <w:r w:rsidRPr="00723E91">
              <w:rPr>
                <w:rFonts w:eastAsia="Times New Roman"/>
                <w:b/>
                <w:sz w:val="22"/>
                <w:szCs w:val="22"/>
              </w:rPr>
              <w:t>2014 год</w:t>
            </w:r>
          </w:p>
        </w:tc>
        <w:tc>
          <w:tcPr>
            <w:tcW w:w="4960" w:type="dxa"/>
            <w:gridSpan w:val="5"/>
            <w:vAlign w:val="center"/>
          </w:tcPr>
          <w:p w:rsidR="007C3363" w:rsidRPr="00723E91" w:rsidRDefault="007C3363" w:rsidP="007C3363">
            <w:pPr>
              <w:tabs>
                <w:tab w:val="left" w:pos="284"/>
              </w:tabs>
              <w:jc w:val="center"/>
              <w:rPr>
                <w:rFonts w:eastAsia="Times New Roman"/>
                <w:b/>
                <w:sz w:val="22"/>
                <w:szCs w:val="22"/>
              </w:rPr>
            </w:pPr>
            <w:r w:rsidRPr="00723E91">
              <w:rPr>
                <w:rFonts w:eastAsia="Times New Roman"/>
                <w:b/>
                <w:sz w:val="22"/>
                <w:szCs w:val="22"/>
              </w:rPr>
              <w:t>2015 год</w:t>
            </w:r>
          </w:p>
        </w:tc>
      </w:tr>
      <w:tr w:rsidR="007C3363" w:rsidRPr="00723E91" w:rsidTr="007C3363">
        <w:trPr>
          <w:trHeight w:val="734"/>
          <w:jc w:val="center"/>
        </w:trPr>
        <w:tc>
          <w:tcPr>
            <w:tcW w:w="0" w:type="auto"/>
            <w:vMerge/>
            <w:vAlign w:val="center"/>
          </w:tcPr>
          <w:p w:rsidR="007C3363" w:rsidRPr="00723E91" w:rsidRDefault="007C3363" w:rsidP="007C3363">
            <w:pPr>
              <w:jc w:val="center"/>
              <w:rPr>
                <w:rFonts w:eastAsia="Times New Roman"/>
                <w:b/>
                <w:bCs/>
                <w:sz w:val="22"/>
                <w:szCs w:val="22"/>
              </w:rPr>
            </w:pPr>
          </w:p>
        </w:tc>
        <w:tc>
          <w:tcPr>
            <w:tcW w:w="3037" w:type="dxa"/>
            <w:vMerge/>
            <w:vAlign w:val="center"/>
          </w:tcPr>
          <w:p w:rsidR="007C3363" w:rsidRPr="00723E91" w:rsidRDefault="007C3363" w:rsidP="007C3363">
            <w:pPr>
              <w:jc w:val="center"/>
              <w:rPr>
                <w:rFonts w:eastAsia="Times New Roman"/>
                <w:b/>
                <w:bCs/>
                <w:sz w:val="22"/>
                <w:szCs w:val="22"/>
              </w:rPr>
            </w:pPr>
          </w:p>
        </w:tc>
        <w:tc>
          <w:tcPr>
            <w:tcW w:w="891" w:type="dxa"/>
            <w:vMerge/>
            <w:vAlign w:val="center"/>
          </w:tcPr>
          <w:p w:rsidR="007C3363" w:rsidRPr="00723E91" w:rsidRDefault="007C3363" w:rsidP="007C3363">
            <w:pPr>
              <w:tabs>
                <w:tab w:val="left" w:pos="284"/>
              </w:tabs>
              <w:jc w:val="center"/>
              <w:rPr>
                <w:rFonts w:eastAsia="Times New Roman"/>
                <w:b/>
                <w:sz w:val="22"/>
                <w:szCs w:val="22"/>
              </w:rPr>
            </w:pPr>
          </w:p>
        </w:tc>
        <w:tc>
          <w:tcPr>
            <w:tcW w:w="992" w:type="dxa"/>
            <w:vMerge/>
            <w:vAlign w:val="center"/>
          </w:tcPr>
          <w:p w:rsidR="007C3363" w:rsidRPr="00723E91" w:rsidRDefault="007C3363" w:rsidP="007C3363">
            <w:pPr>
              <w:tabs>
                <w:tab w:val="left" w:pos="284"/>
              </w:tabs>
              <w:jc w:val="center"/>
              <w:rPr>
                <w:rFonts w:eastAsia="Times New Roman"/>
                <w:b/>
                <w:sz w:val="22"/>
                <w:szCs w:val="22"/>
              </w:rPr>
            </w:pPr>
          </w:p>
        </w:tc>
        <w:tc>
          <w:tcPr>
            <w:tcW w:w="993" w:type="dxa"/>
            <w:vAlign w:val="center"/>
          </w:tcPr>
          <w:p w:rsidR="007C3363" w:rsidRDefault="007C3363" w:rsidP="007C3363">
            <w:pPr>
              <w:snapToGrid w:val="0"/>
              <w:jc w:val="center"/>
              <w:rPr>
                <w:b/>
                <w:bCs/>
                <w:sz w:val="22"/>
                <w:szCs w:val="22"/>
              </w:rPr>
            </w:pPr>
            <w:r>
              <w:rPr>
                <w:b/>
                <w:bCs/>
                <w:sz w:val="22"/>
                <w:szCs w:val="22"/>
              </w:rPr>
              <w:t>План</w:t>
            </w:r>
          </w:p>
          <w:p w:rsidR="007C3363" w:rsidRPr="00E6449F" w:rsidRDefault="007C3363" w:rsidP="007C3363">
            <w:pPr>
              <w:snapToGrid w:val="0"/>
              <w:jc w:val="center"/>
              <w:rPr>
                <w:b/>
                <w:bCs/>
                <w:sz w:val="22"/>
                <w:szCs w:val="22"/>
              </w:rPr>
            </w:pPr>
            <w:r>
              <w:rPr>
                <w:b/>
                <w:bCs/>
                <w:sz w:val="22"/>
                <w:szCs w:val="22"/>
                <w:lang w:val="en-US"/>
              </w:rPr>
              <w:t>I</w:t>
            </w:r>
            <w:r>
              <w:rPr>
                <w:b/>
                <w:bCs/>
                <w:sz w:val="22"/>
                <w:szCs w:val="22"/>
              </w:rPr>
              <w:t xml:space="preserve"> кв</w:t>
            </w:r>
          </w:p>
        </w:tc>
        <w:tc>
          <w:tcPr>
            <w:tcW w:w="992" w:type="dxa"/>
            <w:vAlign w:val="center"/>
          </w:tcPr>
          <w:p w:rsidR="007C3363" w:rsidRDefault="007C3363" w:rsidP="007C3363">
            <w:pPr>
              <w:snapToGrid w:val="0"/>
              <w:jc w:val="center"/>
              <w:rPr>
                <w:b/>
                <w:bCs/>
                <w:sz w:val="22"/>
                <w:szCs w:val="22"/>
              </w:rPr>
            </w:pPr>
            <w:r>
              <w:rPr>
                <w:b/>
                <w:bCs/>
                <w:sz w:val="22"/>
                <w:szCs w:val="22"/>
              </w:rPr>
              <w:t>План</w:t>
            </w:r>
          </w:p>
          <w:p w:rsidR="007C3363" w:rsidRPr="00E6449F" w:rsidRDefault="007C3363" w:rsidP="007C3363">
            <w:pPr>
              <w:snapToGrid w:val="0"/>
              <w:jc w:val="center"/>
              <w:rPr>
                <w:b/>
                <w:bCs/>
                <w:sz w:val="22"/>
                <w:szCs w:val="22"/>
              </w:rPr>
            </w:pPr>
            <w:r>
              <w:rPr>
                <w:b/>
                <w:bCs/>
                <w:sz w:val="22"/>
                <w:szCs w:val="22"/>
                <w:lang w:val="en-US"/>
              </w:rPr>
              <w:t>II</w:t>
            </w:r>
            <w:r>
              <w:rPr>
                <w:b/>
                <w:bCs/>
                <w:sz w:val="22"/>
                <w:szCs w:val="22"/>
              </w:rPr>
              <w:t xml:space="preserve"> кв.</w:t>
            </w:r>
          </w:p>
        </w:tc>
        <w:tc>
          <w:tcPr>
            <w:tcW w:w="985" w:type="dxa"/>
            <w:vAlign w:val="center"/>
          </w:tcPr>
          <w:p w:rsidR="007C3363" w:rsidRDefault="007C3363" w:rsidP="007C3363">
            <w:pPr>
              <w:snapToGrid w:val="0"/>
              <w:jc w:val="center"/>
              <w:rPr>
                <w:b/>
                <w:bCs/>
                <w:sz w:val="22"/>
                <w:szCs w:val="22"/>
              </w:rPr>
            </w:pPr>
            <w:r>
              <w:rPr>
                <w:b/>
                <w:bCs/>
                <w:sz w:val="22"/>
                <w:szCs w:val="22"/>
              </w:rPr>
              <w:t>План</w:t>
            </w:r>
          </w:p>
          <w:p w:rsidR="007C3363" w:rsidRPr="00E6449F" w:rsidRDefault="007C3363" w:rsidP="007C3363">
            <w:pPr>
              <w:snapToGrid w:val="0"/>
              <w:jc w:val="center"/>
              <w:rPr>
                <w:b/>
                <w:bCs/>
                <w:sz w:val="22"/>
                <w:szCs w:val="22"/>
              </w:rPr>
            </w:pPr>
            <w:r>
              <w:rPr>
                <w:b/>
                <w:bCs/>
                <w:sz w:val="22"/>
                <w:szCs w:val="22"/>
                <w:lang w:val="en-US"/>
              </w:rPr>
              <w:t>III</w:t>
            </w:r>
            <w:r>
              <w:rPr>
                <w:b/>
                <w:bCs/>
                <w:sz w:val="22"/>
                <w:szCs w:val="22"/>
              </w:rPr>
              <w:t xml:space="preserve"> кв.</w:t>
            </w:r>
          </w:p>
        </w:tc>
        <w:tc>
          <w:tcPr>
            <w:tcW w:w="855" w:type="dxa"/>
            <w:vAlign w:val="center"/>
          </w:tcPr>
          <w:p w:rsidR="007C3363" w:rsidRDefault="007C3363" w:rsidP="007C3363">
            <w:pPr>
              <w:snapToGrid w:val="0"/>
              <w:jc w:val="center"/>
              <w:rPr>
                <w:b/>
                <w:bCs/>
                <w:sz w:val="22"/>
                <w:szCs w:val="22"/>
              </w:rPr>
            </w:pPr>
            <w:r>
              <w:rPr>
                <w:b/>
                <w:bCs/>
                <w:sz w:val="22"/>
                <w:szCs w:val="22"/>
              </w:rPr>
              <w:t>План</w:t>
            </w:r>
          </w:p>
          <w:p w:rsidR="007C3363" w:rsidRPr="00E6449F" w:rsidRDefault="007C3363" w:rsidP="007C3363">
            <w:pPr>
              <w:snapToGrid w:val="0"/>
              <w:jc w:val="center"/>
              <w:rPr>
                <w:b/>
                <w:bCs/>
                <w:sz w:val="22"/>
                <w:szCs w:val="22"/>
              </w:rPr>
            </w:pPr>
            <w:r>
              <w:rPr>
                <w:b/>
                <w:bCs/>
                <w:sz w:val="22"/>
                <w:szCs w:val="22"/>
                <w:lang w:val="en-US"/>
              </w:rPr>
              <w:t>IV</w:t>
            </w:r>
            <w:r>
              <w:rPr>
                <w:b/>
                <w:bCs/>
                <w:sz w:val="22"/>
                <w:szCs w:val="22"/>
              </w:rPr>
              <w:t xml:space="preserve"> кв.</w:t>
            </w:r>
          </w:p>
        </w:tc>
        <w:tc>
          <w:tcPr>
            <w:tcW w:w="1135" w:type="dxa"/>
            <w:vAlign w:val="center"/>
          </w:tcPr>
          <w:p w:rsidR="007C3363" w:rsidRDefault="007C3363" w:rsidP="007C3363">
            <w:pPr>
              <w:snapToGrid w:val="0"/>
              <w:jc w:val="center"/>
              <w:rPr>
                <w:b/>
                <w:bCs/>
                <w:sz w:val="22"/>
                <w:szCs w:val="22"/>
              </w:rPr>
            </w:pPr>
            <w:r>
              <w:rPr>
                <w:b/>
                <w:bCs/>
                <w:sz w:val="22"/>
                <w:szCs w:val="22"/>
              </w:rPr>
              <w:t>План</w:t>
            </w:r>
          </w:p>
          <w:p w:rsidR="007C3363" w:rsidRPr="00723E91" w:rsidRDefault="007C3363" w:rsidP="007C3363">
            <w:pPr>
              <w:snapToGrid w:val="0"/>
              <w:jc w:val="center"/>
              <w:rPr>
                <w:b/>
                <w:bCs/>
                <w:sz w:val="22"/>
                <w:szCs w:val="22"/>
              </w:rPr>
            </w:pPr>
            <w:r>
              <w:rPr>
                <w:b/>
                <w:bCs/>
                <w:sz w:val="22"/>
                <w:szCs w:val="22"/>
              </w:rPr>
              <w:t>год</w:t>
            </w:r>
          </w:p>
        </w:tc>
      </w:tr>
      <w:tr w:rsidR="007C3363" w:rsidRPr="00723E91" w:rsidTr="007C3363">
        <w:trPr>
          <w:jc w:val="center"/>
        </w:trPr>
        <w:tc>
          <w:tcPr>
            <w:tcW w:w="0" w:type="auto"/>
          </w:tcPr>
          <w:p w:rsidR="007C3363" w:rsidRPr="00723E91" w:rsidRDefault="007C3363" w:rsidP="00BF0F14">
            <w:pPr>
              <w:rPr>
                <w:sz w:val="22"/>
                <w:szCs w:val="22"/>
              </w:rPr>
            </w:pPr>
            <w:r w:rsidRPr="00723E91">
              <w:rPr>
                <w:sz w:val="22"/>
                <w:szCs w:val="22"/>
              </w:rPr>
              <w:t>1</w:t>
            </w:r>
          </w:p>
        </w:tc>
        <w:tc>
          <w:tcPr>
            <w:tcW w:w="3037" w:type="dxa"/>
          </w:tcPr>
          <w:p w:rsidR="007C3363" w:rsidRPr="00723E91" w:rsidRDefault="007C3363" w:rsidP="00BF0F14">
            <w:pPr>
              <w:rPr>
                <w:sz w:val="22"/>
                <w:szCs w:val="22"/>
              </w:rPr>
            </w:pPr>
            <w:r w:rsidRPr="00723E91">
              <w:rPr>
                <w:sz w:val="22"/>
                <w:szCs w:val="22"/>
              </w:rPr>
              <w:t>Посещение (осмотр) постоянной экспозиции и временных выставок в городском здании</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40,4</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49,7</w:t>
            </w:r>
          </w:p>
        </w:tc>
        <w:tc>
          <w:tcPr>
            <w:tcW w:w="993"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12,5</w:t>
            </w:r>
          </w:p>
        </w:tc>
        <w:tc>
          <w:tcPr>
            <w:tcW w:w="992" w:type="dxa"/>
          </w:tcPr>
          <w:p w:rsidR="007C3363" w:rsidRDefault="007C3363">
            <w:r w:rsidRPr="00C064F3">
              <w:rPr>
                <w:rFonts w:eastAsia="Times New Roman"/>
                <w:b/>
                <w:sz w:val="22"/>
                <w:szCs w:val="22"/>
              </w:rPr>
              <w:t>12,5</w:t>
            </w:r>
          </w:p>
        </w:tc>
        <w:tc>
          <w:tcPr>
            <w:tcW w:w="985" w:type="dxa"/>
          </w:tcPr>
          <w:p w:rsidR="007C3363" w:rsidRDefault="007C3363">
            <w:r w:rsidRPr="00C064F3">
              <w:rPr>
                <w:rFonts w:eastAsia="Times New Roman"/>
                <w:b/>
                <w:sz w:val="22"/>
                <w:szCs w:val="22"/>
              </w:rPr>
              <w:t>12,5</w:t>
            </w:r>
          </w:p>
        </w:tc>
        <w:tc>
          <w:tcPr>
            <w:tcW w:w="855" w:type="dxa"/>
          </w:tcPr>
          <w:p w:rsidR="007C3363" w:rsidRDefault="007C3363">
            <w:r w:rsidRPr="00C064F3">
              <w:rPr>
                <w:rFonts w:eastAsia="Times New Roman"/>
                <w:b/>
                <w:sz w:val="22"/>
                <w:szCs w:val="22"/>
              </w:rPr>
              <w:t>12,5</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50,0</w:t>
            </w:r>
          </w:p>
        </w:tc>
      </w:tr>
      <w:tr w:rsidR="007C3363" w:rsidRPr="00723E91" w:rsidTr="007C3363">
        <w:trPr>
          <w:jc w:val="center"/>
        </w:trPr>
        <w:tc>
          <w:tcPr>
            <w:tcW w:w="0" w:type="auto"/>
          </w:tcPr>
          <w:p w:rsidR="007C3363" w:rsidRPr="00723E91" w:rsidRDefault="007C3363" w:rsidP="00BF0F14">
            <w:pPr>
              <w:rPr>
                <w:sz w:val="22"/>
                <w:szCs w:val="22"/>
              </w:rPr>
            </w:pPr>
            <w:r w:rsidRPr="00723E91">
              <w:rPr>
                <w:sz w:val="22"/>
                <w:szCs w:val="22"/>
              </w:rPr>
              <w:t>2</w:t>
            </w:r>
          </w:p>
        </w:tc>
        <w:tc>
          <w:tcPr>
            <w:tcW w:w="3037" w:type="dxa"/>
          </w:tcPr>
          <w:p w:rsidR="007C3363" w:rsidRPr="00723E91" w:rsidRDefault="007C3363" w:rsidP="00BF0F14">
            <w:pPr>
              <w:rPr>
                <w:sz w:val="22"/>
                <w:szCs w:val="22"/>
              </w:rPr>
            </w:pPr>
            <w:r w:rsidRPr="00723E91">
              <w:rPr>
                <w:sz w:val="22"/>
                <w:szCs w:val="22"/>
              </w:rPr>
              <w:t>Экскурсионное обслуживание</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93,7</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140,5</w:t>
            </w:r>
          </w:p>
        </w:tc>
        <w:tc>
          <w:tcPr>
            <w:tcW w:w="993"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30,0</w:t>
            </w:r>
          </w:p>
        </w:tc>
        <w:tc>
          <w:tcPr>
            <w:tcW w:w="992"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35,0</w:t>
            </w:r>
          </w:p>
        </w:tc>
        <w:tc>
          <w:tcPr>
            <w:tcW w:w="985"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40,0</w:t>
            </w:r>
          </w:p>
        </w:tc>
        <w:tc>
          <w:tcPr>
            <w:tcW w:w="855"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25,0</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130,0</w:t>
            </w:r>
          </w:p>
        </w:tc>
      </w:tr>
      <w:tr w:rsidR="007C3363" w:rsidRPr="00723E91" w:rsidTr="007C3363">
        <w:trPr>
          <w:jc w:val="center"/>
        </w:trPr>
        <w:tc>
          <w:tcPr>
            <w:tcW w:w="0" w:type="auto"/>
          </w:tcPr>
          <w:p w:rsidR="007C3363" w:rsidRPr="00723E91" w:rsidRDefault="007C3363" w:rsidP="00BF0F14">
            <w:pPr>
              <w:rPr>
                <w:sz w:val="22"/>
                <w:szCs w:val="22"/>
              </w:rPr>
            </w:pPr>
            <w:r w:rsidRPr="00723E91">
              <w:rPr>
                <w:sz w:val="22"/>
                <w:szCs w:val="22"/>
              </w:rPr>
              <w:t>3</w:t>
            </w:r>
          </w:p>
        </w:tc>
        <w:tc>
          <w:tcPr>
            <w:tcW w:w="3037" w:type="dxa"/>
          </w:tcPr>
          <w:p w:rsidR="007C3363" w:rsidRPr="00723E91" w:rsidRDefault="007C3363" w:rsidP="00BF0F14">
            <w:pPr>
              <w:rPr>
                <w:sz w:val="22"/>
                <w:szCs w:val="22"/>
              </w:rPr>
            </w:pPr>
            <w:r w:rsidRPr="00723E91">
              <w:rPr>
                <w:sz w:val="22"/>
                <w:szCs w:val="22"/>
              </w:rPr>
              <w:t>Лекционное обслуживание</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0</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3,4</w:t>
            </w:r>
          </w:p>
        </w:tc>
        <w:tc>
          <w:tcPr>
            <w:tcW w:w="993"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0</w:t>
            </w:r>
          </w:p>
        </w:tc>
        <w:tc>
          <w:tcPr>
            <w:tcW w:w="992"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0,75</w:t>
            </w:r>
          </w:p>
        </w:tc>
        <w:tc>
          <w:tcPr>
            <w:tcW w:w="985"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0,75</w:t>
            </w:r>
          </w:p>
        </w:tc>
        <w:tc>
          <w:tcPr>
            <w:tcW w:w="855"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0</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1,5</w:t>
            </w:r>
          </w:p>
        </w:tc>
      </w:tr>
      <w:tr w:rsidR="007C3363" w:rsidRPr="00723E91" w:rsidTr="007C3363">
        <w:trPr>
          <w:jc w:val="center"/>
        </w:trPr>
        <w:tc>
          <w:tcPr>
            <w:tcW w:w="0" w:type="auto"/>
          </w:tcPr>
          <w:p w:rsidR="007C3363" w:rsidRPr="00723E91" w:rsidRDefault="007C3363" w:rsidP="00BF0F14">
            <w:pPr>
              <w:rPr>
                <w:sz w:val="22"/>
                <w:szCs w:val="22"/>
              </w:rPr>
            </w:pPr>
            <w:r w:rsidRPr="00723E91">
              <w:rPr>
                <w:sz w:val="22"/>
                <w:szCs w:val="22"/>
              </w:rPr>
              <w:t>4</w:t>
            </w:r>
          </w:p>
        </w:tc>
        <w:tc>
          <w:tcPr>
            <w:tcW w:w="3037" w:type="dxa"/>
          </w:tcPr>
          <w:p w:rsidR="007C3363" w:rsidRPr="00723E91" w:rsidRDefault="007C3363" w:rsidP="00BF0F14">
            <w:pPr>
              <w:rPr>
                <w:sz w:val="22"/>
                <w:szCs w:val="22"/>
              </w:rPr>
            </w:pPr>
            <w:r w:rsidRPr="00723E91">
              <w:rPr>
                <w:sz w:val="22"/>
                <w:szCs w:val="22"/>
              </w:rPr>
              <w:t>Информационное и консультационное обслуживание</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0,4</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0,5</w:t>
            </w:r>
          </w:p>
        </w:tc>
        <w:tc>
          <w:tcPr>
            <w:tcW w:w="993" w:type="dxa"/>
          </w:tcPr>
          <w:p w:rsidR="007C3363" w:rsidRPr="00723E91" w:rsidRDefault="007C3363" w:rsidP="004F7203">
            <w:pPr>
              <w:tabs>
                <w:tab w:val="left" w:pos="284"/>
              </w:tabs>
              <w:jc w:val="center"/>
              <w:rPr>
                <w:rFonts w:eastAsia="Times New Roman"/>
                <w:b/>
                <w:sz w:val="22"/>
                <w:szCs w:val="22"/>
              </w:rPr>
            </w:pPr>
          </w:p>
        </w:tc>
        <w:tc>
          <w:tcPr>
            <w:tcW w:w="992"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0,5</w:t>
            </w:r>
          </w:p>
        </w:tc>
        <w:tc>
          <w:tcPr>
            <w:tcW w:w="985" w:type="dxa"/>
          </w:tcPr>
          <w:p w:rsidR="007C3363" w:rsidRPr="00723E91" w:rsidRDefault="007C3363" w:rsidP="004F7203">
            <w:pPr>
              <w:tabs>
                <w:tab w:val="left" w:pos="284"/>
              </w:tabs>
              <w:jc w:val="center"/>
              <w:rPr>
                <w:rFonts w:eastAsia="Times New Roman"/>
                <w:b/>
                <w:sz w:val="22"/>
                <w:szCs w:val="22"/>
              </w:rPr>
            </w:pPr>
            <w:r>
              <w:rPr>
                <w:rFonts w:eastAsia="Times New Roman"/>
                <w:b/>
                <w:sz w:val="22"/>
                <w:szCs w:val="22"/>
              </w:rPr>
              <w:t>0,5</w:t>
            </w:r>
          </w:p>
        </w:tc>
        <w:tc>
          <w:tcPr>
            <w:tcW w:w="855" w:type="dxa"/>
          </w:tcPr>
          <w:p w:rsidR="007C3363" w:rsidRPr="00723E91" w:rsidRDefault="007C3363" w:rsidP="004F7203">
            <w:pPr>
              <w:tabs>
                <w:tab w:val="left" w:pos="284"/>
              </w:tabs>
              <w:jc w:val="center"/>
              <w:rPr>
                <w:rFonts w:eastAsia="Times New Roman"/>
                <w:b/>
                <w:sz w:val="22"/>
                <w:szCs w:val="22"/>
              </w:rPr>
            </w:pP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1,0</w:t>
            </w:r>
          </w:p>
        </w:tc>
      </w:tr>
      <w:tr w:rsidR="007C3363" w:rsidRPr="00723E91" w:rsidTr="007C3363">
        <w:trPr>
          <w:jc w:val="center"/>
        </w:trPr>
        <w:tc>
          <w:tcPr>
            <w:tcW w:w="0" w:type="auto"/>
            <w:vMerge w:val="restart"/>
          </w:tcPr>
          <w:p w:rsidR="007C3363" w:rsidRPr="00723E91" w:rsidRDefault="007C3363" w:rsidP="00BF0F14">
            <w:pPr>
              <w:rPr>
                <w:sz w:val="22"/>
                <w:szCs w:val="22"/>
              </w:rPr>
            </w:pPr>
            <w:r w:rsidRPr="00723E91">
              <w:rPr>
                <w:sz w:val="22"/>
                <w:szCs w:val="22"/>
              </w:rPr>
              <w:t>5</w:t>
            </w:r>
          </w:p>
          <w:p w:rsidR="007C3363" w:rsidRPr="00723E91" w:rsidRDefault="007C3363" w:rsidP="00BF0F14">
            <w:pPr>
              <w:rPr>
                <w:sz w:val="22"/>
                <w:szCs w:val="22"/>
              </w:rPr>
            </w:pPr>
          </w:p>
        </w:tc>
        <w:tc>
          <w:tcPr>
            <w:tcW w:w="3037" w:type="dxa"/>
          </w:tcPr>
          <w:p w:rsidR="007C3363" w:rsidRPr="00723E91" w:rsidRDefault="007C3363" w:rsidP="00BF0F14">
            <w:pPr>
              <w:rPr>
                <w:sz w:val="22"/>
                <w:szCs w:val="22"/>
              </w:rPr>
            </w:pPr>
            <w:r w:rsidRPr="00723E91">
              <w:rPr>
                <w:sz w:val="22"/>
                <w:szCs w:val="22"/>
              </w:rPr>
              <w:t>Организация и проведение тематических плановых мероприятий</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92,2</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140,3</w:t>
            </w:r>
          </w:p>
        </w:tc>
        <w:tc>
          <w:tcPr>
            <w:tcW w:w="993"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25</w:t>
            </w:r>
            <w:r w:rsidR="007C3363">
              <w:rPr>
                <w:rFonts w:eastAsia="Times New Roman"/>
                <w:b/>
                <w:sz w:val="22"/>
                <w:szCs w:val="22"/>
              </w:rPr>
              <w:t>,0</w:t>
            </w:r>
          </w:p>
        </w:tc>
        <w:tc>
          <w:tcPr>
            <w:tcW w:w="992"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5</w:t>
            </w:r>
            <w:r w:rsidR="007C3363">
              <w:rPr>
                <w:rFonts w:eastAsia="Times New Roman"/>
                <w:b/>
                <w:sz w:val="22"/>
                <w:szCs w:val="22"/>
              </w:rPr>
              <w:t>0,0</w:t>
            </w:r>
          </w:p>
        </w:tc>
        <w:tc>
          <w:tcPr>
            <w:tcW w:w="98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5</w:t>
            </w:r>
            <w:r w:rsidR="007C3363">
              <w:rPr>
                <w:rFonts w:eastAsia="Times New Roman"/>
                <w:b/>
                <w:sz w:val="22"/>
                <w:szCs w:val="22"/>
              </w:rPr>
              <w:t>0,0</w:t>
            </w:r>
          </w:p>
        </w:tc>
        <w:tc>
          <w:tcPr>
            <w:tcW w:w="85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2</w:t>
            </w:r>
            <w:r w:rsidR="007C3363">
              <w:rPr>
                <w:rFonts w:eastAsia="Times New Roman"/>
                <w:b/>
                <w:sz w:val="22"/>
                <w:szCs w:val="22"/>
              </w:rPr>
              <w:t>5,0</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150,0</w:t>
            </w:r>
          </w:p>
        </w:tc>
      </w:tr>
      <w:tr w:rsidR="007C3363" w:rsidRPr="00723E91" w:rsidTr="007C3363">
        <w:trPr>
          <w:jc w:val="center"/>
        </w:trPr>
        <w:tc>
          <w:tcPr>
            <w:tcW w:w="0" w:type="auto"/>
            <w:vMerge/>
          </w:tcPr>
          <w:p w:rsidR="007C3363" w:rsidRPr="00723E91" w:rsidRDefault="007C3363" w:rsidP="00BF0F14">
            <w:pPr>
              <w:rPr>
                <w:sz w:val="22"/>
                <w:szCs w:val="22"/>
              </w:rPr>
            </w:pPr>
          </w:p>
        </w:tc>
        <w:tc>
          <w:tcPr>
            <w:tcW w:w="3037" w:type="dxa"/>
          </w:tcPr>
          <w:p w:rsidR="007C3363" w:rsidRPr="00723E91" w:rsidRDefault="007C3363" w:rsidP="00BF0F14">
            <w:pPr>
              <w:rPr>
                <w:sz w:val="22"/>
                <w:szCs w:val="22"/>
              </w:rPr>
            </w:pPr>
            <w:r w:rsidRPr="00723E91">
              <w:rPr>
                <w:sz w:val="22"/>
                <w:szCs w:val="22"/>
              </w:rPr>
              <w:t xml:space="preserve">Обеспечение и проведение тематических внеплановых мероприятий </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112,1</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177,3</w:t>
            </w:r>
          </w:p>
        </w:tc>
        <w:tc>
          <w:tcPr>
            <w:tcW w:w="993"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10,0</w:t>
            </w:r>
          </w:p>
        </w:tc>
        <w:tc>
          <w:tcPr>
            <w:tcW w:w="992"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70,0</w:t>
            </w:r>
          </w:p>
        </w:tc>
        <w:tc>
          <w:tcPr>
            <w:tcW w:w="98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90,0</w:t>
            </w:r>
          </w:p>
        </w:tc>
        <w:tc>
          <w:tcPr>
            <w:tcW w:w="85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10,0</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180,0</w:t>
            </w:r>
          </w:p>
        </w:tc>
      </w:tr>
      <w:tr w:rsidR="007C3363" w:rsidRPr="00723E91" w:rsidTr="007C3363">
        <w:trPr>
          <w:jc w:val="center"/>
        </w:trPr>
        <w:tc>
          <w:tcPr>
            <w:tcW w:w="0" w:type="auto"/>
          </w:tcPr>
          <w:p w:rsidR="007C3363" w:rsidRPr="00723E91" w:rsidRDefault="007C3363" w:rsidP="00BF0F14">
            <w:pPr>
              <w:rPr>
                <w:sz w:val="22"/>
                <w:szCs w:val="22"/>
              </w:rPr>
            </w:pPr>
            <w:r w:rsidRPr="00723E91">
              <w:rPr>
                <w:sz w:val="22"/>
                <w:szCs w:val="22"/>
              </w:rPr>
              <w:lastRenderedPageBreak/>
              <w:t>6</w:t>
            </w:r>
          </w:p>
        </w:tc>
        <w:tc>
          <w:tcPr>
            <w:tcW w:w="3037" w:type="dxa"/>
          </w:tcPr>
          <w:p w:rsidR="007C3363" w:rsidRPr="00723E91" w:rsidRDefault="007C3363" w:rsidP="00BF0F14">
            <w:pPr>
              <w:rPr>
                <w:sz w:val="22"/>
                <w:szCs w:val="22"/>
              </w:rPr>
            </w:pPr>
            <w:r w:rsidRPr="00723E91">
              <w:rPr>
                <w:sz w:val="22"/>
                <w:szCs w:val="22"/>
              </w:rPr>
              <w:t>Организация и проведение выставок, в том числе выставок продаж</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0</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0</w:t>
            </w:r>
          </w:p>
        </w:tc>
        <w:tc>
          <w:tcPr>
            <w:tcW w:w="993"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w:t>
            </w:r>
          </w:p>
        </w:tc>
        <w:tc>
          <w:tcPr>
            <w:tcW w:w="992"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w:t>
            </w:r>
          </w:p>
        </w:tc>
        <w:tc>
          <w:tcPr>
            <w:tcW w:w="98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5,0</w:t>
            </w:r>
          </w:p>
        </w:tc>
        <w:tc>
          <w:tcPr>
            <w:tcW w:w="85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5,0</w:t>
            </w:r>
          </w:p>
        </w:tc>
      </w:tr>
      <w:tr w:rsidR="007C3363" w:rsidRPr="00723E91" w:rsidTr="007C3363">
        <w:trPr>
          <w:jc w:val="center"/>
        </w:trPr>
        <w:tc>
          <w:tcPr>
            <w:tcW w:w="0" w:type="auto"/>
          </w:tcPr>
          <w:p w:rsidR="007C3363" w:rsidRPr="00723E91" w:rsidRDefault="007C3363" w:rsidP="00BF0F14">
            <w:pPr>
              <w:rPr>
                <w:sz w:val="22"/>
                <w:szCs w:val="22"/>
              </w:rPr>
            </w:pPr>
            <w:r w:rsidRPr="00723E91">
              <w:rPr>
                <w:sz w:val="22"/>
                <w:szCs w:val="22"/>
              </w:rPr>
              <w:t>7</w:t>
            </w:r>
          </w:p>
        </w:tc>
        <w:tc>
          <w:tcPr>
            <w:tcW w:w="3037" w:type="dxa"/>
          </w:tcPr>
          <w:p w:rsidR="007C3363" w:rsidRPr="00723E91" w:rsidRDefault="007C3363" w:rsidP="00BF0F14">
            <w:pPr>
              <w:rPr>
                <w:sz w:val="22"/>
                <w:szCs w:val="22"/>
              </w:rPr>
            </w:pPr>
            <w:r w:rsidRPr="00723E91">
              <w:rPr>
                <w:sz w:val="22"/>
                <w:szCs w:val="22"/>
              </w:rPr>
              <w:t xml:space="preserve">Подбор и предоставление музейного предмета </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1,1</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1,4</w:t>
            </w:r>
          </w:p>
        </w:tc>
        <w:tc>
          <w:tcPr>
            <w:tcW w:w="993"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0,2</w:t>
            </w:r>
          </w:p>
        </w:tc>
        <w:tc>
          <w:tcPr>
            <w:tcW w:w="992"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0,3</w:t>
            </w:r>
          </w:p>
        </w:tc>
        <w:tc>
          <w:tcPr>
            <w:tcW w:w="98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0,2</w:t>
            </w:r>
          </w:p>
        </w:tc>
        <w:tc>
          <w:tcPr>
            <w:tcW w:w="85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0,3</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1,0</w:t>
            </w:r>
          </w:p>
        </w:tc>
      </w:tr>
      <w:tr w:rsidR="007C3363" w:rsidRPr="00723E91" w:rsidTr="007C3363">
        <w:trPr>
          <w:jc w:val="center"/>
        </w:trPr>
        <w:tc>
          <w:tcPr>
            <w:tcW w:w="0" w:type="auto"/>
          </w:tcPr>
          <w:p w:rsidR="007C3363" w:rsidRPr="00723E91" w:rsidRDefault="007C3363" w:rsidP="00BF0F14">
            <w:pPr>
              <w:rPr>
                <w:sz w:val="22"/>
                <w:szCs w:val="22"/>
              </w:rPr>
            </w:pPr>
            <w:r w:rsidRPr="00723E91">
              <w:rPr>
                <w:sz w:val="22"/>
                <w:szCs w:val="22"/>
              </w:rPr>
              <w:t>8</w:t>
            </w:r>
          </w:p>
        </w:tc>
        <w:tc>
          <w:tcPr>
            <w:tcW w:w="3037" w:type="dxa"/>
          </w:tcPr>
          <w:p w:rsidR="007C3363" w:rsidRPr="00723E91" w:rsidRDefault="007C3363" w:rsidP="00BF0F14">
            <w:pPr>
              <w:rPr>
                <w:sz w:val="22"/>
                <w:szCs w:val="22"/>
              </w:rPr>
            </w:pPr>
            <w:r w:rsidRPr="00723E91">
              <w:rPr>
                <w:sz w:val="22"/>
                <w:szCs w:val="22"/>
              </w:rPr>
              <w:t>Любительская фото- и видеосъемка в экспозиции</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9,3</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12,1</w:t>
            </w:r>
          </w:p>
        </w:tc>
        <w:tc>
          <w:tcPr>
            <w:tcW w:w="993"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3,0</w:t>
            </w:r>
          </w:p>
        </w:tc>
        <w:tc>
          <w:tcPr>
            <w:tcW w:w="992"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3,0</w:t>
            </w:r>
          </w:p>
        </w:tc>
        <w:tc>
          <w:tcPr>
            <w:tcW w:w="98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3,0</w:t>
            </w:r>
          </w:p>
        </w:tc>
        <w:tc>
          <w:tcPr>
            <w:tcW w:w="85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2,0</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11,0</w:t>
            </w:r>
          </w:p>
        </w:tc>
      </w:tr>
      <w:tr w:rsidR="007C3363" w:rsidRPr="00723E91" w:rsidTr="007C3363">
        <w:trPr>
          <w:jc w:val="center"/>
        </w:trPr>
        <w:tc>
          <w:tcPr>
            <w:tcW w:w="0" w:type="auto"/>
          </w:tcPr>
          <w:p w:rsidR="007C3363" w:rsidRPr="00723E91" w:rsidRDefault="007C3363" w:rsidP="00BF0F14">
            <w:pPr>
              <w:rPr>
                <w:sz w:val="22"/>
                <w:szCs w:val="22"/>
              </w:rPr>
            </w:pPr>
            <w:r w:rsidRPr="00723E91">
              <w:rPr>
                <w:sz w:val="22"/>
                <w:szCs w:val="22"/>
              </w:rPr>
              <w:t>9</w:t>
            </w:r>
          </w:p>
        </w:tc>
        <w:tc>
          <w:tcPr>
            <w:tcW w:w="3037" w:type="dxa"/>
          </w:tcPr>
          <w:p w:rsidR="007C3363" w:rsidRPr="00723E91" w:rsidRDefault="007C3363" w:rsidP="00BF0F14">
            <w:pPr>
              <w:rPr>
                <w:sz w:val="22"/>
                <w:szCs w:val="22"/>
              </w:rPr>
            </w:pPr>
            <w:r w:rsidRPr="00723E91">
              <w:rPr>
                <w:sz w:val="22"/>
                <w:szCs w:val="22"/>
              </w:rPr>
              <w:t>Рисование с натуры музейного предмета</w:t>
            </w:r>
          </w:p>
        </w:tc>
        <w:tc>
          <w:tcPr>
            <w:tcW w:w="891"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0,5</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0</w:t>
            </w:r>
          </w:p>
        </w:tc>
        <w:tc>
          <w:tcPr>
            <w:tcW w:w="993"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w:t>
            </w:r>
          </w:p>
        </w:tc>
        <w:tc>
          <w:tcPr>
            <w:tcW w:w="992"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0,5</w:t>
            </w:r>
          </w:p>
        </w:tc>
        <w:tc>
          <w:tcPr>
            <w:tcW w:w="98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w:t>
            </w:r>
          </w:p>
        </w:tc>
        <w:tc>
          <w:tcPr>
            <w:tcW w:w="85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0</w:t>
            </w:r>
          </w:p>
        </w:tc>
        <w:tc>
          <w:tcPr>
            <w:tcW w:w="1135" w:type="dxa"/>
          </w:tcPr>
          <w:p w:rsidR="007C3363" w:rsidRPr="00723E91" w:rsidRDefault="007C3363" w:rsidP="004F7203">
            <w:pPr>
              <w:tabs>
                <w:tab w:val="left" w:pos="284"/>
              </w:tabs>
              <w:jc w:val="center"/>
              <w:rPr>
                <w:rFonts w:eastAsia="Times New Roman"/>
                <w:b/>
                <w:sz w:val="22"/>
                <w:szCs w:val="22"/>
              </w:rPr>
            </w:pPr>
            <w:r w:rsidRPr="00723E91">
              <w:rPr>
                <w:rFonts w:eastAsia="Times New Roman"/>
                <w:b/>
                <w:sz w:val="22"/>
                <w:szCs w:val="22"/>
              </w:rPr>
              <w:t>0,5</w:t>
            </w:r>
          </w:p>
        </w:tc>
      </w:tr>
      <w:tr w:rsidR="007C3363" w:rsidRPr="00723E91" w:rsidTr="007C3363">
        <w:trPr>
          <w:jc w:val="center"/>
        </w:trPr>
        <w:tc>
          <w:tcPr>
            <w:tcW w:w="0" w:type="auto"/>
          </w:tcPr>
          <w:p w:rsidR="007C3363" w:rsidRPr="00723E91" w:rsidRDefault="007C3363" w:rsidP="00BF0F14">
            <w:pPr>
              <w:pStyle w:val="a8"/>
              <w:snapToGrid w:val="0"/>
              <w:ind w:right="139"/>
              <w:rPr>
                <w:sz w:val="22"/>
                <w:szCs w:val="22"/>
              </w:rPr>
            </w:pPr>
          </w:p>
        </w:tc>
        <w:tc>
          <w:tcPr>
            <w:tcW w:w="3037" w:type="dxa"/>
          </w:tcPr>
          <w:p w:rsidR="007C3363" w:rsidRPr="00723E91" w:rsidRDefault="007C3363" w:rsidP="00BF0F14">
            <w:pPr>
              <w:pStyle w:val="a8"/>
              <w:snapToGrid w:val="0"/>
              <w:ind w:right="139"/>
              <w:rPr>
                <w:sz w:val="22"/>
                <w:szCs w:val="22"/>
              </w:rPr>
            </w:pPr>
            <w:r w:rsidRPr="00723E91">
              <w:rPr>
                <w:sz w:val="22"/>
                <w:szCs w:val="22"/>
              </w:rPr>
              <w:t xml:space="preserve">Всего видов услуг по уставной деятельности: </w:t>
            </w:r>
            <w:r w:rsidRPr="00723E91">
              <w:rPr>
                <w:b/>
                <w:sz w:val="22"/>
                <w:szCs w:val="22"/>
              </w:rPr>
              <w:t>9</w:t>
            </w:r>
          </w:p>
        </w:tc>
        <w:tc>
          <w:tcPr>
            <w:tcW w:w="891" w:type="dxa"/>
          </w:tcPr>
          <w:p w:rsidR="007C3363" w:rsidRPr="00723E91" w:rsidRDefault="007C3363" w:rsidP="00564520">
            <w:pPr>
              <w:pStyle w:val="a8"/>
              <w:snapToGrid w:val="0"/>
              <w:jc w:val="center"/>
              <w:rPr>
                <w:sz w:val="22"/>
                <w:szCs w:val="22"/>
              </w:rPr>
            </w:pPr>
            <w:r w:rsidRPr="00723E91">
              <w:rPr>
                <w:rFonts w:eastAsia="Times New Roman"/>
                <w:b/>
                <w:sz w:val="22"/>
                <w:szCs w:val="22"/>
              </w:rPr>
              <w:t>7</w:t>
            </w:r>
          </w:p>
        </w:tc>
        <w:tc>
          <w:tcPr>
            <w:tcW w:w="992" w:type="dxa"/>
          </w:tcPr>
          <w:p w:rsidR="007C3363" w:rsidRPr="00723E91" w:rsidRDefault="007C3363" w:rsidP="00564520">
            <w:pPr>
              <w:tabs>
                <w:tab w:val="left" w:pos="284"/>
              </w:tabs>
              <w:jc w:val="center"/>
              <w:rPr>
                <w:rFonts w:eastAsia="Times New Roman"/>
                <w:b/>
                <w:sz w:val="22"/>
                <w:szCs w:val="22"/>
              </w:rPr>
            </w:pPr>
            <w:r w:rsidRPr="00723E91">
              <w:rPr>
                <w:rFonts w:eastAsia="Times New Roman"/>
                <w:b/>
                <w:sz w:val="22"/>
                <w:szCs w:val="22"/>
              </w:rPr>
              <w:t>7</w:t>
            </w:r>
          </w:p>
        </w:tc>
        <w:tc>
          <w:tcPr>
            <w:tcW w:w="993"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6</w:t>
            </w:r>
          </w:p>
        </w:tc>
        <w:tc>
          <w:tcPr>
            <w:tcW w:w="992"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8</w:t>
            </w:r>
          </w:p>
        </w:tc>
        <w:tc>
          <w:tcPr>
            <w:tcW w:w="98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8</w:t>
            </w:r>
          </w:p>
        </w:tc>
        <w:tc>
          <w:tcPr>
            <w:tcW w:w="85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6</w:t>
            </w:r>
          </w:p>
        </w:tc>
        <w:tc>
          <w:tcPr>
            <w:tcW w:w="113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9</w:t>
            </w:r>
          </w:p>
        </w:tc>
      </w:tr>
      <w:tr w:rsidR="007C3363" w:rsidRPr="00723E91" w:rsidTr="007C3363">
        <w:trPr>
          <w:jc w:val="center"/>
        </w:trPr>
        <w:tc>
          <w:tcPr>
            <w:tcW w:w="0" w:type="auto"/>
          </w:tcPr>
          <w:p w:rsidR="007C3363" w:rsidRPr="00723E91" w:rsidRDefault="007C3363" w:rsidP="00BF0F14">
            <w:pPr>
              <w:pStyle w:val="a8"/>
              <w:snapToGrid w:val="0"/>
              <w:ind w:right="139"/>
              <w:rPr>
                <w:sz w:val="22"/>
                <w:szCs w:val="22"/>
              </w:rPr>
            </w:pPr>
          </w:p>
        </w:tc>
        <w:tc>
          <w:tcPr>
            <w:tcW w:w="3037" w:type="dxa"/>
          </w:tcPr>
          <w:p w:rsidR="007C3363" w:rsidRPr="00723E91" w:rsidRDefault="007C3363" w:rsidP="00BF0F14">
            <w:pPr>
              <w:pStyle w:val="a8"/>
              <w:snapToGrid w:val="0"/>
              <w:ind w:right="139"/>
              <w:rPr>
                <w:sz w:val="22"/>
                <w:szCs w:val="22"/>
              </w:rPr>
            </w:pPr>
          </w:p>
        </w:tc>
        <w:tc>
          <w:tcPr>
            <w:tcW w:w="891" w:type="dxa"/>
          </w:tcPr>
          <w:p w:rsidR="007C3363" w:rsidRPr="00723E91" w:rsidRDefault="00C87015" w:rsidP="00564520">
            <w:pPr>
              <w:tabs>
                <w:tab w:val="left" w:pos="284"/>
              </w:tabs>
              <w:contextualSpacing/>
              <w:jc w:val="center"/>
              <w:rPr>
                <w:rFonts w:eastAsia="Times New Roman"/>
                <w:sz w:val="22"/>
                <w:szCs w:val="22"/>
              </w:rPr>
            </w:pPr>
            <w:r w:rsidRPr="00723E91">
              <w:rPr>
                <w:rFonts w:eastAsia="Times New Roman"/>
                <w:b/>
                <w:sz w:val="22"/>
                <w:szCs w:val="22"/>
              </w:rPr>
              <w:fldChar w:fldCharType="begin"/>
            </w:r>
            <w:r w:rsidR="007C3363" w:rsidRPr="00723E91">
              <w:rPr>
                <w:rFonts w:eastAsia="Times New Roman"/>
                <w:b/>
                <w:sz w:val="22"/>
                <w:szCs w:val="22"/>
              </w:rPr>
              <w:instrText xml:space="preserve"> =SUM(ABOVE) </w:instrText>
            </w:r>
            <w:r w:rsidRPr="00723E91">
              <w:rPr>
                <w:rFonts w:eastAsia="Times New Roman"/>
                <w:b/>
                <w:sz w:val="22"/>
                <w:szCs w:val="22"/>
              </w:rPr>
              <w:fldChar w:fldCharType="separate"/>
            </w:r>
            <w:r w:rsidR="007C3363" w:rsidRPr="00723E91">
              <w:rPr>
                <w:rFonts w:eastAsia="Times New Roman"/>
                <w:b/>
                <w:noProof/>
                <w:sz w:val="22"/>
                <w:szCs w:val="22"/>
              </w:rPr>
              <w:t>349,7</w:t>
            </w:r>
            <w:r w:rsidRPr="00723E91">
              <w:rPr>
                <w:rFonts w:eastAsia="Times New Roman"/>
                <w:b/>
                <w:sz w:val="22"/>
                <w:szCs w:val="22"/>
              </w:rPr>
              <w:fldChar w:fldCharType="end"/>
            </w:r>
          </w:p>
        </w:tc>
        <w:tc>
          <w:tcPr>
            <w:tcW w:w="992" w:type="dxa"/>
          </w:tcPr>
          <w:p w:rsidR="007C3363" w:rsidRPr="00723E91" w:rsidRDefault="007C3363" w:rsidP="00564520">
            <w:pPr>
              <w:pStyle w:val="a8"/>
              <w:snapToGrid w:val="0"/>
              <w:ind w:right="139"/>
              <w:jc w:val="center"/>
              <w:rPr>
                <w:sz w:val="22"/>
                <w:szCs w:val="22"/>
              </w:rPr>
            </w:pPr>
            <w:r w:rsidRPr="00723E91">
              <w:rPr>
                <w:rFonts w:eastAsia="Times New Roman"/>
                <w:b/>
                <w:sz w:val="22"/>
                <w:szCs w:val="22"/>
              </w:rPr>
              <w:t>525,2</w:t>
            </w:r>
          </w:p>
        </w:tc>
        <w:tc>
          <w:tcPr>
            <w:tcW w:w="993"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80,7</w:t>
            </w:r>
          </w:p>
        </w:tc>
        <w:tc>
          <w:tcPr>
            <w:tcW w:w="992"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172,5</w:t>
            </w:r>
          </w:p>
        </w:tc>
        <w:tc>
          <w:tcPr>
            <w:tcW w:w="98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202,5</w:t>
            </w:r>
          </w:p>
        </w:tc>
        <w:tc>
          <w:tcPr>
            <w:tcW w:w="85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74,8</w:t>
            </w:r>
          </w:p>
        </w:tc>
        <w:tc>
          <w:tcPr>
            <w:tcW w:w="1135" w:type="dxa"/>
          </w:tcPr>
          <w:p w:rsidR="007C3363" w:rsidRPr="00723E91" w:rsidRDefault="00523B48" w:rsidP="004F7203">
            <w:pPr>
              <w:tabs>
                <w:tab w:val="left" w:pos="284"/>
              </w:tabs>
              <w:jc w:val="center"/>
              <w:rPr>
                <w:rFonts w:eastAsia="Times New Roman"/>
                <w:b/>
                <w:sz w:val="22"/>
                <w:szCs w:val="22"/>
              </w:rPr>
            </w:pPr>
            <w:r>
              <w:rPr>
                <w:rFonts w:eastAsia="Times New Roman"/>
                <w:b/>
                <w:sz w:val="22"/>
                <w:szCs w:val="22"/>
              </w:rPr>
              <w:t>530,0</w:t>
            </w:r>
          </w:p>
        </w:tc>
      </w:tr>
    </w:tbl>
    <w:p w:rsidR="00FB6D60" w:rsidRPr="00723E91" w:rsidRDefault="000F5C12" w:rsidP="00D27432">
      <w:pPr>
        <w:tabs>
          <w:tab w:val="left" w:pos="0"/>
          <w:tab w:val="left" w:pos="284"/>
        </w:tabs>
        <w:ind w:firstLine="567"/>
        <w:jc w:val="both"/>
        <w:rPr>
          <w:rFonts w:eastAsia="Times New Roman"/>
          <w:b/>
          <w:sz w:val="22"/>
          <w:szCs w:val="22"/>
        </w:rPr>
      </w:pPr>
      <w:bookmarkStart w:id="0" w:name="DDE_LINK"/>
      <w:bookmarkEnd w:id="0"/>
      <w:r w:rsidRPr="00723E91">
        <w:rPr>
          <w:rFonts w:eastAsia="Times New Roman"/>
          <w:b/>
          <w:sz w:val="22"/>
          <w:szCs w:val="22"/>
        </w:rPr>
        <w:t>Система формирования платных услуг</w:t>
      </w:r>
      <w:r w:rsidR="00106060" w:rsidRPr="00723E91">
        <w:rPr>
          <w:rFonts w:eastAsia="Times New Roman"/>
          <w:b/>
          <w:sz w:val="22"/>
          <w:szCs w:val="22"/>
        </w:rPr>
        <w:t>, ценообразование</w:t>
      </w:r>
      <w:r w:rsidR="002D7583" w:rsidRPr="00723E91">
        <w:rPr>
          <w:rFonts w:eastAsia="Times New Roman"/>
          <w:b/>
          <w:sz w:val="22"/>
          <w:szCs w:val="22"/>
        </w:rPr>
        <w:t>, дифференциация</w:t>
      </w:r>
    </w:p>
    <w:p w:rsidR="004440E8" w:rsidRPr="00723E91" w:rsidRDefault="004440E8" w:rsidP="00D27432">
      <w:pPr>
        <w:tabs>
          <w:tab w:val="num" w:pos="1260"/>
        </w:tabs>
        <w:ind w:firstLine="567"/>
        <w:jc w:val="both"/>
        <w:rPr>
          <w:sz w:val="22"/>
          <w:szCs w:val="22"/>
        </w:rPr>
      </w:pPr>
      <w:r w:rsidRPr="00723E91">
        <w:rPr>
          <w:sz w:val="22"/>
          <w:szCs w:val="22"/>
        </w:rPr>
        <w:t xml:space="preserve">Согласно Положению о платных услугах, представляемых МБУ «Музей истории и этнографии» </w:t>
      </w:r>
      <w:r w:rsidRPr="00723E91">
        <w:rPr>
          <w:b/>
          <w:i/>
          <w:sz w:val="22"/>
          <w:szCs w:val="22"/>
        </w:rPr>
        <w:t>цены на платные услуги дифференцированы</w:t>
      </w:r>
      <w:r w:rsidRPr="00723E91">
        <w:rPr>
          <w:sz w:val="22"/>
          <w:szCs w:val="22"/>
        </w:rPr>
        <w:t>:</w:t>
      </w:r>
    </w:p>
    <w:p w:rsidR="004440E8" w:rsidRPr="00723E91" w:rsidRDefault="004440E8" w:rsidP="00D27432">
      <w:pPr>
        <w:tabs>
          <w:tab w:val="num" w:pos="1260"/>
        </w:tabs>
        <w:ind w:firstLine="567"/>
        <w:jc w:val="both"/>
        <w:rPr>
          <w:sz w:val="22"/>
          <w:szCs w:val="22"/>
        </w:rPr>
      </w:pPr>
      <w:r w:rsidRPr="00723E91">
        <w:rPr>
          <w:sz w:val="22"/>
          <w:szCs w:val="22"/>
        </w:rPr>
        <w:t>– по контингенту получателя услуг;</w:t>
      </w:r>
    </w:p>
    <w:p w:rsidR="004440E8" w:rsidRPr="00723E91" w:rsidRDefault="004440E8" w:rsidP="00D27432">
      <w:pPr>
        <w:tabs>
          <w:tab w:val="num" w:pos="1260"/>
        </w:tabs>
        <w:ind w:firstLine="567"/>
        <w:jc w:val="both"/>
        <w:rPr>
          <w:sz w:val="22"/>
          <w:szCs w:val="22"/>
        </w:rPr>
      </w:pPr>
      <w:r w:rsidRPr="00723E91">
        <w:rPr>
          <w:sz w:val="22"/>
          <w:szCs w:val="22"/>
        </w:rPr>
        <w:t>– по виду обслуживания.</w:t>
      </w:r>
    </w:p>
    <w:p w:rsidR="004440E8" w:rsidRPr="00723E91" w:rsidRDefault="004440E8" w:rsidP="00D27432">
      <w:pPr>
        <w:tabs>
          <w:tab w:val="num" w:pos="1260"/>
        </w:tabs>
        <w:ind w:firstLine="567"/>
        <w:jc w:val="both"/>
        <w:rPr>
          <w:sz w:val="22"/>
          <w:szCs w:val="22"/>
        </w:rPr>
      </w:pPr>
      <w:r w:rsidRPr="00723E91">
        <w:rPr>
          <w:sz w:val="22"/>
          <w:szCs w:val="22"/>
        </w:rPr>
        <w:t>При получении платных музейных услуг предоставляются следующие льготы (при предъявлении документа, подтверждающего право на получение льготы по обслуживанию):</w:t>
      </w:r>
    </w:p>
    <w:p w:rsidR="004440E8" w:rsidRPr="00723E91" w:rsidRDefault="004440E8" w:rsidP="00D27432">
      <w:pPr>
        <w:tabs>
          <w:tab w:val="num" w:pos="1260"/>
        </w:tabs>
        <w:ind w:firstLine="567"/>
        <w:jc w:val="both"/>
        <w:rPr>
          <w:sz w:val="22"/>
          <w:szCs w:val="22"/>
        </w:rPr>
      </w:pPr>
      <w:r w:rsidRPr="00723E91">
        <w:rPr>
          <w:sz w:val="22"/>
          <w:szCs w:val="22"/>
        </w:rPr>
        <w:t>По льготному тарифу услуги предоставляются:</w:t>
      </w:r>
    </w:p>
    <w:p w:rsidR="004440E8" w:rsidRPr="00723E91" w:rsidRDefault="004440E8" w:rsidP="00D27432">
      <w:pPr>
        <w:tabs>
          <w:tab w:val="num" w:pos="1260"/>
        </w:tabs>
        <w:ind w:firstLine="567"/>
        <w:jc w:val="both"/>
        <w:rPr>
          <w:sz w:val="22"/>
          <w:szCs w:val="22"/>
        </w:rPr>
      </w:pPr>
      <w:r w:rsidRPr="00723E91">
        <w:rPr>
          <w:sz w:val="22"/>
          <w:szCs w:val="22"/>
        </w:rPr>
        <w:t>– дошкольники старше 5 лет (старшая и подготовительная группы дошкольных образовательных учреждений);</w:t>
      </w:r>
    </w:p>
    <w:p w:rsidR="004440E8" w:rsidRPr="00723E91" w:rsidRDefault="004440E8" w:rsidP="00D27432">
      <w:pPr>
        <w:tabs>
          <w:tab w:val="num" w:pos="1260"/>
        </w:tabs>
        <w:ind w:firstLine="567"/>
        <w:jc w:val="both"/>
        <w:rPr>
          <w:sz w:val="22"/>
          <w:szCs w:val="22"/>
        </w:rPr>
      </w:pPr>
      <w:r w:rsidRPr="00723E91">
        <w:rPr>
          <w:sz w:val="22"/>
          <w:szCs w:val="22"/>
        </w:rPr>
        <w:t>– школьникам и учащимся очной формы обучения образовательных учреждений начального, среднего профессионального образования;</w:t>
      </w:r>
    </w:p>
    <w:p w:rsidR="004440E8" w:rsidRPr="00723E91" w:rsidRDefault="004440E8" w:rsidP="00D27432">
      <w:pPr>
        <w:tabs>
          <w:tab w:val="num" w:pos="1260"/>
        </w:tabs>
        <w:ind w:firstLine="567"/>
        <w:jc w:val="both"/>
        <w:rPr>
          <w:sz w:val="22"/>
          <w:szCs w:val="22"/>
        </w:rPr>
      </w:pPr>
      <w:r w:rsidRPr="00723E91">
        <w:rPr>
          <w:sz w:val="22"/>
          <w:szCs w:val="22"/>
        </w:rPr>
        <w:t>– пенсионерам;</w:t>
      </w:r>
    </w:p>
    <w:p w:rsidR="004440E8" w:rsidRPr="00723E91" w:rsidRDefault="004440E8" w:rsidP="00D27432">
      <w:pPr>
        <w:tabs>
          <w:tab w:val="num" w:pos="1260"/>
        </w:tabs>
        <w:ind w:firstLine="567"/>
        <w:jc w:val="both"/>
        <w:rPr>
          <w:sz w:val="22"/>
          <w:szCs w:val="22"/>
        </w:rPr>
      </w:pPr>
      <w:r w:rsidRPr="00723E91">
        <w:rPr>
          <w:sz w:val="22"/>
          <w:szCs w:val="22"/>
        </w:rPr>
        <w:t>– инвалидам 3 группы;</w:t>
      </w:r>
    </w:p>
    <w:p w:rsidR="004440E8" w:rsidRPr="00723E91" w:rsidRDefault="004440E8" w:rsidP="00D27432">
      <w:pPr>
        <w:tabs>
          <w:tab w:val="num" w:pos="1260"/>
        </w:tabs>
        <w:ind w:firstLine="567"/>
        <w:jc w:val="both"/>
        <w:rPr>
          <w:sz w:val="22"/>
          <w:szCs w:val="22"/>
        </w:rPr>
      </w:pPr>
      <w:r w:rsidRPr="00723E91">
        <w:rPr>
          <w:sz w:val="22"/>
          <w:szCs w:val="22"/>
        </w:rPr>
        <w:t>– членам многодетных семей.</w:t>
      </w:r>
    </w:p>
    <w:p w:rsidR="004440E8" w:rsidRPr="00723E91" w:rsidRDefault="004440E8" w:rsidP="00D27432">
      <w:pPr>
        <w:tabs>
          <w:tab w:val="num" w:pos="1260"/>
        </w:tabs>
        <w:ind w:firstLine="567"/>
        <w:jc w:val="both"/>
        <w:rPr>
          <w:sz w:val="22"/>
          <w:szCs w:val="22"/>
        </w:rPr>
      </w:pPr>
      <w:r w:rsidRPr="00723E91">
        <w:rPr>
          <w:sz w:val="22"/>
          <w:szCs w:val="22"/>
        </w:rPr>
        <w:t>Плата не взимается:</w:t>
      </w:r>
    </w:p>
    <w:p w:rsidR="004440E8" w:rsidRPr="00723E91" w:rsidRDefault="004440E8" w:rsidP="00D27432">
      <w:pPr>
        <w:tabs>
          <w:tab w:val="num" w:pos="1260"/>
        </w:tabs>
        <w:ind w:firstLine="567"/>
        <w:jc w:val="both"/>
        <w:rPr>
          <w:sz w:val="22"/>
          <w:szCs w:val="22"/>
        </w:rPr>
      </w:pPr>
      <w:r w:rsidRPr="00723E91">
        <w:rPr>
          <w:sz w:val="22"/>
          <w:szCs w:val="22"/>
        </w:rPr>
        <w:t>– с участников и инвалидов Великой Отечественной войны;</w:t>
      </w:r>
    </w:p>
    <w:p w:rsidR="004440E8" w:rsidRPr="00723E91" w:rsidRDefault="004440E8" w:rsidP="00D27432">
      <w:pPr>
        <w:tabs>
          <w:tab w:val="num" w:pos="1260"/>
        </w:tabs>
        <w:ind w:firstLine="567"/>
        <w:jc w:val="both"/>
        <w:rPr>
          <w:sz w:val="22"/>
          <w:szCs w:val="22"/>
        </w:rPr>
      </w:pPr>
      <w:r w:rsidRPr="00723E91">
        <w:rPr>
          <w:sz w:val="22"/>
          <w:szCs w:val="22"/>
        </w:rPr>
        <w:t>– с инвалидов 1 и 2 групп;</w:t>
      </w:r>
    </w:p>
    <w:p w:rsidR="004440E8" w:rsidRPr="00723E91" w:rsidRDefault="004440E8" w:rsidP="00D27432">
      <w:pPr>
        <w:tabs>
          <w:tab w:val="num" w:pos="1260"/>
        </w:tabs>
        <w:ind w:firstLine="567"/>
        <w:jc w:val="both"/>
        <w:rPr>
          <w:sz w:val="22"/>
          <w:szCs w:val="22"/>
        </w:rPr>
      </w:pPr>
      <w:r w:rsidRPr="00723E91">
        <w:rPr>
          <w:sz w:val="22"/>
          <w:szCs w:val="22"/>
        </w:rPr>
        <w:t>– с сотрудников государственных и муниципальных музеев РФ;</w:t>
      </w:r>
    </w:p>
    <w:p w:rsidR="004440E8" w:rsidRPr="00723E91" w:rsidRDefault="004440E8" w:rsidP="00D27432">
      <w:pPr>
        <w:tabs>
          <w:tab w:val="num" w:pos="1260"/>
        </w:tabs>
        <w:ind w:firstLine="567"/>
        <w:jc w:val="both"/>
        <w:rPr>
          <w:sz w:val="22"/>
          <w:szCs w:val="22"/>
        </w:rPr>
      </w:pPr>
      <w:r w:rsidRPr="00723E91">
        <w:rPr>
          <w:sz w:val="22"/>
          <w:szCs w:val="22"/>
        </w:rPr>
        <w:t>– с детей-сирот и детей, оставшихся без попечения родителей;</w:t>
      </w:r>
    </w:p>
    <w:p w:rsidR="004440E8" w:rsidRPr="00723E91" w:rsidRDefault="004440E8" w:rsidP="00D27432">
      <w:pPr>
        <w:tabs>
          <w:tab w:val="num" w:pos="1260"/>
        </w:tabs>
        <w:ind w:firstLine="567"/>
        <w:jc w:val="both"/>
        <w:rPr>
          <w:sz w:val="22"/>
          <w:szCs w:val="22"/>
        </w:rPr>
      </w:pPr>
      <w:r w:rsidRPr="00723E91">
        <w:rPr>
          <w:sz w:val="22"/>
          <w:szCs w:val="22"/>
        </w:rPr>
        <w:t xml:space="preserve">– с военнослужащих </w:t>
      </w:r>
      <w:proofErr w:type="gramStart"/>
      <w:r w:rsidRPr="00723E91">
        <w:rPr>
          <w:sz w:val="22"/>
          <w:szCs w:val="22"/>
        </w:rPr>
        <w:t>ВС</w:t>
      </w:r>
      <w:proofErr w:type="gramEnd"/>
      <w:r w:rsidRPr="00723E91">
        <w:rPr>
          <w:sz w:val="22"/>
          <w:szCs w:val="22"/>
        </w:rPr>
        <w:t xml:space="preserve"> России срочной службы;</w:t>
      </w:r>
    </w:p>
    <w:p w:rsidR="004440E8" w:rsidRPr="00723E91" w:rsidRDefault="004440E8" w:rsidP="00D27432">
      <w:pPr>
        <w:tabs>
          <w:tab w:val="num" w:pos="1260"/>
        </w:tabs>
        <w:ind w:firstLine="567"/>
        <w:jc w:val="both"/>
        <w:rPr>
          <w:sz w:val="22"/>
          <w:szCs w:val="22"/>
        </w:rPr>
      </w:pPr>
      <w:r w:rsidRPr="00723E91">
        <w:rPr>
          <w:sz w:val="22"/>
          <w:szCs w:val="22"/>
        </w:rPr>
        <w:t>– с воинов-интернационалистов;</w:t>
      </w:r>
    </w:p>
    <w:p w:rsidR="004440E8" w:rsidRPr="00723E91" w:rsidRDefault="004440E8" w:rsidP="00D27432">
      <w:pPr>
        <w:tabs>
          <w:tab w:val="num" w:pos="1260"/>
        </w:tabs>
        <w:ind w:firstLine="567"/>
        <w:jc w:val="both"/>
        <w:rPr>
          <w:sz w:val="22"/>
          <w:szCs w:val="22"/>
        </w:rPr>
      </w:pPr>
      <w:r w:rsidRPr="00723E91">
        <w:rPr>
          <w:sz w:val="22"/>
          <w:szCs w:val="22"/>
        </w:rPr>
        <w:t>– со студентов высших учебных заведений очной формы обучения;</w:t>
      </w:r>
    </w:p>
    <w:p w:rsidR="004440E8" w:rsidRPr="00723E91" w:rsidRDefault="004440E8" w:rsidP="00D27432">
      <w:pPr>
        <w:tabs>
          <w:tab w:val="num" w:pos="1260"/>
        </w:tabs>
        <w:ind w:firstLine="567"/>
        <w:jc w:val="both"/>
        <w:rPr>
          <w:sz w:val="22"/>
          <w:szCs w:val="22"/>
        </w:rPr>
      </w:pPr>
      <w:r w:rsidRPr="00723E91">
        <w:rPr>
          <w:sz w:val="22"/>
          <w:szCs w:val="22"/>
        </w:rPr>
        <w:t>– с детей до 5 лет;</w:t>
      </w:r>
    </w:p>
    <w:p w:rsidR="004440E8" w:rsidRPr="00723E91" w:rsidRDefault="004440E8" w:rsidP="00D27432">
      <w:pPr>
        <w:tabs>
          <w:tab w:val="num" w:pos="1260"/>
        </w:tabs>
        <w:ind w:firstLine="567"/>
        <w:jc w:val="both"/>
        <w:rPr>
          <w:sz w:val="22"/>
          <w:szCs w:val="22"/>
        </w:rPr>
      </w:pPr>
      <w:r w:rsidRPr="00723E91">
        <w:rPr>
          <w:sz w:val="22"/>
          <w:szCs w:val="22"/>
        </w:rPr>
        <w:t>– с педагогов и воспитателей, сопровождающих группы детей (кроме внеплановых мероприятий в Музее под открытым небом);</w:t>
      </w:r>
    </w:p>
    <w:p w:rsidR="004440E8" w:rsidRPr="00723E91" w:rsidRDefault="004440E8" w:rsidP="00D27432">
      <w:pPr>
        <w:tabs>
          <w:tab w:val="num" w:pos="1260"/>
        </w:tabs>
        <w:ind w:firstLine="567"/>
        <w:jc w:val="both"/>
        <w:rPr>
          <w:sz w:val="22"/>
          <w:szCs w:val="22"/>
        </w:rPr>
      </w:pPr>
      <w:r w:rsidRPr="00723E91">
        <w:rPr>
          <w:sz w:val="22"/>
          <w:szCs w:val="22"/>
        </w:rPr>
        <w:t>Плата не взимается с участников презентаций выставок и музейных праздников.</w:t>
      </w:r>
    </w:p>
    <w:p w:rsidR="004440E8" w:rsidRPr="00723E91" w:rsidRDefault="004440E8" w:rsidP="00D27432">
      <w:pPr>
        <w:tabs>
          <w:tab w:val="num" w:pos="1260"/>
        </w:tabs>
        <w:ind w:firstLine="567"/>
        <w:jc w:val="both"/>
        <w:rPr>
          <w:sz w:val="22"/>
          <w:szCs w:val="22"/>
        </w:rPr>
      </w:pPr>
      <w:r w:rsidRPr="00723E91">
        <w:rPr>
          <w:sz w:val="22"/>
          <w:szCs w:val="22"/>
        </w:rPr>
        <w:t>Последний четверг каждого месяца проводится день бесплатного посещения музея и экскурсионного обслуживания.</w:t>
      </w:r>
    </w:p>
    <w:p w:rsidR="00EC4727" w:rsidRPr="00723E91" w:rsidRDefault="00EC4727" w:rsidP="00962065">
      <w:pPr>
        <w:tabs>
          <w:tab w:val="left" w:pos="0"/>
          <w:tab w:val="left" w:pos="284"/>
        </w:tabs>
        <w:ind w:firstLine="567"/>
        <w:jc w:val="both"/>
        <w:rPr>
          <w:rFonts w:eastAsia="Times New Roman"/>
          <w:b/>
          <w:sz w:val="22"/>
          <w:szCs w:val="22"/>
        </w:rPr>
      </w:pPr>
      <w:r w:rsidRPr="00723E91">
        <w:rPr>
          <w:rFonts w:eastAsia="Times New Roman"/>
          <w:b/>
          <w:sz w:val="22"/>
          <w:szCs w:val="22"/>
        </w:rPr>
        <w:t xml:space="preserve">Прейскурант платных услуг МБУ «Музей истории и этнографии»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
        <w:gridCol w:w="6081"/>
        <w:gridCol w:w="1520"/>
        <w:gridCol w:w="917"/>
        <w:gridCol w:w="1090"/>
      </w:tblGrid>
      <w:tr w:rsidR="00574B7B" w:rsidRPr="00723E91" w:rsidTr="005117DF">
        <w:trPr>
          <w:cantSplit/>
        </w:trPr>
        <w:tc>
          <w:tcPr>
            <w:tcW w:w="0" w:type="auto"/>
            <w:vMerge w:val="restart"/>
          </w:tcPr>
          <w:p w:rsidR="00574B7B" w:rsidRPr="00723E91" w:rsidRDefault="00574B7B" w:rsidP="005117DF">
            <w:pPr>
              <w:contextualSpacing/>
              <w:jc w:val="both"/>
              <w:rPr>
                <w:b/>
                <w:bCs/>
                <w:iCs/>
                <w:sz w:val="22"/>
                <w:szCs w:val="22"/>
              </w:rPr>
            </w:pPr>
            <w:r w:rsidRPr="00723E91">
              <w:rPr>
                <w:b/>
                <w:bCs/>
                <w:iCs/>
                <w:sz w:val="22"/>
                <w:szCs w:val="22"/>
              </w:rPr>
              <w:t>№</w:t>
            </w:r>
          </w:p>
        </w:tc>
        <w:tc>
          <w:tcPr>
            <w:tcW w:w="0" w:type="auto"/>
            <w:vMerge w:val="restart"/>
          </w:tcPr>
          <w:p w:rsidR="00574B7B" w:rsidRPr="00723E91" w:rsidRDefault="00574B7B" w:rsidP="005117DF">
            <w:pPr>
              <w:contextualSpacing/>
              <w:jc w:val="center"/>
              <w:rPr>
                <w:b/>
                <w:bCs/>
                <w:iCs/>
                <w:sz w:val="22"/>
                <w:szCs w:val="22"/>
              </w:rPr>
            </w:pPr>
            <w:r w:rsidRPr="00723E91">
              <w:rPr>
                <w:b/>
                <w:bCs/>
                <w:iCs/>
                <w:sz w:val="22"/>
                <w:szCs w:val="22"/>
              </w:rPr>
              <w:t>Наименование услуги</w:t>
            </w:r>
          </w:p>
        </w:tc>
        <w:tc>
          <w:tcPr>
            <w:tcW w:w="0" w:type="auto"/>
            <w:vMerge w:val="restart"/>
          </w:tcPr>
          <w:p w:rsidR="00574B7B" w:rsidRPr="00723E91" w:rsidRDefault="00574B7B" w:rsidP="005117DF">
            <w:pPr>
              <w:contextualSpacing/>
              <w:jc w:val="center"/>
              <w:rPr>
                <w:b/>
                <w:bCs/>
                <w:iCs/>
                <w:sz w:val="22"/>
                <w:szCs w:val="22"/>
              </w:rPr>
            </w:pPr>
            <w:r w:rsidRPr="00723E91">
              <w:rPr>
                <w:b/>
                <w:bCs/>
                <w:iCs/>
                <w:sz w:val="22"/>
                <w:szCs w:val="22"/>
              </w:rPr>
              <w:t>Единица измерения</w:t>
            </w:r>
          </w:p>
        </w:tc>
        <w:tc>
          <w:tcPr>
            <w:tcW w:w="0" w:type="auto"/>
            <w:gridSpan w:val="2"/>
          </w:tcPr>
          <w:p w:rsidR="00574B7B" w:rsidRPr="00723E91" w:rsidRDefault="00574B7B" w:rsidP="005117DF">
            <w:pPr>
              <w:contextualSpacing/>
              <w:jc w:val="center"/>
              <w:rPr>
                <w:b/>
                <w:bCs/>
                <w:iCs/>
                <w:sz w:val="22"/>
                <w:szCs w:val="22"/>
              </w:rPr>
            </w:pPr>
            <w:r w:rsidRPr="00723E91">
              <w:rPr>
                <w:b/>
                <w:bCs/>
                <w:iCs/>
                <w:sz w:val="22"/>
                <w:szCs w:val="22"/>
              </w:rPr>
              <w:t>Стоимость в рублях</w:t>
            </w:r>
          </w:p>
        </w:tc>
      </w:tr>
      <w:tr w:rsidR="00574B7B" w:rsidRPr="00723E91" w:rsidTr="005117DF">
        <w:trPr>
          <w:cantSplit/>
        </w:trPr>
        <w:tc>
          <w:tcPr>
            <w:tcW w:w="0" w:type="auto"/>
            <w:vMerge/>
          </w:tcPr>
          <w:p w:rsidR="00574B7B" w:rsidRPr="00723E91" w:rsidRDefault="00574B7B" w:rsidP="005117DF">
            <w:pPr>
              <w:contextualSpacing/>
              <w:jc w:val="both"/>
              <w:rPr>
                <w:sz w:val="22"/>
                <w:szCs w:val="22"/>
              </w:rPr>
            </w:pPr>
          </w:p>
        </w:tc>
        <w:tc>
          <w:tcPr>
            <w:tcW w:w="0" w:type="auto"/>
            <w:vMerge/>
          </w:tcPr>
          <w:p w:rsidR="00574B7B" w:rsidRPr="00723E91" w:rsidRDefault="00574B7B" w:rsidP="005117DF">
            <w:pPr>
              <w:contextualSpacing/>
              <w:jc w:val="center"/>
              <w:rPr>
                <w:sz w:val="22"/>
                <w:szCs w:val="22"/>
              </w:rPr>
            </w:pPr>
          </w:p>
        </w:tc>
        <w:tc>
          <w:tcPr>
            <w:tcW w:w="0" w:type="auto"/>
            <w:vMerge/>
          </w:tcPr>
          <w:p w:rsidR="00574B7B" w:rsidRPr="00723E91" w:rsidRDefault="00574B7B" w:rsidP="005117DF">
            <w:pPr>
              <w:contextualSpacing/>
              <w:jc w:val="center"/>
              <w:rPr>
                <w:sz w:val="22"/>
                <w:szCs w:val="22"/>
              </w:rPr>
            </w:pPr>
          </w:p>
        </w:tc>
        <w:tc>
          <w:tcPr>
            <w:tcW w:w="0" w:type="auto"/>
          </w:tcPr>
          <w:p w:rsidR="00574B7B" w:rsidRPr="00723E91" w:rsidRDefault="00574B7B" w:rsidP="005117DF">
            <w:pPr>
              <w:contextualSpacing/>
              <w:jc w:val="center"/>
              <w:rPr>
                <w:sz w:val="22"/>
                <w:szCs w:val="22"/>
              </w:rPr>
            </w:pPr>
            <w:r w:rsidRPr="00723E91">
              <w:rPr>
                <w:sz w:val="22"/>
                <w:szCs w:val="22"/>
              </w:rPr>
              <w:t>полная</w:t>
            </w:r>
          </w:p>
        </w:tc>
        <w:tc>
          <w:tcPr>
            <w:tcW w:w="0" w:type="auto"/>
          </w:tcPr>
          <w:p w:rsidR="00574B7B" w:rsidRPr="00723E91" w:rsidRDefault="00574B7B" w:rsidP="005117DF">
            <w:pPr>
              <w:contextualSpacing/>
              <w:jc w:val="center"/>
              <w:rPr>
                <w:sz w:val="22"/>
                <w:szCs w:val="22"/>
              </w:rPr>
            </w:pPr>
            <w:r w:rsidRPr="00723E91">
              <w:rPr>
                <w:sz w:val="22"/>
                <w:szCs w:val="22"/>
              </w:rPr>
              <w:t>льготная</w:t>
            </w:r>
          </w:p>
        </w:tc>
      </w:tr>
      <w:tr w:rsidR="00574B7B" w:rsidRPr="00723E91" w:rsidTr="005117DF">
        <w:trPr>
          <w:cantSplit/>
        </w:trPr>
        <w:tc>
          <w:tcPr>
            <w:tcW w:w="0" w:type="auto"/>
          </w:tcPr>
          <w:p w:rsidR="00574B7B" w:rsidRPr="00723E91" w:rsidRDefault="00574B7B" w:rsidP="005117DF">
            <w:pPr>
              <w:contextualSpacing/>
              <w:jc w:val="both"/>
              <w:rPr>
                <w:b/>
                <w:sz w:val="22"/>
                <w:szCs w:val="22"/>
              </w:rPr>
            </w:pPr>
            <w:r w:rsidRPr="00723E91">
              <w:rPr>
                <w:b/>
                <w:sz w:val="22"/>
                <w:szCs w:val="22"/>
                <w:lang w:val="en-US"/>
              </w:rPr>
              <w:t>I</w:t>
            </w:r>
          </w:p>
        </w:tc>
        <w:tc>
          <w:tcPr>
            <w:tcW w:w="0" w:type="auto"/>
            <w:gridSpan w:val="4"/>
          </w:tcPr>
          <w:p w:rsidR="00574B7B" w:rsidRPr="00723E91" w:rsidRDefault="00574B7B" w:rsidP="005117DF">
            <w:pPr>
              <w:contextualSpacing/>
              <w:jc w:val="center"/>
              <w:rPr>
                <w:b/>
                <w:sz w:val="22"/>
                <w:szCs w:val="22"/>
              </w:rPr>
            </w:pPr>
            <w:r w:rsidRPr="00723E91">
              <w:rPr>
                <w:b/>
                <w:caps/>
                <w:sz w:val="22"/>
                <w:szCs w:val="22"/>
              </w:rPr>
              <w:t xml:space="preserve">Посещение постоянных и временных экспозиций </w:t>
            </w:r>
            <w:r w:rsidRPr="00723E91">
              <w:rPr>
                <w:b/>
                <w:sz w:val="22"/>
                <w:szCs w:val="22"/>
              </w:rPr>
              <w:t>(входная плата)</w:t>
            </w:r>
          </w:p>
        </w:tc>
      </w:tr>
      <w:tr w:rsidR="00574B7B" w:rsidRPr="00723E91" w:rsidTr="005117DF">
        <w:trPr>
          <w:cantSplit/>
        </w:trPr>
        <w:tc>
          <w:tcPr>
            <w:tcW w:w="0" w:type="auto"/>
          </w:tcPr>
          <w:p w:rsidR="00574B7B" w:rsidRPr="00723E91" w:rsidRDefault="00574B7B" w:rsidP="00574B7B">
            <w:pPr>
              <w:widowControl/>
              <w:numPr>
                <w:ilvl w:val="0"/>
                <w:numId w:val="19"/>
              </w:numPr>
              <w:tabs>
                <w:tab w:val="clear" w:pos="720"/>
                <w:tab w:val="left" w:pos="0"/>
                <w:tab w:val="num" w:pos="540"/>
              </w:tabs>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Посещение (осмотр) постоянной экспозиции в городском здании</w:t>
            </w:r>
            <w:r w:rsidRPr="00723E91">
              <w:rPr>
                <w:b/>
                <w:sz w:val="22"/>
                <w:szCs w:val="22"/>
              </w:rPr>
              <w:sym w:font="Symbol" w:char="F02A"/>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50</w:t>
            </w:r>
          </w:p>
        </w:tc>
        <w:tc>
          <w:tcPr>
            <w:tcW w:w="0" w:type="auto"/>
          </w:tcPr>
          <w:p w:rsidR="00574B7B" w:rsidRPr="00723E91" w:rsidRDefault="00574B7B" w:rsidP="005117DF">
            <w:pPr>
              <w:contextualSpacing/>
              <w:jc w:val="center"/>
              <w:rPr>
                <w:sz w:val="22"/>
                <w:szCs w:val="22"/>
              </w:rPr>
            </w:pPr>
            <w:r w:rsidRPr="00723E91">
              <w:rPr>
                <w:sz w:val="22"/>
                <w:szCs w:val="22"/>
              </w:rPr>
              <w:t>25</w:t>
            </w:r>
          </w:p>
        </w:tc>
      </w:tr>
      <w:tr w:rsidR="00574B7B" w:rsidRPr="00723E91" w:rsidTr="005117DF">
        <w:trPr>
          <w:cantSplit/>
        </w:trPr>
        <w:tc>
          <w:tcPr>
            <w:tcW w:w="0" w:type="auto"/>
          </w:tcPr>
          <w:p w:rsidR="00574B7B" w:rsidRPr="00723E91" w:rsidRDefault="00574B7B" w:rsidP="00574B7B">
            <w:pPr>
              <w:widowControl/>
              <w:numPr>
                <w:ilvl w:val="0"/>
                <w:numId w:val="19"/>
              </w:numPr>
              <w:tabs>
                <w:tab w:val="clear" w:pos="720"/>
                <w:tab w:val="left" w:pos="0"/>
                <w:tab w:val="num" w:pos="540"/>
              </w:tabs>
              <w:suppressAutoHyphens w:val="0"/>
              <w:ind w:left="0" w:firstLine="0"/>
              <w:contextualSpacing/>
              <w:jc w:val="both"/>
              <w:rPr>
                <w:sz w:val="22"/>
                <w:szCs w:val="22"/>
                <w:lang w:val="en-US"/>
              </w:rPr>
            </w:pPr>
          </w:p>
        </w:tc>
        <w:tc>
          <w:tcPr>
            <w:tcW w:w="0" w:type="auto"/>
          </w:tcPr>
          <w:p w:rsidR="00574B7B" w:rsidRPr="00723E91" w:rsidRDefault="00574B7B" w:rsidP="005117DF">
            <w:pPr>
              <w:contextualSpacing/>
              <w:jc w:val="both"/>
              <w:rPr>
                <w:sz w:val="22"/>
                <w:szCs w:val="22"/>
              </w:rPr>
            </w:pPr>
            <w:r w:rsidRPr="00723E91">
              <w:rPr>
                <w:sz w:val="22"/>
                <w:szCs w:val="22"/>
              </w:rPr>
              <w:t>Посещение (осмотр) постоянной экспозиции под открытым небом «Суеват пауль»</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w:t>
            </w:r>
          </w:p>
        </w:tc>
        <w:tc>
          <w:tcPr>
            <w:tcW w:w="0" w:type="auto"/>
          </w:tcPr>
          <w:p w:rsidR="00574B7B" w:rsidRPr="00723E91" w:rsidRDefault="00574B7B" w:rsidP="005117DF">
            <w:pPr>
              <w:contextualSpacing/>
              <w:jc w:val="center"/>
              <w:rPr>
                <w:sz w:val="22"/>
                <w:szCs w:val="22"/>
              </w:rPr>
            </w:pPr>
            <w:r w:rsidRPr="00723E91">
              <w:rPr>
                <w:sz w:val="22"/>
                <w:szCs w:val="22"/>
              </w:rPr>
              <w:t>—</w:t>
            </w:r>
          </w:p>
        </w:tc>
      </w:tr>
      <w:tr w:rsidR="00574B7B" w:rsidRPr="00723E91" w:rsidTr="005117DF">
        <w:trPr>
          <w:cantSplit/>
        </w:trPr>
        <w:tc>
          <w:tcPr>
            <w:tcW w:w="0" w:type="auto"/>
          </w:tcPr>
          <w:p w:rsidR="00574B7B" w:rsidRPr="00723E91" w:rsidRDefault="00574B7B" w:rsidP="00574B7B">
            <w:pPr>
              <w:widowControl/>
              <w:numPr>
                <w:ilvl w:val="0"/>
                <w:numId w:val="19"/>
              </w:numPr>
              <w:tabs>
                <w:tab w:val="clear" w:pos="720"/>
                <w:tab w:val="left" w:pos="0"/>
                <w:tab w:val="num" w:pos="540"/>
              </w:tabs>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Посещение (осмотр) временных выставок</w:t>
            </w:r>
            <w:r w:rsidRPr="00723E91">
              <w:rPr>
                <w:b/>
                <w:sz w:val="22"/>
                <w:szCs w:val="22"/>
              </w:rPr>
              <w:sym w:font="Symbol" w:char="F02A"/>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50</w:t>
            </w:r>
          </w:p>
        </w:tc>
        <w:tc>
          <w:tcPr>
            <w:tcW w:w="0" w:type="auto"/>
          </w:tcPr>
          <w:p w:rsidR="00574B7B" w:rsidRPr="00723E91" w:rsidRDefault="00574B7B" w:rsidP="005117DF">
            <w:pPr>
              <w:contextualSpacing/>
              <w:jc w:val="center"/>
              <w:rPr>
                <w:sz w:val="22"/>
                <w:szCs w:val="22"/>
              </w:rPr>
            </w:pPr>
            <w:r w:rsidRPr="00723E91">
              <w:rPr>
                <w:sz w:val="22"/>
                <w:szCs w:val="22"/>
              </w:rPr>
              <w:t>25</w:t>
            </w:r>
          </w:p>
        </w:tc>
      </w:tr>
      <w:tr w:rsidR="00574B7B" w:rsidRPr="00723E91" w:rsidTr="005117DF">
        <w:trPr>
          <w:cantSplit/>
        </w:trPr>
        <w:tc>
          <w:tcPr>
            <w:tcW w:w="0" w:type="auto"/>
          </w:tcPr>
          <w:p w:rsidR="00574B7B" w:rsidRPr="00723E91" w:rsidRDefault="00574B7B" w:rsidP="005117DF">
            <w:pPr>
              <w:contextualSpacing/>
              <w:jc w:val="both"/>
              <w:rPr>
                <w:b/>
                <w:sz w:val="22"/>
                <w:szCs w:val="22"/>
              </w:rPr>
            </w:pPr>
            <w:r w:rsidRPr="00723E91">
              <w:rPr>
                <w:b/>
                <w:sz w:val="22"/>
                <w:szCs w:val="22"/>
                <w:lang w:val="en-US"/>
              </w:rPr>
              <w:t>II</w:t>
            </w:r>
            <w:r w:rsidRPr="00723E91">
              <w:rPr>
                <w:b/>
                <w:sz w:val="22"/>
                <w:szCs w:val="22"/>
              </w:rPr>
              <w:t>.</w:t>
            </w:r>
          </w:p>
        </w:tc>
        <w:tc>
          <w:tcPr>
            <w:tcW w:w="0" w:type="auto"/>
            <w:gridSpan w:val="4"/>
          </w:tcPr>
          <w:p w:rsidR="00574B7B" w:rsidRPr="00723E91" w:rsidRDefault="00574B7B" w:rsidP="005117DF">
            <w:pPr>
              <w:contextualSpacing/>
              <w:jc w:val="center"/>
              <w:rPr>
                <w:b/>
                <w:sz w:val="22"/>
                <w:szCs w:val="22"/>
              </w:rPr>
            </w:pPr>
            <w:r w:rsidRPr="00723E91">
              <w:rPr>
                <w:b/>
                <w:caps/>
                <w:sz w:val="22"/>
                <w:szCs w:val="22"/>
              </w:rPr>
              <w:t>Экскурсионное обслуживание</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Обзорная экскурсия в постоянной экспозиции под открытым небом «Суеват пауль».</w:t>
            </w:r>
          </w:p>
          <w:p w:rsidR="00574B7B" w:rsidRPr="00723E91" w:rsidRDefault="00574B7B" w:rsidP="005117DF">
            <w:pPr>
              <w:contextualSpacing/>
              <w:jc w:val="both"/>
              <w:rPr>
                <w:sz w:val="22"/>
                <w:szCs w:val="22"/>
              </w:rPr>
            </w:pPr>
            <w:r w:rsidRPr="00723E91">
              <w:rPr>
                <w:sz w:val="22"/>
                <w:szCs w:val="22"/>
              </w:rPr>
              <w:t>Продолжительность 40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100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Обзорная экскурсия в постоянной экспозиции городского здания, с учетом входной платы</w:t>
            </w:r>
            <w:r w:rsidRPr="00723E91">
              <w:rPr>
                <w:b/>
                <w:sz w:val="22"/>
                <w:szCs w:val="22"/>
              </w:rPr>
              <w:t>.</w:t>
            </w:r>
          </w:p>
          <w:p w:rsidR="00574B7B" w:rsidRPr="00723E91" w:rsidRDefault="00574B7B" w:rsidP="005117DF">
            <w:pPr>
              <w:contextualSpacing/>
              <w:jc w:val="both"/>
              <w:rPr>
                <w:sz w:val="22"/>
                <w:szCs w:val="22"/>
              </w:rPr>
            </w:pPr>
            <w:r w:rsidRPr="00723E91">
              <w:rPr>
                <w:sz w:val="22"/>
                <w:szCs w:val="22"/>
              </w:rPr>
              <w:t>Продолжительность 40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100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Обзорная экскурсия в постоянной экспозиции городского здания, без учета входной платы</w:t>
            </w:r>
            <w:r w:rsidRPr="00723E91">
              <w:rPr>
                <w:b/>
                <w:sz w:val="22"/>
                <w:szCs w:val="22"/>
              </w:rPr>
              <w:t>.</w:t>
            </w:r>
          </w:p>
          <w:p w:rsidR="00574B7B" w:rsidRPr="00723E91" w:rsidRDefault="00574B7B" w:rsidP="005117DF">
            <w:pPr>
              <w:contextualSpacing/>
              <w:jc w:val="both"/>
              <w:rPr>
                <w:sz w:val="22"/>
                <w:szCs w:val="22"/>
              </w:rPr>
            </w:pPr>
            <w:r w:rsidRPr="00723E91">
              <w:rPr>
                <w:sz w:val="22"/>
                <w:szCs w:val="22"/>
              </w:rPr>
              <w:t>Продолжительность 40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50</w:t>
            </w:r>
          </w:p>
        </w:tc>
        <w:tc>
          <w:tcPr>
            <w:tcW w:w="0" w:type="auto"/>
          </w:tcPr>
          <w:p w:rsidR="00574B7B" w:rsidRPr="00723E91" w:rsidRDefault="00574B7B" w:rsidP="005117DF">
            <w:pPr>
              <w:contextualSpacing/>
              <w:jc w:val="center"/>
              <w:rPr>
                <w:sz w:val="22"/>
                <w:szCs w:val="22"/>
              </w:rPr>
            </w:pPr>
            <w:r w:rsidRPr="00723E91">
              <w:rPr>
                <w:sz w:val="22"/>
                <w:szCs w:val="22"/>
              </w:rPr>
              <w:t>25</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Тематическая экскурсия в постоянной экспозиции, с учетом входной платы. </w:t>
            </w:r>
          </w:p>
          <w:p w:rsidR="00574B7B" w:rsidRPr="00723E91" w:rsidRDefault="00574B7B" w:rsidP="005117DF">
            <w:pPr>
              <w:contextualSpacing/>
              <w:jc w:val="both"/>
              <w:rPr>
                <w:sz w:val="22"/>
                <w:szCs w:val="22"/>
              </w:rPr>
            </w:pPr>
            <w:r w:rsidRPr="00723E91">
              <w:rPr>
                <w:sz w:val="22"/>
                <w:szCs w:val="22"/>
              </w:rPr>
              <w:t>Продолжительность 30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100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Тематическая экскурсия в постоянной экспозиции, без учета входной платы. </w:t>
            </w:r>
          </w:p>
          <w:p w:rsidR="00574B7B" w:rsidRPr="00723E91" w:rsidRDefault="00574B7B" w:rsidP="005117DF">
            <w:pPr>
              <w:contextualSpacing/>
              <w:jc w:val="both"/>
              <w:rPr>
                <w:sz w:val="22"/>
                <w:szCs w:val="22"/>
              </w:rPr>
            </w:pPr>
            <w:r w:rsidRPr="00723E91">
              <w:rPr>
                <w:sz w:val="22"/>
                <w:szCs w:val="22"/>
              </w:rPr>
              <w:t>Продолжительность 30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50</w:t>
            </w:r>
          </w:p>
        </w:tc>
        <w:tc>
          <w:tcPr>
            <w:tcW w:w="0" w:type="auto"/>
          </w:tcPr>
          <w:p w:rsidR="00574B7B" w:rsidRPr="00723E91" w:rsidRDefault="00574B7B" w:rsidP="005117DF">
            <w:pPr>
              <w:contextualSpacing/>
              <w:jc w:val="center"/>
              <w:rPr>
                <w:sz w:val="22"/>
                <w:szCs w:val="22"/>
              </w:rPr>
            </w:pPr>
            <w:r w:rsidRPr="00723E91">
              <w:rPr>
                <w:sz w:val="22"/>
                <w:szCs w:val="22"/>
              </w:rPr>
              <w:t>25</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Экскурсия по одной временной выставке, с учетом входной платы. </w:t>
            </w:r>
          </w:p>
          <w:p w:rsidR="00574B7B" w:rsidRPr="00723E91" w:rsidRDefault="00574B7B" w:rsidP="005117DF">
            <w:pPr>
              <w:contextualSpacing/>
              <w:jc w:val="both"/>
              <w:rPr>
                <w:sz w:val="22"/>
                <w:szCs w:val="22"/>
              </w:rPr>
            </w:pPr>
            <w:r w:rsidRPr="00723E91">
              <w:rPr>
                <w:sz w:val="22"/>
                <w:szCs w:val="22"/>
              </w:rPr>
              <w:t>Продолжительность 30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100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Экскурсия по одной временной выставке, без учета входной платы. </w:t>
            </w:r>
          </w:p>
          <w:p w:rsidR="00574B7B" w:rsidRPr="00723E91" w:rsidRDefault="00574B7B" w:rsidP="005117DF">
            <w:pPr>
              <w:contextualSpacing/>
              <w:jc w:val="both"/>
              <w:rPr>
                <w:sz w:val="22"/>
                <w:szCs w:val="22"/>
              </w:rPr>
            </w:pPr>
            <w:r w:rsidRPr="00723E91">
              <w:rPr>
                <w:sz w:val="22"/>
                <w:szCs w:val="22"/>
              </w:rPr>
              <w:t>Продолжительность 30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50</w:t>
            </w:r>
          </w:p>
        </w:tc>
        <w:tc>
          <w:tcPr>
            <w:tcW w:w="0" w:type="auto"/>
          </w:tcPr>
          <w:p w:rsidR="00574B7B" w:rsidRPr="00723E91" w:rsidRDefault="00574B7B" w:rsidP="005117DF">
            <w:pPr>
              <w:contextualSpacing/>
              <w:jc w:val="center"/>
              <w:rPr>
                <w:sz w:val="22"/>
                <w:szCs w:val="22"/>
              </w:rPr>
            </w:pPr>
            <w:r w:rsidRPr="00723E91">
              <w:rPr>
                <w:sz w:val="22"/>
                <w:szCs w:val="22"/>
              </w:rPr>
              <w:t>25</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Автобусная обзорная экскурсия по городу (без стоимости транспорта). </w:t>
            </w:r>
          </w:p>
          <w:p w:rsidR="00574B7B" w:rsidRPr="00723E91" w:rsidRDefault="00574B7B" w:rsidP="005117DF">
            <w:pPr>
              <w:contextualSpacing/>
              <w:jc w:val="both"/>
              <w:rPr>
                <w:sz w:val="22"/>
                <w:szCs w:val="22"/>
              </w:rPr>
            </w:pPr>
            <w:r w:rsidRPr="00723E91">
              <w:rPr>
                <w:sz w:val="22"/>
                <w:szCs w:val="22"/>
              </w:rPr>
              <w:t>Продолжительность 40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100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18"/>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Пешеходная экскурсия по центру города. </w:t>
            </w:r>
          </w:p>
          <w:p w:rsidR="00574B7B" w:rsidRPr="00723E91" w:rsidRDefault="00574B7B" w:rsidP="005117DF">
            <w:pPr>
              <w:contextualSpacing/>
              <w:jc w:val="both"/>
              <w:rPr>
                <w:sz w:val="22"/>
                <w:szCs w:val="22"/>
              </w:rPr>
            </w:pPr>
            <w:r w:rsidRPr="00723E91">
              <w:rPr>
                <w:sz w:val="22"/>
                <w:szCs w:val="22"/>
              </w:rPr>
              <w:t>Продолжительность 40 минут</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100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117DF">
            <w:pPr>
              <w:contextualSpacing/>
              <w:jc w:val="both"/>
              <w:rPr>
                <w:b/>
                <w:caps/>
                <w:sz w:val="22"/>
                <w:szCs w:val="22"/>
              </w:rPr>
            </w:pPr>
            <w:r w:rsidRPr="00723E91">
              <w:rPr>
                <w:b/>
                <w:caps/>
                <w:sz w:val="22"/>
                <w:szCs w:val="22"/>
                <w:lang w:val="en-US"/>
              </w:rPr>
              <w:t>III.</w:t>
            </w:r>
          </w:p>
        </w:tc>
        <w:tc>
          <w:tcPr>
            <w:tcW w:w="0" w:type="auto"/>
            <w:gridSpan w:val="4"/>
          </w:tcPr>
          <w:p w:rsidR="00574B7B" w:rsidRPr="00723E91" w:rsidRDefault="00574B7B" w:rsidP="005117DF">
            <w:pPr>
              <w:contextualSpacing/>
              <w:jc w:val="center"/>
              <w:rPr>
                <w:b/>
                <w:caps/>
                <w:sz w:val="22"/>
                <w:szCs w:val="22"/>
              </w:rPr>
            </w:pPr>
            <w:r w:rsidRPr="00723E91">
              <w:rPr>
                <w:b/>
                <w:caps/>
                <w:sz w:val="22"/>
                <w:szCs w:val="22"/>
              </w:rPr>
              <w:t>Лекционное обслуживание</w:t>
            </w:r>
          </w:p>
        </w:tc>
      </w:tr>
      <w:tr w:rsidR="00574B7B" w:rsidRPr="00723E91" w:rsidTr="005117DF">
        <w:trPr>
          <w:cantSplit/>
        </w:trPr>
        <w:tc>
          <w:tcPr>
            <w:tcW w:w="0" w:type="auto"/>
          </w:tcPr>
          <w:p w:rsidR="00574B7B" w:rsidRPr="00723E91" w:rsidRDefault="00574B7B" w:rsidP="00574B7B">
            <w:pPr>
              <w:widowControl/>
              <w:numPr>
                <w:ilvl w:val="0"/>
                <w:numId w:val="20"/>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Лекционное обслуживание 1 академ. час</w:t>
            </w:r>
          </w:p>
        </w:tc>
        <w:tc>
          <w:tcPr>
            <w:tcW w:w="0" w:type="auto"/>
            <w:vMerge w:val="restart"/>
            <w:vAlign w:val="center"/>
          </w:tcPr>
          <w:p w:rsidR="00574B7B" w:rsidRPr="00723E91" w:rsidRDefault="00574B7B" w:rsidP="005117DF">
            <w:pPr>
              <w:contextualSpacing/>
              <w:jc w:val="center"/>
              <w:rPr>
                <w:sz w:val="22"/>
                <w:szCs w:val="22"/>
              </w:rPr>
            </w:pPr>
            <w:r w:rsidRPr="00723E91">
              <w:rPr>
                <w:sz w:val="22"/>
                <w:szCs w:val="22"/>
              </w:rPr>
              <w:t>1 человек</w:t>
            </w:r>
          </w:p>
        </w:tc>
        <w:tc>
          <w:tcPr>
            <w:tcW w:w="0" w:type="auto"/>
            <w:vMerge w:val="restart"/>
            <w:vAlign w:val="center"/>
          </w:tcPr>
          <w:p w:rsidR="00574B7B" w:rsidRPr="00723E91" w:rsidRDefault="00574B7B" w:rsidP="005117DF">
            <w:pPr>
              <w:contextualSpacing/>
              <w:jc w:val="center"/>
              <w:rPr>
                <w:sz w:val="22"/>
                <w:szCs w:val="22"/>
              </w:rPr>
            </w:pPr>
            <w:r w:rsidRPr="00723E91">
              <w:rPr>
                <w:sz w:val="22"/>
                <w:szCs w:val="22"/>
              </w:rPr>
              <w:t>80</w:t>
            </w:r>
          </w:p>
        </w:tc>
        <w:tc>
          <w:tcPr>
            <w:tcW w:w="0" w:type="auto"/>
            <w:vMerge w:val="restart"/>
            <w:vAlign w:val="center"/>
          </w:tcPr>
          <w:p w:rsidR="00574B7B" w:rsidRPr="00723E91" w:rsidRDefault="00574B7B" w:rsidP="005117DF">
            <w:pPr>
              <w:contextualSpacing/>
              <w:jc w:val="center"/>
              <w:rPr>
                <w:sz w:val="22"/>
                <w:szCs w:val="22"/>
              </w:rPr>
            </w:pPr>
            <w:r w:rsidRPr="00723E91">
              <w:rPr>
                <w:sz w:val="22"/>
                <w:szCs w:val="22"/>
              </w:rPr>
              <w:t>40</w:t>
            </w:r>
          </w:p>
        </w:tc>
      </w:tr>
      <w:tr w:rsidR="00574B7B" w:rsidRPr="00723E91" w:rsidTr="005117DF">
        <w:trPr>
          <w:cantSplit/>
        </w:trPr>
        <w:tc>
          <w:tcPr>
            <w:tcW w:w="0" w:type="auto"/>
          </w:tcPr>
          <w:p w:rsidR="00574B7B" w:rsidRPr="00723E91" w:rsidRDefault="00574B7B" w:rsidP="005117DF">
            <w:pPr>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в музее</w:t>
            </w:r>
          </w:p>
        </w:tc>
        <w:tc>
          <w:tcPr>
            <w:tcW w:w="0" w:type="auto"/>
            <w:vMerge/>
          </w:tcPr>
          <w:p w:rsidR="00574B7B" w:rsidRPr="00723E91" w:rsidRDefault="00574B7B" w:rsidP="005117DF">
            <w:pPr>
              <w:contextualSpacing/>
              <w:jc w:val="center"/>
              <w:rPr>
                <w:sz w:val="22"/>
                <w:szCs w:val="22"/>
              </w:rPr>
            </w:pPr>
          </w:p>
        </w:tc>
        <w:tc>
          <w:tcPr>
            <w:tcW w:w="0" w:type="auto"/>
            <w:vMerge/>
          </w:tcPr>
          <w:p w:rsidR="00574B7B" w:rsidRPr="00723E91" w:rsidRDefault="00574B7B" w:rsidP="005117DF">
            <w:pPr>
              <w:contextualSpacing/>
              <w:jc w:val="center"/>
              <w:rPr>
                <w:sz w:val="22"/>
                <w:szCs w:val="22"/>
              </w:rPr>
            </w:pPr>
          </w:p>
        </w:tc>
        <w:tc>
          <w:tcPr>
            <w:tcW w:w="0" w:type="auto"/>
            <w:vMerge/>
          </w:tcPr>
          <w:p w:rsidR="00574B7B" w:rsidRPr="00723E91" w:rsidRDefault="00574B7B" w:rsidP="005117DF">
            <w:pPr>
              <w:contextualSpacing/>
              <w:jc w:val="center"/>
              <w:rPr>
                <w:sz w:val="22"/>
                <w:szCs w:val="22"/>
              </w:rPr>
            </w:pPr>
          </w:p>
        </w:tc>
      </w:tr>
      <w:tr w:rsidR="00574B7B" w:rsidRPr="00723E91" w:rsidTr="005117DF">
        <w:trPr>
          <w:cantSplit/>
        </w:trPr>
        <w:tc>
          <w:tcPr>
            <w:tcW w:w="0" w:type="auto"/>
          </w:tcPr>
          <w:p w:rsidR="00574B7B" w:rsidRPr="00723E91" w:rsidRDefault="00574B7B" w:rsidP="005117DF">
            <w:pPr>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вне музея</w:t>
            </w:r>
          </w:p>
        </w:tc>
        <w:tc>
          <w:tcPr>
            <w:tcW w:w="0" w:type="auto"/>
            <w:vMerge/>
          </w:tcPr>
          <w:p w:rsidR="00574B7B" w:rsidRPr="00723E91" w:rsidRDefault="00574B7B" w:rsidP="005117DF">
            <w:pPr>
              <w:contextualSpacing/>
              <w:jc w:val="center"/>
              <w:rPr>
                <w:sz w:val="22"/>
                <w:szCs w:val="22"/>
              </w:rPr>
            </w:pPr>
          </w:p>
        </w:tc>
        <w:tc>
          <w:tcPr>
            <w:tcW w:w="0" w:type="auto"/>
          </w:tcPr>
          <w:p w:rsidR="00574B7B" w:rsidRPr="00723E91" w:rsidRDefault="00574B7B" w:rsidP="005117DF">
            <w:pPr>
              <w:contextualSpacing/>
              <w:jc w:val="center"/>
              <w:rPr>
                <w:sz w:val="22"/>
                <w:szCs w:val="22"/>
              </w:rPr>
            </w:pPr>
            <w:r w:rsidRPr="00723E91">
              <w:rPr>
                <w:sz w:val="22"/>
                <w:szCs w:val="22"/>
              </w:rPr>
              <w:t>100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20"/>
              </w:numPr>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Кинолекторий в музее</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80</w:t>
            </w:r>
          </w:p>
        </w:tc>
        <w:tc>
          <w:tcPr>
            <w:tcW w:w="0" w:type="auto"/>
          </w:tcPr>
          <w:p w:rsidR="00574B7B" w:rsidRPr="00723E91" w:rsidRDefault="00574B7B" w:rsidP="005117DF">
            <w:pPr>
              <w:contextualSpacing/>
              <w:jc w:val="center"/>
              <w:rPr>
                <w:sz w:val="22"/>
                <w:szCs w:val="22"/>
              </w:rPr>
            </w:pPr>
            <w:r w:rsidRPr="00723E91">
              <w:rPr>
                <w:sz w:val="22"/>
                <w:szCs w:val="22"/>
              </w:rPr>
              <w:t>40</w:t>
            </w:r>
          </w:p>
        </w:tc>
      </w:tr>
      <w:tr w:rsidR="00574B7B" w:rsidRPr="00723E91" w:rsidTr="005117DF">
        <w:trPr>
          <w:cantSplit/>
        </w:trPr>
        <w:tc>
          <w:tcPr>
            <w:tcW w:w="0" w:type="auto"/>
          </w:tcPr>
          <w:p w:rsidR="00574B7B" w:rsidRPr="00723E91" w:rsidRDefault="00574B7B" w:rsidP="005117DF">
            <w:pPr>
              <w:contextualSpacing/>
              <w:jc w:val="both"/>
              <w:rPr>
                <w:b/>
                <w:caps/>
                <w:sz w:val="22"/>
                <w:szCs w:val="22"/>
                <w:lang w:val="en-US"/>
              </w:rPr>
            </w:pPr>
            <w:r w:rsidRPr="00723E91">
              <w:rPr>
                <w:sz w:val="22"/>
                <w:szCs w:val="22"/>
              </w:rPr>
              <w:br w:type="page"/>
            </w:r>
            <w:r w:rsidRPr="00723E91">
              <w:rPr>
                <w:b/>
                <w:caps/>
                <w:sz w:val="22"/>
                <w:szCs w:val="22"/>
                <w:lang w:val="en-US"/>
              </w:rPr>
              <w:t>IV.</w:t>
            </w:r>
          </w:p>
        </w:tc>
        <w:tc>
          <w:tcPr>
            <w:tcW w:w="0" w:type="auto"/>
            <w:gridSpan w:val="4"/>
          </w:tcPr>
          <w:p w:rsidR="00574B7B" w:rsidRPr="00723E91" w:rsidRDefault="00574B7B" w:rsidP="005117DF">
            <w:pPr>
              <w:contextualSpacing/>
              <w:jc w:val="center"/>
              <w:rPr>
                <w:b/>
                <w:caps/>
                <w:sz w:val="22"/>
                <w:szCs w:val="22"/>
              </w:rPr>
            </w:pPr>
            <w:r w:rsidRPr="00723E91">
              <w:rPr>
                <w:b/>
                <w:caps/>
                <w:sz w:val="22"/>
                <w:szCs w:val="22"/>
              </w:rPr>
              <w:t>информационное и консультационное обслуживание</w:t>
            </w:r>
          </w:p>
        </w:tc>
      </w:tr>
      <w:tr w:rsidR="00574B7B" w:rsidRPr="00723E91" w:rsidTr="005117DF">
        <w:trPr>
          <w:cantSplit/>
        </w:trPr>
        <w:tc>
          <w:tcPr>
            <w:tcW w:w="0" w:type="auto"/>
          </w:tcPr>
          <w:p w:rsidR="00574B7B" w:rsidRPr="00723E91" w:rsidRDefault="00574B7B" w:rsidP="00574B7B">
            <w:pPr>
              <w:widowControl/>
              <w:numPr>
                <w:ilvl w:val="0"/>
                <w:numId w:val="21"/>
              </w:numPr>
              <w:suppressAutoHyphens w:val="0"/>
              <w:ind w:left="0" w:firstLine="0"/>
              <w:contextualSpacing/>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Устная консультация по теме</w:t>
            </w:r>
          </w:p>
        </w:tc>
        <w:tc>
          <w:tcPr>
            <w:tcW w:w="0" w:type="auto"/>
          </w:tcPr>
          <w:p w:rsidR="00574B7B" w:rsidRPr="00723E91" w:rsidRDefault="00574B7B" w:rsidP="005117DF">
            <w:pPr>
              <w:contextualSpacing/>
              <w:jc w:val="center"/>
              <w:rPr>
                <w:sz w:val="22"/>
                <w:szCs w:val="22"/>
              </w:rPr>
            </w:pPr>
            <w:r w:rsidRPr="00723E91">
              <w:rPr>
                <w:sz w:val="22"/>
                <w:szCs w:val="22"/>
              </w:rPr>
              <w:t>1 тема</w:t>
            </w:r>
          </w:p>
        </w:tc>
        <w:tc>
          <w:tcPr>
            <w:tcW w:w="0" w:type="auto"/>
          </w:tcPr>
          <w:p w:rsidR="00574B7B" w:rsidRPr="00723E91" w:rsidRDefault="00574B7B" w:rsidP="005117DF">
            <w:pPr>
              <w:contextualSpacing/>
              <w:jc w:val="center"/>
              <w:rPr>
                <w:sz w:val="22"/>
                <w:szCs w:val="22"/>
              </w:rPr>
            </w:pPr>
            <w:r w:rsidRPr="00723E91">
              <w:rPr>
                <w:sz w:val="22"/>
                <w:szCs w:val="22"/>
              </w:rPr>
              <w:t>100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21"/>
              </w:numPr>
              <w:suppressAutoHyphens w:val="0"/>
              <w:ind w:left="0" w:firstLine="0"/>
              <w:contextualSpacing/>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Устная консультация с показом музейных предметов</w:t>
            </w:r>
          </w:p>
        </w:tc>
        <w:tc>
          <w:tcPr>
            <w:tcW w:w="0" w:type="auto"/>
          </w:tcPr>
          <w:p w:rsidR="00574B7B" w:rsidRPr="00723E91" w:rsidRDefault="00574B7B" w:rsidP="005117DF">
            <w:pPr>
              <w:contextualSpacing/>
              <w:jc w:val="center"/>
              <w:rPr>
                <w:sz w:val="22"/>
                <w:szCs w:val="22"/>
              </w:rPr>
            </w:pPr>
            <w:r w:rsidRPr="00723E91">
              <w:rPr>
                <w:sz w:val="22"/>
                <w:szCs w:val="22"/>
              </w:rPr>
              <w:t>1 тема</w:t>
            </w:r>
          </w:p>
        </w:tc>
        <w:tc>
          <w:tcPr>
            <w:tcW w:w="0" w:type="auto"/>
          </w:tcPr>
          <w:p w:rsidR="00574B7B" w:rsidRPr="00723E91" w:rsidRDefault="00574B7B" w:rsidP="005117DF">
            <w:pPr>
              <w:contextualSpacing/>
              <w:jc w:val="center"/>
              <w:rPr>
                <w:sz w:val="22"/>
                <w:szCs w:val="22"/>
              </w:rPr>
            </w:pPr>
            <w:r w:rsidRPr="00723E91">
              <w:rPr>
                <w:sz w:val="22"/>
                <w:szCs w:val="22"/>
              </w:rPr>
              <w:t>150</w:t>
            </w:r>
          </w:p>
        </w:tc>
        <w:tc>
          <w:tcPr>
            <w:tcW w:w="0" w:type="auto"/>
          </w:tcPr>
          <w:p w:rsidR="00574B7B" w:rsidRPr="00723E91" w:rsidRDefault="00574B7B" w:rsidP="005117DF">
            <w:pPr>
              <w:contextualSpacing/>
              <w:jc w:val="center"/>
              <w:rPr>
                <w:sz w:val="22"/>
                <w:szCs w:val="22"/>
              </w:rPr>
            </w:pPr>
            <w:r w:rsidRPr="00723E91">
              <w:rPr>
                <w:sz w:val="22"/>
                <w:szCs w:val="22"/>
              </w:rPr>
              <w:t>75</w:t>
            </w:r>
          </w:p>
        </w:tc>
      </w:tr>
      <w:tr w:rsidR="00574B7B" w:rsidRPr="00723E91" w:rsidTr="005117DF">
        <w:trPr>
          <w:cantSplit/>
        </w:trPr>
        <w:tc>
          <w:tcPr>
            <w:tcW w:w="0" w:type="auto"/>
          </w:tcPr>
          <w:p w:rsidR="00574B7B" w:rsidRPr="00723E91" w:rsidRDefault="00574B7B" w:rsidP="00574B7B">
            <w:pPr>
              <w:widowControl/>
              <w:numPr>
                <w:ilvl w:val="0"/>
                <w:numId w:val="21"/>
              </w:numPr>
              <w:suppressAutoHyphens w:val="0"/>
              <w:ind w:left="0" w:firstLine="0"/>
              <w:contextualSpacing/>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Составление информационных справок </w:t>
            </w:r>
          </w:p>
        </w:tc>
        <w:tc>
          <w:tcPr>
            <w:tcW w:w="0" w:type="auto"/>
          </w:tcPr>
          <w:p w:rsidR="00574B7B" w:rsidRPr="00723E91" w:rsidRDefault="00574B7B" w:rsidP="005117DF">
            <w:pPr>
              <w:contextualSpacing/>
              <w:jc w:val="center"/>
              <w:rPr>
                <w:sz w:val="22"/>
                <w:szCs w:val="22"/>
              </w:rPr>
            </w:pPr>
            <w:r w:rsidRPr="00723E91">
              <w:rPr>
                <w:sz w:val="22"/>
                <w:szCs w:val="22"/>
              </w:rPr>
              <w:t>1 лист</w:t>
            </w:r>
          </w:p>
        </w:tc>
        <w:tc>
          <w:tcPr>
            <w:tcW w:w="0" w:type="auto"/>
          </w:tcPr>
          <w:p w:rsidR="00574B7B" w:rsidRPr="00723E91" w:rsidRDefault="00574B7B" w:rsidP="005117DF">
            <w:pPr>
              <w:contextualSpacing/>
              <w:jc w:val="center"/>
              <w:rPr>
                <w:sz w:val="22"/>
                <w:szCs w:val="22"/>
                <w:lang w:val="en-US"/>
              </w:rPr>
            </w:pPr>
            <w:r w:rsidRPr="00723E91">
              <w:rPr>
                <w:sz w:val="22"/>
                <w:szCs w:val="22"/>
                <w:lang w:val="en-US"/>
              </w:rPr>
              <w:t>200</w:t>
            </w:r>
          </w:p>
        </w:tc>
        <w:tc>
          <w:tcPr>
            <w:tcW w:w="0" w:type="auto"/>
          </w:tcPr>
          <w:p w:rsidR="00574B7B" w:rsidRPr="00723E91" w:rsidRDefault="00574B7B" w:rsidP="005117DF">
            <w:pPr>
              <w:contextualSpacing/>
              <w:jc w:val="center"/>
              <w:rPr>
                <w:sz w:val="22"/>
                <w:szCs w:val="22"/>
                <w:lang w:val="en-US"/>
              </w:rPr>
            </w:pPr>
            <w:r w:rsidRPr="00723E91">
              <w:rPr>
                <w:sz w:val="22"/>
                <w:szCs w:val="22"/>
                <w:lang w:val="en-US"/>
              </w:rPr>
              <w:t>100</w:t>
            </w:r>
          </w:p>
        </w:tc>
      </w:tr>
      <w:tr w:rsidR="00574B7B" w:rsidRPr="00723E91" w:rsidTr="005117DF">
        <w:trPr>
          <w:cantSplit/>
        </w:trPr>
        <w:tc>
          <w:tcPr>
            <w:tcW w:w="0" w:type="auto"/>
            <w:vMerge w:val="restart"/>
          </w:tcPr>
          <w:p w:rsidR="00574B7B" w:rsidRPr="00723E91" w:rsidRDefault="00574B7B" w:rsidP="00574B7B">
            <w:pPr>
              <w:widowControl/>
              <w:numPr>
                <w:ilvl w:val="0"/>
                <w:numId w:val="21"/>
              </w:numPr>
              <w:suppressAutoHyphens w:val="0"/>
              <w:ind w:left="0" w:firstLine="0"/>
              <w:contextualSpacing/>
              <w:rPr>
                <w:sz w:val="22"/>
                <w:szCs w:val="22"/>
              </w:rPr>
            </w:pPr>
          </w:p>
        </w:tc>
        <w:tc>
          <w:tcPr>
            <w:tcW w:w="0" w:type="auto"/>
            <w:vMerge w:val="restart"/>
          </w:tcPr>
          <w:p w:rsidR="00574B7B" w:rsidRPr="00723E91" w:rsidRDefault="00574B7B" w:rsidP="005117DF">
            <w:pPr>
              <w:contextualSpacing/>
              <w:jc w:val="both"/>
              <w:rPr>
                <w:caps/>
                <w:sz w:val="22"/>
                <w:szCs w:val="22"/>
              </w:rPr>
            </w:pPr>
            <w:r w:rsidRPr="00723E91">
              <w:rPr>
                <w:sz w:val="22"/>
                <w:szCs w:val="22"/>
              </w:rPr>
              <w:t>Рецензирование докладов, рефератов и др. рукописей</w:t>
            </w:r>
          </w:p>
        </w:tc>
        <w:tc>
          <w:tcPr>
            <w:tcW w:w="0" w:type="auto"/>
          </w:tcPr>
          <w:p w:rsidR="00574B7B" w:rsidRPr="00723E91" w:rsidRDefault="00574B7B" w:rsidP="005117DF">
            <w:pPr>
              <w:contextualSpacing/>
              <w:jc w:val="center"/>
              <w:rPr>
                <w:sz w:val="22"/>
                <w:szCs w:val="22"/>
              </w:rPr>
            </w:pPr>
            <w:r w:rsidRPr="00723E91">
              <w:rPr>
                <w:sz w:val="22"/>
                <w:szCs w:val="22"/>
              </w:rPr>
              <w:t>Объем рукописи</w:t>
            </w:r>
          </w:p>
          <w:p w:rsidR="00574B7B" w:rsidRPr="00723E91" w:rsidRDefault="00574B7B" w:rsidP="005117DF">
            <w:pPr>
              <w:contextualSpacing/>
              <w:jc w:val="center"/>
              <w:rPr>
                <w:sz w:val="22"/>
                <w:szCs w:val="22"/>
              </w:rPr>
            </w:pPr>
            <w:r w:rsidRPr="00723E91">
              <w:rPr>
                <w:sz w:val="22"/>
                <w:szCs w:val="22"/>
              </w:rPr>
              <w:t>до 10 л.</w:t>
            </w:r>
          </w:p>
        </w:tc>
        <w:tc>
          <w:tcPr>
            <w:tcW w:w="0" w:type="auto"/>
          </w:tcPr>
          <w:p w:rsidR="00574B7B" w:rsidRPr="00723E91" w:rsidRDefault="00574B7B" w:rsidP="005117DF">
            <w:pPr>
              <w:contextualSpacing/>
              <w:jc w:val="center"/>
              <w:rPr>
                <w:sz w:val="22"/>
                <w:szCs w:val="22"/>
              </w:rPr>
            </w:pPr>
            <w:r w:rsidRPr="00723E91">
              <w:rPr>
                <w:sz w:val="22"/>
                <w:szCs w:val="22"/>
              </w:rPr>
              <w:t>300</w:t>
            </w:r>
          </w:p>
        </w:tc>
        <w:tc>
          <w:tcPr>
            <w:tcW w:w="0" w:type="auto"/>
          </w:tcPr>
          <w:p w:rsidR="00574B7B" w:rsidRPr="00723E91" w:rsidRDefault="00574B7B" w:rsidP="005117DF">
            <w:pPr>
              <w:contextualSpacing/>
              <w:jc w:val="center"/>
              <w:rPr>
                <w:caps/>
                <w:sz w:val="22"/>
                <w:szCs w:val="22"/>
              </w:rPr>
            </w:pPr>
            <w:r w:rsidRPr="00723E91">
              <w:rPr>
                <w:caps/>
                <w:sz w:val="22"/>
                <w:szCs w:val="22"/>
              </w:rPr>
              <w:t>150</w:t>
            </w:r>
          </w:p>
        </w:tc>
      </w:tr>
      <w:tr w:rsidR="00574B7B" w:rsidRPr="00723E91" w:rsidTr="005117DF">
        <w:trPr>
          <w:cantSplit/>
        </w:trPr>
        <w:tc>
          <w:tcPr>
            <w:tcW w:w="0" w:type="auto"/>
            <w:vMerge/>
          </w:tcPr>
          <w:p w:rsidR="00574B7B" w:rsidRPr="00723E91" w:rsidRDefault="00574B7B" w:rsidP="005117DF">
            <w:pPr>
              <w:contextualSpacing/>
              <w:jc w:val="both"/>
              <w:rPr>
                <w:caps/>
                <w:sz w:val="22"/>
                <w:szCs w:val="22"/>
              </w:rPr>
            </w:pPr>
          </w:p>
        </w:tc>
        <w:tc>
          <w:tcPr>
            <w:tcW w:w="0" w:type="auto"/>
            <w:vMerge/>
          </w:tcPr>
          <w:p w:rsidR="00574B7B" w:rsidRPr="00723E91" w:rsidRDefault="00574B7B" w:rsidP="005117DF">
            <w:pPr>
              <w:contextualSpacing/>
              <w:jc w:val="both"/>
              <w:rPr>
                <w:sz w:val="22"/>
                <w:szCs w:val="22"/>
              </w:rPr>
            </w:pPr>
          </w:p>
        </w:tc>
        <w:tc>
          <w:tcPr>
            <w:tcW w:w="0" w:type="auto"/>
          </w:tcPr>
          <w:p w:rsidR="00574B7B" w:rsidRPr="00723E91" w:rsidRDefault="00574B7B" w:rsidP="005117DF">
            <w:pPr>
              <w:contextualSpacing/>
              <w:jc w:val="center"/>
              <w:rPr>
                <w:sz w:val="22"/>
                <w:szCs w:val="22"/>
              </w:rPr>
            </w:pPr>
            <w:r w:rsidRPr="00723E91">
              <w:rPr>
                <w:sz w:val="22"/>
                <w:szCs w:val="22"/>
              </w:rPr>
              <w:t>до 20 л. и более</w:t>
            </w:r>
          </w:p>
        </w:tc>
        <w:tc>
          <w:tcPr>
            <w:tcW w:w="0" w:type="auto"/>
            <w:gridSpan w:val="2"/>
          </w:tcPr>
          <w:p w:rsidR="00574B7B" w:rsidRPr="00723E91" w:rsidRDefault="00574B7B" w:rsidP="005117DF">
            <w:pPr>
              <w:contextualSpacing/>
              <w:jc w:val="center"/>
              <w:rPr>
                <w:caps/>
                <w:sz w:val="22"/>
                <w:szCs w:val="22"/>
              </w:rPr>
            </w:pPr>
            <w:r w:rsidRPr="00723E91">
              <w:rPr>
                <w:sz w:val="22"/>
                <w:szCs w:val="22"/>
              </w:rPr>
              <w:t xml:space="preserve">Пропорционально </w:t>
            </w:r>
          </w:p>
        </w:tc>
      </w:tr>
      <w:tr w:rsidR="00574B7B" w:rsidRPr="00723E91" w:rsidTr="005117DF">
        <w:trPr>
          <w:cantSplit/>
        </w:trPr>
        <w:tc>
          <w:tcPr>
            <w:tcW w:w="0" w:type="auto"/>
          </w:tcPr>
          <w:p w:rsidR="00574B7B" w:rsidRPr="00723E91" w:rsidRDefault="00574B7B" w:rsidP="005117DF">
            <w:pPr>
              <w:contextualSpacing/>
              <w:jc w:val="both"/>
              <w:rPr>
                <w:b/>
                <w:caps/>
                <w:sz w:val="22"/>
                <w:szCs w:val="22"/>
              </w:rPr>
            </w:pPr>
            <w:r w:rsidRPr="00723E91">
              <w:rPr>
                <w:b/>
                <w:caps/>
                <w:sz w:val="22"/>
                <w:szCs w:val="22"/>
                <w:lang w:val="en-US"/>
              </w:rPr>
              <w:t>V.</w:t>
            </w:r>
          </w:p>
        </w:tc>
        <w:tc>
          <w:tcPr>
            <w:tcW w:w="0" w:type="auto"/>
            <w:gridSpan w:val="4"/>
          </w:tcPr>
          <w:p w:rsidR="00574B7B" w:rsidRPr="00723E91" w:rsidRDefault="00574B7B" w:rsidP="005117DF">
            <w:pPr>
              <w:contextualSpacing/>
              <w:jc w:val="center"/>
              <w:rPr>
                <w:b/>
                <w:caps/>
                <w:sz w:val="22"/>
                <w:szCs w:val="22"/>
              </w:rPr>
            </w:pPr>
            <w:r w:rsidRPr="00723E91">
              <w:rPr>
                <w:b/>
                <w:caps/>
                <w:sz w:val="22"/>
                <w:szCs w:val="22"/>
              </w:rPr>
              <w:t>Дополнительные услуги</w:t>
            </w:r>
          </w:p>
        </w:tc>
      </w:tr>
      <w:tr w:rsidR="00574B7B" w:rsidRPr="00723E91" w:rsidTr="005117DF">
        <w:trPr>
          <w:cantSplit/>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Организация и проведение плановых тематических мероприятий (викторины, конкурсы, мастер-классы, игры, презентации, театрализованные представления, праздники и др.). </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150</w:t>
            </w:r>
          </w:p>
        </w:tc>
        <w:tc>
          <w:tcPr>
            <w:tcW w:w="0" w:type="auto"/>
          </w:tcPr>
          <w:p w:rsidR="00574B7B" w:rsidRPr="00723E91" w:rsidRDefault="00574B7B" w:rsidP="005117DF">
            <w:pPr>
              <w:contextualSpacing/>
              <w:jc w:val="center"/>
              <w:rPr>
                <w:sz w:val="22"/>
                <w:szCs w:val="22"/>
              </w:rPr>
            </w:pPr>
            <w:r w:rsidRPr="00723E91">
              <w:rPr>
                <w:sz w:val="22"/>
                <w:szCs w:val="22"/>
              </w:rPr>
              <w:t>75</w:t>
            </w:r>
          </w:p>
        </w:tc>
      </w:tr>
      <w:tr w:rsidR="00574B7B" w:rsidRPr="00723E91" w:rsidTr="005117DF">
        <w:trPr>
          <w:cantSplit/>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Организация и проведение внеплановых тематических мероприятий (мастер-классы, презентации, театрализованные представления, праздники и др.). </w:t>
            </w:r>
          </w:p>
        </w:tc>
        <w:tc>
          <w:tcPr>
            <w:tcW w:w="0" w:type="auto"/>
          </w:tcPr>
          <w:p w:rsidR="00574B7B" w:rsidRPr="00723E91" w:rsidRDefault="00574B7B" w:rsidP="005117DF">
            <w:pPr>
              <w:contextualSpacing/>
              <w:jc w:val="center"/>
              <w:rPr>
                <w:sz w:val="22"/>
                <w:szCs w:val="22"/>
              </w:rPr>
            </w:pPr>
            <w:r w:rsidRPr="00723E91">
              <w:rPr>
                <w:sz w:val="22"/>
                <w:szCs w:val="22"/>
              </w:rPr>
              <w:t>1 час</w:t>
            </w:r>
          </w:p>
          <w:p w:rsidR="00574B7B" w:rsidRPr="00723E91" w:rsidRDefault="00574B7B" w:rsidP="005117DF">
            <w:pPr>
              <w:contextualSpacing/>
              <w:jc w:val="center"/>
              <w:rPr>
                <w:sz w:val="22"/>
                <w:szCs w:val="22"/>
              </w:rPr>
            </w:pPr>
            <w:r w:rsidRPr="00723E91">
              <w:rPr>
                <w:sz w:val="22"/>
                <w:szCs w:val="22"/>
              </w:rPr>
              <w:t>группа до 20 человек</w:t>
            </w:r>
          </w:p>
        </w:tc>
        <w:tc>
          <w:tcPr>
            <w:tcW w:w="0" w:type="auto"/>
          </w:tcPr>
          <w:p w:rsidR="00574B7B" w:rsidRPr="00723E91" w:rsidRDefault="00574B7B" w:rsidP="005117DF">
            <w:pPr>
              <w:contextualSpacing/>
              <w:jc w:val="center"/>
              <w:rPr>
                <w:sz w:val="22"/>
                <w:szCs w:val="22"/>
              </w:rPr>
            </w:pPr>
            <w:r w:rsidRPr="00723E91">
              <w:rPr>
                <w:sz w:val="22"/>
                <w:szCs w:val="22"/>
              </w:rPr>
              <w:t xml:space="preserve">2 500 </w:t>
            </w:r>
          </w:p>
        </w:tc>
        <w:tc>
          <w:tcPr>
            <w:tcW w:w="0" w:type="auto"/>
          </w:tcPr>
          <w:p w:rsidR="00574B7B" w:rsidRPr="00723E91" w:rsidRDefault="00574B7B" w:rsidP="005117DF">
            <w:pPr>
              <w:contextualSpacing/>
              <w:jc w:val="center"/>
              <w:rPr>
                <w:sz w:val="22"/>
                <w:szCs w:val="22"/>
              </w:rPr>
            </w:pPr>
            <w:r w:rsidRPr="00723E91">
              <w:rPr>
                <w:sz w:val="22"/>
                <w:szCs w:val="22"/>
              </w:rPr>
              <w:t xml:space="preserve">2 000 </w:t>
            </w:r>
          </w:p>
        </w:tc>
      </w:tr>
      <w:tr w:rsidR="00574B7B" w:rsidRPr="00723E91" w:rsidTr="005117DF">
        <w:trPr>
          <w:cantSplit/>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Обеспечение проведения внеплановых мероприятий (семейные и школьные праздники, слеты, конкурсы и др.) в Музее под открытым небом.</w:t>
            </w:r>
          </w:p>
        </w:tc>
        <w:tc>
          <w:tcPr>
            <w:tcW w:w="0" w:type="auto"/>
          </w:tcPr>
          <w:p w:rsidR="00574B7B" w:rsidRPr="00723E91" w:rsidRDefault="00574B7B" w:rsidP="005117DF">
            <w:pPr>
              <w:contextualSpacing/>
              <w:jc w:val="center"/>
              <w:rPr>
                <w:sz w:val="22"/>
                <w:szCs w:val="22"/>
              </w:rPr>
            </w:pPr>
            <w:r w:rsidRPr="00723E91">
              <w:rPr>
                <w:sz w:val="22"/>
                <w:szCs w:val="22"/>
              </w:rPr>
              <w:t>1 человек</w:t>
            </w:r>
          </w:p>
        </w:tc>
        <w:tc>
          <w:tcPr>
            <w:tcW w:w="0" w:type="auto"/>
          </w:tcPr>
          <w:p w:rsidR="00574B7B" w:rsidRPr="00723E91" w:rsidRDefault="00574B7B" w:rsidP="005117DF">
            <w:pPr>
              <w:contextualSpacing/>
              <w:jc w:val="center"/>
              <w:rPr>
                <w:sz w:val="22"/>
                <w:szCs w:val="22"/>
              </w:rPr>
            </w:pPr>
            <w:r w:rsidRPr="00723E91">
              <w:rPr>
                <w:sz w:val="22"/>
                <w:szCs w:val="22"/>
              </w:rPr>
              <w:t>130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Обеспечение проведения тематических внеплановых мероприятий (семейные и корпоративные праздники, конкурсы, презентации и др.) в гостиной музее.</w:t>
            </w:r>
          </w:p>
        </w:tc>
        <w:tc>
          <w:tcPr>
            <w:tcW w:w="0" w:type="auto"/>
            <w:vAlign w:val="center"/>
          </w:tcPr>
          <w:p w:rsidR="00574B7B" w:rsidRPr="00723E91" w:rsidRDefault="00574B7B" w:rsidP="005117DF">
            <w:pPr>
              <w:contextualSpacing/>
              <w:jc w:val="center"/>
              <w:rPr>
                <w:sz w:val="22"/>
                <w:szCs w:val="22"/>
              </w:rPr>
            </w:pPr>
            <w:r w:rsidRPr="00723E91">
              <w:rPr>
                <w:sz w:val="22"/>
                <w:szCs w:val="22"/>
              </w:rPr>
              <w:t>1 час</w:t>
            </w:r>
          </w:p>
        </w:tc>
        <w:tc>
          <w:tcPr>
            <w:tcW w:w="0" w:type="auto"/>
            <w:gridSpan w:val="2"/>
            <w:vAlign w:val="center"/>
          </w:tcPr>
          <w:p w:rsidR="00574B7B" w:rsidRPr="00723E91" w:rsidRDefault="00574B7B" w:rsidP="005117DF">
            <w:pPr>
              <w:contextualSpacing/>
              <w:jc w:val="center"/>
              <w:rPr>
                <w:sz w:val="22"/>
                <w:szCs w:val="22"/>
              </w:rPr>
            </w:pPr>
            <w:r w:rsidRPr="00723E91">
              <w:rPr>
                <w:sz w:val="22"/>
                <w:szCs w:val="22"/>
              </w:rPr>
              <w:t>500</w:t>
            </w:r>
          </w:p>
        </w:tc>
      </w:tr>
      <w:tr w:rsidR="00574B7B" w:rsidRPr="00723E91" w:rsidTr="005117DF">
        <w:trPr>
          <w:cantSplit/>
          <w:trHeight w:val="90"/>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Организация и проведение выставки и выставки-продажи</w:t>
            </w:r>
          </w:p>
        </w:tc>
        <w:tc>
          <w:tcPr>
            <w:tcW w:w="0" w:type="auto"/>
            <w:gridSpan w:val="3"/>
          </w:tcPr>
          <w:p w:rsidR="00574B7B" w:rsidRPr="00723E91" w:rsidRDefault="00574B7B" w:rsidP="005117DF">
            <w:pPr>
              <w:contextualSpacing/>
              <w:jc w:val="center"/>
              <w:rPr>
                <w:sz w:val="22"/>
                <w:szCs w:val="22"/>
              </w:rPr>
            </w:pPr>
            <w:r w:rsidRPr="00723E91">
              <w:rPr>
                <w:sz w:val="22"/>
                <w:szCs w:val="22"/>
              </w:rPr>
              <w:t>По договору</w:t>
            </w:r>
          </w:p>
        </w:tc>
      </w:tr>
      <w:tr w:rsidR="00574B7B" w:rsidRPr="00723E91" w:rsidTr="005117DF">
        <w:trPr>
          <w:cantSplit/>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Подбор и предоставление музейного предмета для работы в музее</w:t>
            </w:r>
          </w:p>
        </w:tc>
        <w:tc>
          <w:tcPr>
            <w:tcW w:w="0" w:type="auto"/>
          </w:tcPr>
          <w:p w:rsidR="00574B7B" w:rsidRPr="00723E91" w:rsidRDefault="00574B7B" w:rsidP="005117DF">
            <w:pPr>
              <w:contextualSpacing/>
              <w:jc w:val="center"/>
              <w:rPr>
                <w:sz w:val="22"/>
                <w:szCs w:val="22"/>
              </w:rPr>
            </w:pPr>
            <w:r w:rsidRPr="00723E91">
              <w:rPr>
                <w:sz w:val="22"/>
                <w:szCs w:val="22"/>
              </w:rPr>
              <w:t>1 предмет</w:t>
            </w:r>
          </w:p>
        </w:tc>
        <w:tc>
          <w:tcPr>
            <w:tcW w:w="0" w:type="auto"/>
          </w:tcPr>
          <w:p w:rsidR="00574B7B" w:rsidRPr="00723E91" w:rsidRDefault="00574B7B" w:rsidP="005117DF">
            <w:pPr>
              <w:contextualSpacing/>
              <w:jc w:val="center"/>
              <w:rPr>
                <w:sz w:val="22"/>
                <w:szCs w:val="22"/>
              </w:rPr>
            </w:pPr>
            <w:r w:rsidRPr="00723E91">
              <w:rPr>
                <w:sz w:val="22"/>
                <w:szCs w:val="22"/>
              </w:rPr>
              <w:t>50</w:t>
            </w:r>
          </w:p>
        </w:tc>
        <w:tc>
          <w:tcPr>
            <w:tcW w:w="0" w:type="auto"/>
          </w:tcPr>
          <w:p w:rsidR="00574B7B" w:rsidRPr="00723E91" w:rsidRDefault="00574B7B" w:rsidP="005117DF">
            <w:pPr>
              <w:contextualSpacing/>
              <w:jc w:val="center"/>
              <w:rPr>
                <w:sz w:val="22"/>
                <w:szCs w:val="22"/>
              </w:rPr>
            </w:pPr>
            <w:r w:rsidRPr="00723E91">
              <w:rPr>
                <w:sz w:val="22"/>
                <w:szCs w:val="22"/>
              </w:rPr>
              <w:t>50</w:t>
            </w:r>
          </w:p>
        </w:tc>
      </w:tr>
      <w:tr w:rsidR="00574B7B" w:rsidRPr="00723E91" w:rsidTr="005117DF">
        <w:trPr>
          <w:cantSplit/>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Подбор и предоставление музейного предмета за пределы музея (кроме организации выставки)</w:t>
            </w:r>
          </w:p>
        </w:tc>
        <w:tc>
          <w:tcPr>
            <w:tcW w:w="0" w:type="auto"/>
            <w:vAlign w:val="center"/>
          </w:tcPr>
          <w:p w:rsidR="00574B7B" w:rsidRPr="00723E91" w:rsidRDefault="00574B7B" w:rsidP="005117DF">
            <w:pPr>
              <w:contextualSpacing/>
              <w:jc w:val="center"/>
              <w:rPr>
                <w:sz w:val="22"/>
                <w:szCs w:val="22"/>
              </w:rPr>
            </w:pPr>
            <w:r w:rsidRPr="00723E91">
              <w:rPr>
                <w:sz w:val="22"/>
                <w:szCs w:val="22"/>
              </w:rPr>
              <w:t>1 предмет</w:t>
            </w:r>
          </w:p>
        </w:tc>
        <w:tc>
          <w:tcPr>
            <w:tcW w:w="0" w:type="auto"/>
            <w:gridSpan w:val="2"/>
            <w:vAlign w:val="center"/>
          </w:tcPr>
          <w:p w:rsidR="00574B7B" w:rsidRPr="00723E91" w:rsidRDefault="00574B7B" w:rsidP="005117DF">
            <w:pPr>
              <w:contextualSpacing/>
              <w:jc w:val="center"/>
              <w:rPr>
                <w:sz w:val="22"/>
                <w:szCs w:val="22"/>
              </w:rPr>
            </w:pPr>
            <w:r w:rsidRPr="00723E91">
              <w:rPr>
                <w:sz w:val="22"/>
                <w:szCs w:val="22"/>
              </w:rPr>
              <w:t>200</w:t>
            </w:r>
          </w:p>
        </w:tc>
      </w:tr>
      <w:tr w:rsidR="00574B7B" w:rsidRPr="00723E91" w:rsidTr="005117DF">
        <w:trPr>
          <w:cantSplit/>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 xml:space="preserve">Любительская фото и видеосъемка в экспозиции </w:t>
            </w:r>
          </w:p>
        </w:tc>
        <w:tc>
          <w:tcPr>
            <w:tcW w:w="0" w:type="auto"/>
          </w:tcPr>
          <w:p w:rsidR="00574B7B" w:rsidRPr="00723E91" w:rsidRDefault="00574B7B" w:rsidP="005117DF">
            <w:pPr>
              <w:contextualSpacing/>
              <w:jc w:val="center"/>
              <w:rPr>
                <w:sz w:val="22"/>
                <w:szCs w:val="22"/>
              </w:rPr>
            </w:pPr>
            <w:r w:rsidRPr="00723E91">
              <w:rPr>
                <w:sz w:val="22"/>
                <w:szCs w:val="22"/>
              </w:rPr>
              <w:t>1 ед. техники</w:t>
            </w:r>
          </w:p>
        </w:tc>
        <w:tc>
          <w:tcPr>
            <w:tcW w:w="0" w:type="auto"/>
          </w:tcPr>
          <w:p w:rsidR="00574B7B" w:rsidRPr="00723E91" w:rsidRDefault="00574B7B" w:rsidP="005117DF">
            <w:pPr>
              <w:contextualSpacing/>
              <w:jc w:val="center"/>
              <w:rPr>
                <w:sz w:val="22"/>
                <w:szCs w:val="22"/>
              </w:rPr>
            </w:pPr>
            <w:r w:rsidRPr="00723E91">
              <w:rPr>
                <w:sz w:val="22"/>
                <w:szCs w:val="22"/>
              </w:rPr>
              <w:t>50</w:t>
            </w:r>
          </w:p>
        </w:tc>
        <w:tc>
          <w:tcPr>
            <w:tcW w:w="0" w:type="auto"/>
          </w:tcPr>
          <w:p w:rsidR="00574B7B" w:rsidRPr="00723E91" w:rsidRDefault="00574B7B" w:rsidP="005117DF">
            <w:pPr>
              <w:contextualSpacing/>
              <w:jc w:val="center"/>
              <w:rPr>
                <w:sz w:val="22"/>
                <w:szCs w:val="22"/>
              </w:rPr>
            </w:pPr>
            <w:r w:rsidRPr="00723E91">
              <w:rPr>
                <w:sz w:val="22"/>
                <w:szCs w:val="22"/>
              </w:rPr>
              <w:t>25</w:t>
            </w:r>
          </w:p>
        </w:tc>
      </w:tr>
      <w:tr w:rsidR="00574B7B" w:rsidRPr="00723E91" w:rsidTr="005117DF">
        <w:trPr>
          <w:cantSplit/>
        </w:trPr>
        <w:tc>
          <w:tcPr>
            <w:tcW w:w="0" w:type="auto"/>
          </w:tcPr>
          <w:p w:rsidR="00574B7B" w:rsidRPr="00723E91" w:rsidRDefault="00574B7B" w:rsidP="00574B7B">
            <w:pPr>
              <w:widowControl/>
              <w:numPr>
                <w:ilvl w:val="0"/>
                <w:numId w:val="22"/>
              </w:numPr>
              <w:tabs>
                <w:tab w:val="clear" w:pos="360"/>
                <w:tab w:val="num" w:pos="786"/>
              </w:tabs>
              <w:suppressAutoHyphens w:val="0"/>
              <w:ind w:left="0" w:firstLine="0"/>
              <w:contextualSpacing/>
              <w:jc w:val="both"/>
              <w:rPr>
                <w:sz w:val="22"/>
                <w:szCs w:val="22"/>
              </w:rPr>
            </w:pPr>
          </w:p>
        </w:tc>
        <w:tc>
          <w:tcPr>
            <w:tcW w:w="0" w:type="auto"/>
          </w:tcPr>
          <w:p w:rsidR="00574B7B" w:rsidRPr="00723E91" w:rsidRDefault="00574B7B" w:rsidP="005117DF">
            <w:pPr>
              <w:contextualSpacing/>
              <w:jc w:val="both"/>
              <w:rPr>
                <w:sz w:val="22"/>
                <w:szCs w:val="22"/>
              </w:rPr>
            </w:pPr>
            <w:r w:rsidRPr="00723E91">
              <w:rPr>
                <w:sz w:val="22"/>
                <w:szCs w:val="22"/>
              </w:rPr>
              <w:t>Профессиональная фото-, видео-, киносъемка в музее</w:t>
            </w:r>
          </w:p>
        </w:tc>
        <w:tc>
          <w:tcPr>
            <w:tcW w:w="0" w:type="auto"/>
          </w:tcPr>
          <w:p w:rsidR="00574B7B" w:rsidRPr="00723E91" w:rsidRDefault="00574B7B" w:rsidP="005117DF">
            <w:pPr>
              <w:contextualSpacing/>
              <w:jc w:val="center"/>
              <w:rPr>
                <w:sz w:val="22"/>
                <w:szCs w:val="22"/>
              </w:rPr>
            </w:pPr>
            <w:r w:rsidRPr="00723E91">
              <w:rPr>
                <w:sz w:val="22"/>
                <w:szCs w:val="22"/>
              </w:rPr>
              <w:t>1 сессия</w:t>
            </w:r>
          </w:p>
        </w:tc>
        <w:tc>
          <w:tcPr>
            <w:tcW w:w="0" w:type="auto"/>
            <w:gridSpan w:val="2"/>
          </w:tcPr>
          <w:p w:rsidR="00574B7B" w:rsidRPr="00723E91" w:rsidRDefault="00574B7B" w:rsidP="005117DF">
            <w:pPr>
              <w:contextualSpacing/>
              <w:jc w:val="center"/>
              <w:rPr>
                <w:sz w:val="22"/>
                <w:szCs w:val="22"/>
              </w:rPr>
            </w:pPr>
            <w:r w:rsidRPr="00723E91">
              <w:rPr>
                <w:sz w:val="22"/>
                <w:szCs w:val="22"/>
              </w:rPr>
              <w:t>500</w:t>
            </w:r>
          </w:p>
        </w:tc>
      </w:tr>
    </w:tbl>
    <w:p w:rsidR="00574B7B" w:rsidRPr="00723E91" w:rsidRDefault="00574B7B" w:rsidP="00574B7B">
      <w:pPr>
        <w:pStyle w:val="aff3"/>
        <w:spacing w:before="0" w:beforeAutospacing="0" w:after="0" w:afterAutospacing="0"/>
        <w:contextualSpacing/>
        <w:rPr>
          <w:b/>
          <w:caps/>
          <w:color w:val="auto"/>
          <w:sz w:val="22"/>
          <w:szCs w:val="22"/>
        </w:rPr>
      </w:pPr>
      <w:r w:rsidRPr="00723E91">
        <w:rPr>
          <w:b/>
          <w:color w:val="auto"/>
          <w:sz w:val="22"/>
          <w:szCs w:val="22"/>
        </w:rPr>
        <w:t>*</w:t>
      </w:r>
      <w:r w:rsidRPr="00723E91">
        <w:rPr>
          <w:color w:val="auto"/>
          <w:sz w:val="22"/>
          <w:szCs w:val="22"/>
        </w:rPr>
        <w:t xml:space="preserve">последний четверг месяца услуга предоставляется бесплатно. </w:t>
      </w:r>
    </w:p>
    <w:p w:rsidR="00074D78" w:rsidRPr="00723E91" w:rsidRDefault="00074D78" w:rsidP="00074D78">
      <w:pPr>
        <w:tabs>
          <w:tab w:val="left" w:pos="0"/>
          <w:tab w:val="left" w:pos="284"/>
        </w:tabs>
        <w:ind w:firstLine="567"/>
        <w:jc w:val="both"/>
        <w:rPr>
          <w:sz w:val="22"/>
          <w:szCs w:val="22"/>
        </w:rPr>
      </w:pPr>
      <w:r w:rsidRPr="00723E91">
        <w:rPr>
          <w:rFonts w:eastAsia="Times New Roman"/>
          <w:b/>
          <w:sz w:val="22"/>
          <w:szCs w:val="22"/>
        </w:rPr>
        <w:t>Изменения в прейскуранте в 201</w:t>
      </w:r>
      <w:r w:rsidR="00814761" w:rsidRPr="00723E91">
        <w:rPr>
          <w:rFonts w:eastAsia="Times New Roman"/>
          <w:b/>
          <w:sz w:val="22"/>
          <w:szCs w:val="22"/>
        </w:rPr>
        <w:t>5</w:t>
      </w:r>
      <w:r w:rsidRPr="00723E91">
        <w:rPr>
          <w:rFonts w:eastAsia="Times New Roman"/>
          <w:b/>
          <w:sz w:val="22"/>
          <w:szCs w:val="22"/>
        </w:rPr>
        <w:t xml:space="preserve"> году не планируются.</w:t>
      </w:r>
    </w:p>
    <w:p w:rsidR="00074D78" w:rsidRPr="00723E91" w:rsidRDefault="00074D78" w:rsidP="00652D37">
      <w:pPr>
        <w:tabs>
          <w:tab w:val="num" w:pos="1260"/>
        </w:tabs>
        <w:ind w:firstLine="567"/>
        <w:jc w:val="both"/>
        <w:rPr>
          <w:rFonts w:eastAsia="Times New Roman"/>
          <w:b/>
          <w:sz w:val="22"/>
          <w:szCs w:val="22"/>
        </w:rPr>
      </w:pPr>
    </w:p>
    <w:p w:rsidR="00994DAA" w:rsidRPr="00723E91" w:rsidRDefault="000F5C12" w:rsidP="00652D37">
      <w:pPr>
        <w:tabs>
          <w:tab w:val="num" w:pos="1260"/>
        </w:tabs>
        <w:ind w:firstLine="567"/>
        <w:jc w:val="both"/>
        <w:rPr>
          <w:rFonts w:eastAsia="Times New Roman"/>
          <w:b/>
          <w:sz w:val="22"/>
          <w:szCs w:val="22"/>
        </w:rPr>
      </w:pPr>
      <w:r w:rsidRPr="00723E91">
        <w:rPr>
          <w:rFonts w:eastAsia="Times New Roman"/>
          <w:b/>
          <w:sz w:val="22"/>
          <w:szCs w:val="22"/>
        </w:rPr>
        <w:t>П</w:t>
      </w:r>
      <w:r w:rsidR="00631A99" w:rsidRPr="00723E91">
        <w:rPr>
          <w:rFonts w:eastAsia="Times New Roman"/>
          <w:b/>
          <w:sz w:val="22"/>
          <w:szCs w:val="22"/>
        </w:rPr>
        <w:t>ерспективы развития</w:t>
      </w:r>
    </w:p>
    <w:p w:rsidR="00352359" w:rsidRPr="00723E91" w:rsidRDefault="00352359" w:rsidP="004E4E8C">
      <w:pPr>
        <w:ind w:firstLine="567"/>
        <w:jc w:val="both"/>
        <w:rPr>
          <w:sz w:val="22"/>
          <w:szCs w:val="22"/>
        </w:rPr>
      </w:pPr>
      <w:r w:rsidRPr="00723E91">
        <w:rPr>
          <w:sz w:val="22"/>
          <w:szCs w:val="22"/>
        </w:rPr>
        <w:t xml:space="preserve">Для увеличения </w:t>
      </w:r>
      <w:r w:rsidR="004E4E8C" w:rsidRPr="00723E91">
        <w:rPr>
          <w:sz w:val="22"/>
          <w:szCs w:val="22"/>
        </w:rPr>
        <w:t>доходных поступлений музея</w:t>
      </w:r>
      <w:r w:rsidRPr="00723E91">
        <w:rPr>
          <w:sz w:val="22"/>
          <w:szCs w:val="22"/>
        </w:rPr>
        <w:t xml:space="preserve"> необходимо проведение следующих организационных и методических мероприятий:</w:t>
      </w:r>
    </w:p>
    <w:p w:rsidR="00352359" w:rsidRPr="00723E91" w:rsidRDefault="00352359" w:rsidP="004E4E8C">
      <w:pPr>
        <w:ind w:firstLine="567"/>
        <w:jc w:val="both"/>
        <w:rPr>
          <w:sz w:val="22"/>
          <w:szCs w:val="22"/>
        </w:rPr>
      </w:pPr>
      <w:r w:rsidRPr="00723E91">
        <w:rPr>
          <w:sz w:val="22"/>
          <w:szCs w:val="22"/>
        </w:rPr>
        <w:t>1. Модернизация (или полная реконструкция) основно</w:t>
      </w:r>
      <w:r w:rsidR="00F5507F" w:rsidRPr="00723E91">
        <w:rPr>
          <w:sz w:val="22"/>
          <w:szCs w:val="22"/>
        </w:rPr>
        <w:t>й экспозиции в городском здании.</w:t>
      </w:r>
    </w:p>
    <w:p w:rsidR="00352359" w:rsidRPr="00723E91" w:rsidRDefault="00352359" w:rsidP="004E4E8C">
      <w:pPr>
        <w:ind w:firstLine="567"/>
        <w:jc w:val="both"/>
        <w:rPr>
          <w:sz w:val="22"/>
          <w:szCs w:val="22"/>
        </w:rPr>
      </w:pPr>
      <w:r w:rsidRPr="00723E91">
        <w:rPr>
          <w:sz w:val="22"/>
          <w:szCs w:val="22"/>
        </w:rPr>
        <w:t xml:space="preserve">2. Развитие музея под открытым небом, минимум, в части увеличения зон отдыха для посетителей. </w:t>
      </w:r>
    </w:p>
    <w:p w:rsidR="004E4E8C" w:rsidRPr="00723E91" w:rsidRDefault="00880DC0" w:rsidP="004E4E8C">
      <w:pPr>
        <w:ind w:firstLine="567"/>
        <w:jc w:val="both"/>
        <w:rPr>
          <w:sz w:val="22"/>
          <w:szCs w:val="22"/>
        </w:rPr>
      </w:pPr>
      <w:r w:rsidRPr="00723E91">
        <w:rPr>
          <w:sz w:val="22"/>
          <w:szCs w:val="22"/>
        </w:rPr>
        <w:t>3.</w:t>
      </w:r>
      <w:r w:rsidR="006F1C9B" w:rsidRPr="00723E91">
        <w:rPr>
          <w:sz w:val="22"/>
          <w:szCs w:val="22"/>
        </w:rPr>
        <w:t xml:space="preserve"> </w:t>
      </w:r>
      <w:r w:rsidR="004E4E8C" w:rsidRPr="00723E91">
        <w:rPr>
          <w:sz w:val="22"/>
          <w:szCs w:val="22"/>
        </w:rPr>
        <w:t>Внедрение автоматизированной билетной системы, позволяющей оптимизировать организационный и финансовый учет, обеспечить мониторинг и статистический анализ деятельности музея.</w:t>
      </w:r>
    </w:p>
    <w:p w:rsidR="00352359" w:rsidRPr="00723E91" w:rsidRDefault="004E4E8C" w:rsidP="004E4E8C">
      <w:pPr>
        <w:ind w:firstLine="567"/>
        <w:jc w:val="both"/>
        <w:rPr>
          <w:sz w:val="22"/>
          <w:szCs w:val="22"/>
        </w:rPr>
      </w:pPr>
      <w:r w:rsidRPr="00723E91">
        <w:rPr>
          <w:sz w:val="22"/>
          <w:szCs w:val="22"/>
        </w:rPr>
        <w:t xml:space="preserve">4. </w:t>
      </w:r>
      <w:r w:rsidR="00352359" w:rsidRPr="00723E91">
        <w:rPr>
          <w:sz w:val="22"/>
          <w:szCs w:val="22"/>
        </w:rPr>
        <w:t>Расширение тематики просветительских и культурно-досуговых мероприятий, более широкое использование интерактивных подходов.</w:t>
      </w:r>
    </w:p>
    <w:p w:rsidR="006F1C9B" w:rsidRPr="00723E91" w:rsidRDefault="006F1C9B" w:rsidP="004E4E8C">
      <w:pPr>
        <w:ind w:firstLine="567"/>
        <w:jc w:val="both"/>
        <w:rPr>
          <w:sz w:val="22"/>
          <w:szCs w:val="22"/>
        </w:rPr>
      </w:pPr>
      <w:r w:rsidRPr="00723E91">
        <w:rPr>
          <w:sz w:val="22"/>
          <w:szCs w:val="22"/>
        </w:rPr>
        <w:t>5. Организация временных выставок на платной основе.</w:t>
      </w:r>
    </w:p>
    <w:p w:rsidR="000D3564" w:rsidRPr="00723E91" w:rsidRDefault="000D3564" w:rsidP="003413E6">
      <w:pPr>
        <w:tabs>
          <w:tab w:val="num" w:pos="1276"/>
        </w:tabs>
        <w:ind w:firstLine="567"/>
        <w:jc w:val="both"/>
        <w:rPr>
          <w:rFonts w:eastAsia="Times New Roman"/>
          <w:b/>
          <w:caps/>
          <w:kern w:val="22"/>
          <w:sz w:val="22"/>
          <w:szCs w:val="22"/>
          <w:highlight w:val="yellow"/>
        </w:rPr>
      </w:pPr>
    </w:p>
    <w:p w:rsidR="00652D37" w:rsidRPr="00723E91" w:rsidRDefault="00F349C1" w:rsidP="00C00EBB">
      <w:pPr>
        <w:tabs>
          <w:tab w:val="num" w:pos="1276"/>
        </w:tabs>
        <w:ind w:firstLine="567"/>
        <w:jc w:val="both"/>
        <w:rPr>
          <w:rFonts w:eastAsia="Times New Roman"/>
          <w:b/>
          <w:caps/>
          <w:kern w:val="22"/>
          <w:sz w:val="22"/>
          <w:szCs w:val="22"/>
        </w:rPr>
      </w:pPr>
      <w:r w:rsidRPr="00723E91">
        <w:rPr>
          <w:rFonts w:eastAsia="Times New Roman"/>
          <w:b/>
          <w:caps/>
          <w:kern w:val="22"/>
          <w:sz w:val="22"/>
          <w:szCs w:val="22"/>
        </w:rPr>
        <w:t>2.</w:t>
      </w:r>
      <w:r w:rsidR="000F5C12" w:rsidRPr="00723E91">
        <w:rPr>
          <w:rFonts w:eastAsia="Times New Roman"/>
          <w:b/>
          <w:caps/>
          <w:kern w:val="22"/>
          <w:sz w:val="22"/>
          <w:szCs w:val="22"/>
        </w:rPr>
        <w:t xml:space="preserve">6. </w:t>
      </w:r>
      <w:r w:rsidR="00E24038" w:rsidRPr="00723E91">
        <w:rPr>
          <w:rFonts w:eastAsia="Times New Roman"/>
          <w:b/>
          <w:caps/>
          <w:kern w:val="22"/>
          <w:sz w:val="22"/>
          <w:szCs w:val="22"/>
        </w:rPr>
        <w:t xml:space="preserve">Планирование </w:t>
      </w:r>
      <w:r w:rsidR="00074D78" w:rsidRPr="00723E91">
        <w:rPr>
          <w:rFonts w:eastAsia="Times New Roman"/>
          <w:b/>
          <w:caps/>
          <w:kern w:val="22"/>
          <w:sz w:val="22"/>
          <w:szCs w:val="22"/>
        </w:rPr>
        <w:t xml:space="preserve">дополнительных источников </w:t>
      </w:r>
      <w:r w:rsidR="00631A99" w:rsidRPr="00723E91">
        <w:rPr>
          <w:rFonts w:eastAsia="Times New Roman"/>
          <w:b/>
          <w:caps/>
          <w:kern w:val="22"/>
          <w:sz w:val="22"/>
          <w:szCs w:val="22"/>
        </w:rPr>
        <w:t>финансирования</w:t>
      </w:r>
    </w:p>
    <w:p w:rsidR="00C00EBB" w:rsidRPr="00723E91" w:rsidRDefault="00C00EBB" w:rsidP="00C00EBB">
      <w:pPr>
        <w:tabs>
          <w:tab w:val="num" w:pos="1260"/>
        </w:tabs>
        <w:ind w:firstLine="567"/>
        <w:jc w:val="both"/>
        <w:rPr>
          <w:sz w:val="22"/>
          <w:szCs w:val="22"/>
        </w:rPr>
      </w:pPr>
      <w:r w:rsidRPr="00723E91">
        <w:rPr>
          <w:sz w:val="22"/>
          <w:szCs w:val="22"/>
        </w:rPr>
        <w:t>Планируется получение дополнительного целевого финансирования из бюджета города Югорска на развитие материально-технической базы учреждения.</w:t>
      </w:r>
    </w:p>
    <w:p w:rsidR="00C00EBB" w:rsidRPr="00723E91" w:rsidRDefault="00C00EBB" w:rsidP="00C00EBB">
      <w:pPr>
        <w:tabs>
          <w:tab w:val="num" w:pos="1260"/>
        </w:tabs>
        <w:ind w:firstLine="567"/>
        <w:jc w:val="both"/>
        <w:rPr>
          <w:sz w:val="22"/>
          <w:szCs w:val="22"/>
        </w:rPr>
      </w:pPr>
      <w:r w:rsidRPr="00723E91">
        <w:rPr>
          <w:sz w:val="22"/>
          <w:szCs w:val="22"/>
        </w:rPr>
        <w:t>Планируется получение дополнительного целевого финансирования от участия в муниципальной программе «Развитие культуры и туризма в городе Югорске на 2014-2020 годы» на развитее проекта МТК «Ворота в</w:t>
      </w:r>
      <w:r w:rsidR="00FF4100" w:rsidRPr="00723E91">
        <w:rPr>
          <w:sz w:val="22"/>
          <w:szCs w:val="22"/>
        </w:rPr>
        <w:t xml:space="preserve"> </w:t>
      </w:r>
      <w:r w:rsidRPr="00723E91">
        <w:rPr>
          <w:sz w:val="22"/>
          <w:szCs w:val="22"/>
        </w:rPr>
        <w:t>Югру».</w:t>
      </w:r>
    </w:p>
    <w:p w:rsidR="00B76948" w:rsidRPr="00723E91" w:rsidRDefault="00B76948" w:rsidP="00C00EBB">
      <w:pPr>
        <w:tabs>
          <w:tab w:val="left" w:pos="0"/>
        </w:tabs>
        <w:ind w:firstLine="567"/>
        <w:contextualSpacing/>
        <w:jc w:val="both"/>
        <w:rPr>
          <w:sz w:val="22"/>
          <w:szCs w:val="22"/>
        </w:rPr>
      </w:pPr>
      <w:r w:rsidRPr="00723E91">
        <w:rPr>
          <w:sz w:val="22"/>
          <w:szCs w:val="22"/>
        </w:rPr>
        <w:t>Планируется п</w:t>
      </w:r>
      <w:r w:rsidR="006F1C9B" w:rsidRPr="00723E91">
        <w:rPr>
          <w:sz w:val="22"/>
          <w:szCs w:val="22"/>
        </w:rPr>
        <w:t xml:space="preserve">ривлечение дополнительных внебюджетных средств </w:t>
      </w:r>
      <w:r w:rsidRPr="00723E91">
        <w:rPr>
          <w:sz w:val="22"/>
          <w:szCs w:val="22"/>
        </w:rPr>
        <w:t>по программе исполнения наказов избирателей депутатами Думы ХМАО-Югры</w:t>
      </w:r>
      <w:r w:rsidR="009C7686" w:rsidRPr="00723E91">
        <w:rPr>
          <w:sz w:val="22"/>
          <w:szCs w:val="22"/>
        </w:rPr>
        <w:t xml:space="preserve"> (подготовить не менее 3-х заявок)</w:t>
      </w:r>
      <w:r w:rsidRPr="00723E91">
        <w:rPr>
          <w:sz w:val="22"/>
          <w:szCs w:val="22"/>
        </w:rPr>
        <w:t>; от участия в профессиональных конкурсах</w:t>
      </w:r>
      <w:r w:rsidR="009C7686" w:rsidRPr="00723E91">
        <w:rPr>
          <w:sz w:val="22"/>
          <w:szCs w:val="22"/>
        </w:rPr>
        <w:t xml:space="preserve"> (подготовить не менее 3-х заявок)</w:t>
      </w:r>
      <w:r w:rsidRPr="00723E91">
        <w:rPr>
          <w:sz w:val="22"/>
          <w:szCs w:val="22"/>
        </w:rPr>
        <w:t>, от спонсоров и меценатов.</w:t>
      </w:r>
    </w:p>
    <w:p w:rsidR="00B76948" w:rsidRPr="00723E91" w:rsidRDefault="009C7686" w:rsidP="00C00EBB">
      <w:pPr>
        <w:tabs>
          <w:tab w:val="left" w:pos="0"/>
        </w:tabs>
        <w:ind w:firstLine="567"/>
        <w:contextualSpacing/>
        <w:jc w:val="both"/>
        <w:rPr>
          <w:sz w:val="22"/>
          <w:szCs w:val="22"/>
        </w:rPr>
      </w:pPr>
      <w:r w:rsidRPr="00723E91">
        <w:rPr>
          <w:sz w:val="22"/>
          <w:szCs w:val="22"/>
        </w:rPr>
        <w:t xml:space="preserve">Планируется </w:t>
      </w:r>
      <w:r w:rsidR="00515EAF" w:rsidRPr="00723E91">
        <w:rPr>
          <w:sz w:val="22"/>
          <w:szCs w:val="22"/>
        </w:rPr>
        <w:t>подготовка заявки в</w:t>
      </w:r>
      <w:r w:rsidRPr="00723E91">
        <w:rPr>
          <w:sz w:val="22"/>
          <w:szCs w:val="22"/>
        </w:rPr>
        <w:t xml:space="preserve"> </w:t>
      </w:r>
      <w:r w:rsidR="005E4DA0" w:rsidRPr="00723E91">
        <w:rPr>
          <w:sz w:val="22"/>
          <w:szCs w:val="22"/>
        </w:rPr>
        <w:t xml:space="preserve">конкурс на участие в реализации </w:t>
      </w:r>
      <w:proofErr w:type="gramStart"/>
      <w:r w:rsidR="005E4DA0" w:rsidRPr="00723E91">
        <w:rPr>
          <w:sz w:val="22"/>
          <w:szCs w:val="22"/>
        </w:rPr>
        <w:t>отдельных</w:t>
      </w:r>
      <w:proofErr w:type="gramEnd"/>
      <w:r w:rsidR="005E4DA0" w:rsidRPr="00723E91">
        <w:rPr>
          <w:sz w:val="22"/>
          <w:szCs w:val="22"/>
        </w:rPr>
        <w:t xml:space="preserve"> мероприятий государственной программы Ханты-Мансийского автономного округа-Югры «Развитие культуры и туризма в Ханты-Мансийском автономном округе-Югре на 2014-2020 годы»</w:t>
      </w:r>
      <w:r w:rsidR="00515EAF" w:rsidRPr="00723E91">
        <w:rPr>
          <w:sz w:val="22"/>
          <w:szCs w:val="22"/>
        </w:rPr>
        <w:t>.</w:t>
      </w:r>
    </w:p>
    <w:p w:rsidR="00515EAF" w:rsidRPr="00723E91" w:rsidRDefault="00515EAF" w:rsidP="00C00EBB">
      <w:pPr>
        <w:tabs>
          <w:tab w:val="left" w:pos="0"/>
        </w:tabs>
        <w:ind w:firstLine="567"/>
        <w:contextualSpacing/>
        <w:jc w:val="both"/>
        <w:rPr>
          <w:sz w:val="22"/>
          <w:szCs w:val="22"/>
        </w:rPr>
      </w:pPr>
      <w:r w:rsidRPr="00723E91">
        <w:rPr>
          <w:sz w:val="22"/>
          <w:szCs w:val="22"/>
        </w:rPr>
        <w:t>Планируется подготовка заявки в конкурс на право получения гранта Ханты-Мансийского автономного округа – Югры для реализации проектов, способствующих развитию этнографического туризма.</w:t>
      </w:r>
    </w:p>
    <w:p w:rsidR="00EC0186" w:rsidRPr="00723E91" w:rsidRDefault="00EC0186" w:rsidP="00C00EBB">
      <w:pPr>
        <w:tabs>
          <w:tab w:val="left" w:pos="0"/>
        </w:tabs>
        <w:ind w:firstLine="567"/>
        <w:contextualSpacing/>
        <w:jc w:val="both"/>
        <w:rPr>
          <w:sz w:val="22"/>
          <w:szCs w:val="22"/>
        </w:rPr>
      </w:pPr>
    </w:p>
    <w:p w:rsidR="00652D37" w:rsidRPr="00723E91" w:rsidRDefault="008F1E36" w:rsidP="00C00EBB">
      <w:pPr>
        <w:pStyle w:val="a9"/>
        <w:numPr>
          <w:ilvl w:val="1"/>
          <w:numId w:val="20"/>
        </w:numPr>
        <w:tabs>
          <w:tab w:val="num" w:pos="1260"/>
        </w:tabs>
        <w:ind w:left="0" w:firstLine="567"/>
        <w:jc w:val="both"/>
        <w:rPr>
          <w:rFonts w:eastAsia="Times New Roman"/>
          <w:b/>
          <w:caps/>
          <w:kern w:val="22"/>
          <w:sz w:val="22"/>
          <w:szCs w:val="22"/>
        </w:rPr>
      </w:pPr>
      <w:r w:rsidRPr="00723E91">
        <w:rPr>
          <w:rFonts w:eastAsia="Times New Roman"/>
          <w:b/>
          <w:caps/>
          <w:kern w:val="22"/>
          <w:sz w:val="22"/>
          <w:szCs w:val="22"/>
        </w:rPr>
        <w:t xml:space="preserve">Планирование </w:t>
      </w:r>
      <w:r w:rsidR="00AE40D6" w:rsidRPr="00723E91">
        <w:rPr>
          <w:rFonts w:eastAsia="Times New Roman"/>
          <w:b/>
          <w:caps/>
          <w:kern w:val="22"/>
          <w:sz w:val="22"/>
          <w:szCs w:val="22"/>
        </w:rPr>
        <w:t>Дополнительно</w:t>
      </w:r>
      <w:r w:rsidRPr="00723E91">
        <w:rPr>
          <w:rFonts w:eastAsia="Times New Roman"/>
          <w:b/>
          <w:caps/>
          <w:kern w:val="22"/>
          <w:sz w:val="22"/>
          <w:szCs w:val="22"/>
        </w:rPr>
        <w:t>го</w:t>
      </w:r>
      <w:r w:rsidR="00AE40D6" w:rsidRPr="00723E91">
        <w:rPr>
          <w:rFonts w:eastAsia="Times New Roman"/>
          <w:b/>
          <w:caps/>
          <w:kern w:val="22"/>
          <w:sz w:val="22"/>
          <w:szCs w:val="22"/>
        </w:rPr>
        <w:t xml:space="preserve"> финансировани</w:t>
      </w:r>
      <w:r w:rsidRPr="00723E91">
        <w:rPr>
          <w:rFonts w:eastAsia="Times New Roman"/>
          <w:b/>
          <w:caps/>
          <w:kern w:val="22"/>
          <w:sz w:val="22"/>
          <w:szCs w:val="22"/>
        </w:rPr>
        <w:t>я</w:t>
      </w:r>
      <w:r w:rsidR="00AE40D6" w:rsidRPr="00723E91">
        <w:rPr>
          <w:rFonts w:eastAsia="Times New Roman"/>
          <w:b/>
          <w:caps/>
          <w:kern w:val="22"/>
          <w:sz w:val="22"/>
          <w:szCs w:val="22"/>
        </w:rPr>
        <w:t xml:space="preserve"> за счет программ других ведомств и структур</w:t>
      </w:r>
    </w:p>
    <w:p w:rsidR="008F1E36" w:rsidRPr="00723E91" w:rsidRDefault="00C00EBB" w:rsidP="00C00EBB">
      <w:pPr>
        <w:pStyle w:val="a9"/>
        <w:ind w:left="0" w:firstLine="567"/>
        <w:jc w:val="both"/>
        <w:rPr>
          <w:rFonts w:eastAsia="Times New Roman"/>
          <w:kern w:val="22"/>
          <w:sz w:val="22"/>
          <w:szCs w:val="22"/>
        </w:rPr>
      </w:pPr>
      <w:r w:rsidRPr="00723E91">
        <w:rPr>
          <w:rFonts w:eastAsia="Times New Roman"/>
          <w:kern w:val="22"/>
          <w:sz w:val="22"/>
          <w:szCs w:val="22"/>
        </w:rPr>
        <w:t>Планируется у</w:t>
      </w:r>
      <w:r w:rsidR="008F1E36" w:rsidRPr="00723E91">
        <w:rPr>
          <w:rFonts w:eastAsia="Times New Roman"/>
          <w:kern w:val="22"/>
          <w:sz w:val="22"/>
          <w:szCs w:val="22"/>
        </w:rPr>
        <w:t xml:space="preserve">частие в </w:t>
      </w:r>
      <w:r w:rsidR="00B76948" w:rsidRPr="00723E91">
        <w:rPr>
          <w:rFonts w:eastAsia="Times New Roman"/>
          <w:kern w:val="22"/>
          <w:sz w:val="22"/>
          <w:szCs w:val="22"/>
        </w:rPr>
        <w:t xml:space="preserve">муниципальной </w:t>
      </w:r>
      <w:r w:rsidR="008F1E36" w:rsidRPr="00723E91">
        <w:rPr>
          <w:rFonts w:eastAsia="Times New Roman"/>
          <w:kern w:val="22"/>
          <w:sz w:val="22"/>
          <w:szCs w:val="22"/>
        </w:rPr>
        <w:t>программ</w:t>
      </w:r>
      <w:r w:rsidR="00B76948" w:rsidRPr="00723E91">
        <w:rPr>
          <w:rFonts w:eastAsia="Times New Roman"/>
          <w:kern w:val="22"/>
          <w:sz w:val="22"/>
          <w:szCs w:val="22"/>
        </w:rPr>
        <w:t>е «О</w:t>
      </w:r>
      <w:r w:rsidR="00B76948" w:rsidRPr="00723E91">
        <w:rPr>
          <w:sz w:val="22"/>
          <w:szCs w:val="22"/>
        </w:rPr>
        <w:t>рганизация отдыха, оздоровления, занятости детей в городе Югорске»</w:t>
      </w:r>
      <w:r w:rsidRPr="00723E91">
        <w:rPr>
          <w:sz w:val="22"/>
          <w:szCs w:val="22"/>
        </w:rPr>
        <w:t>.</w:t>
      </w:r>
    </w:p>
    <w:p w:rsidR="006F1C9B" w:rsidRPr="00723E91" w:rsidRDefault="00C00EBB" w:rsidP="00C00EBB">
      <w:pPr>
        <w:pStyle w:val="a9"/>
        <w:ind w:left="0" w:firstLine="567"/>
        <w:jc w:val="both"/>
        <w:rPr>
          <w:rFonts w:eastAsia="Times New Roman"/>
          <w:kern w:val="22"/>
          <w:sz w:val="22"/>
          <w:szCs w:val="22"/>
        </w:rPr>
      </w:pPr>
      <w:r w:rsidRPr="00723E91">
        <w:rPr>
          <w:rFonts w:eastAsia="Times New Roman"/>
          <w:kern w:val="22"/>
          <w:sz w:val="22"/>
          <w:szCs w:val="22"/>
        </w:rPr>
        <w:t xml:space="preserve">Планируется участие в муниципальной </w:t>
      </w:r>
      <w:r w:rsidR="006F1C9B" w:rsidRPr="00723E91">
        <w:rPr>
          <w:rFonts w:eastAsia="Times New Roman"/>
          <w:kern w:val="22"/>
          <w:sz w:val="22"/>
          <w:szCs w:val="22"/>
        </w:rPr>
        <w:t>программ</w:t>
      </w:r>
      <w:r w:rsidRPr="00723E91">
        <w:rPr>
          <w:rFonts w:eastAsia="Times New Roman"/>
          <w:kern w:val="22"/>
          <w:sz w:val="22"/>
          <w:szCs w:val="22"/>
        </w:rPr>
        <w:t>е</w:t>
      </w:r>
      <w:r w:rsidR="006F1C9B" w:rsidRPr="00723E91">
        <w:rPr>
          <w:rFonts w:eastAsia="Times New Roman"/>
          <w:kern w:val="22"/>
          <w:sz w:val="22"/>
          <w:szCs w:val="22"/>
        </w:rPr>
        <w:t xml:space="preserve"> </w:t>
      </w:r>
      <w:r w:rsidRPr="00723E91">
        <w:rPr>
          <w:rFonts w:eastAsia="Times New Roman"/>
          <w:kern w:val="22"/>
          <w:sz w:val="22"/>
          <w:szCs w:val="22"/>
        </w:rPr>
        <w:t>«</w:t>
      </w:r>
      <w:r w:rsidR="006F1C9B" w:rsidRPr="00723E91">
        <w:rPr>
          <w:rFonts w:eastAsia="Times New Roman"/>
          <w:kern w:val="22"/>
          <w:sz w:val="22"/>
          <w:szCs w:val="22"/>
        </w:rPr>
        <w:t>Охрана окружающей среды, обращен</w:t>
      </w:r>
      <w:r w:rsidR="00B76948" w:rsidRPr="00723E91">
        <w:rPr>
          <w:rFonts w:eastAsia="Times New Roman"/>
          <w:kern w:val="22"/>
          <w:sz w:val="22"/>
          <w:szCs w:val="22"/>
        </w:rPr>
        <w:t>и</w:t>
      </w:r>
      <w:r w:rsidR="006F1C9B" w:rsidRPr="00723E91">
        <w:rPr>
          <w:rFonts w:eastAsia="Times New Roman"/>
          <w:kern w:val="22"/>
          <w:sz w:val="22"/>
          <w:szCs w:val="22"/>
        </w:rPr>
        <w:t>е с отходами производства и потребления, использование и защита городских лесов</w:t>
      </w:r>
      <w:r w:rsidR="006F1C9B" w:rsidRPr="00723E91">
        <w:rPr>
          <w:sz w:val="22"/>
          <w:szCs w:val="22"/>
        </w:rPr>
        <w:t xml:space="preserve"> </w:t>
      </w:r>
      <w:r w:rsidR="006F1C9B" w:rsidRPr="00723E91">
        <w:rPr>
          <w:rFonts w:eastAsia="Times New Roman"/>
          <w:kern w:val="22"/>
          <w:sz w:val="22"/>
          <w:szCs w:val="22"/>
        </w:rPr>
        <w:t>города Югорска на 2014-2020 годы</w:t>
      </w:r>
      <w:r w:rsidRPr="00723E91">
        <w:rPr>
          <w:rFonts w:eastAsia="Times New Roman"/>
          <w:kern w:val="22"/>
          <w:sz w:val="22"/>
          <w:szCs w:val="22"/>
        </w:rPr>
        <w:t>».</w:t>
      </w:r>
    </w:p>
    <w:p w:rsidR="006F1C9B" w:rsidRPr="00723E91" w:rsidRDefault="006F1C9B" w:rsidP="008F1E36">
      <w:pPr>
        <w:pStyle w:val="a9"/>
        <w:ind w:left="0" w:firstLine="567"/>
        <w:jc w:val="both"/>
        <w:rPr>
          <w:rFonts w:eastAsia="Times New Roman"/>
          <w:kern w:val="22"/>
          <w:sz w:val="22"/>
          <w:szCs w:val="22"/>
        </w:rPr>
      </w:pPr>
    </w:p>
    <w:p w:rsidR="00522463" w:rsidRPr="00723E91" w:rsidRDefault="007522CA" w:rsidP="00652D37">
      <w:pPr>
        <w:tabs>
          <w:tab w:val="num" w:pos="1260"/>
        </w:tabs>
        <w:ind w:firstLine="567"/>
        <w:jc w:val="both"/>
        <w:rPr>
          <w:b/>
          <w:bCs/>
          <w:caps/>
          <w:kern w:val="22"/>
          <w:sz w:val="22"/>
          <w:szCs w:val="22"/>
        </w:rPr>
      </w:pPr>
      <w:r w:rsidRPr="00723E91">
        <w:rPr>
          <w:b/>
          <w:bCs/>
          <w:caps/>
          <w:kern w:val="22"/>
          <w:sz w:val="22"/>
          <w:szCs w:val="22"/>
        </w:rPr>
        <w:t>2.</w:t>
      </w:r>
      <w:r w:rsidR="00AE40D6" w:rsidRPr="00723E91">
        <w:rPr>
          <w:b/>
          <w:bCs/>
          <w:caps/>
          <w:kern w:val="22"/>
          <w:sz w:val="22"/>
          <w:szCs w:val="22"/>
        </w:rPr>
        <w:t>8</w:t>
      </w:r>
      <w:r w:rsidRPr="00723E91">
        <w:rPr>
          <w:b/>
          <w:bCs/>
          <w:caps/>
          <w:kern w:val="22"/>
          <w:sz w:val="22"/>
          <w:szCs w:val="22"/>
        </w:rPr>
        <w:t xml:space="preserve">. </w:t>
      </w:r>
      <w:r w:rsidR="005516C2" w:rsidRPr="00723E91">
        <w:rPr>
          <w:b/>
          <w:bCs/>
          <w:caps/>
          <w:kern w:val="22"/>
          <w:sz w:val="22"/>
          <w:szCs w:val="22"/>
        </w:rPr>
        <w:t xml:space="preserve">Планирование </w:t>
      </w:r>
      <w:r w:rsidR="00522463" w:rsidRPr="00723E91">
        <w:rPr>
          <w:b/>
          <w:bCs/>
          <w:caps/>
          <w:kern w:val="22"/>
          <w:sz w:val="22"/>
          <w:szCs w:val="22"/>
        </w:rPr>
        <w:t>Использовани</w:t>
      </w:r>
      <w:r w:rsidR="005516C2" w:rsidRPr="00723E91">
        <w:rPr>
          <w:b/>
          <w:bCs/>
          <w:caps/>
          <w:kern w:val="22"/>
          <w:sz w:val="22"/>
          <w:szCs w:val="22"/>
        </w:rPr>
        <w:t>я</w:t>
      </w:r>
      <w:r w:rsidR="00522463" w:rsidRPr="00723E91">
        <w:rPr>
          <w:b/>
          <w:bCs/>
          <w:caps/>
          <w:kern w:val="22"/>
          <w:sz w:val="22"/>
          <w:szCs w:val="22"/>
        </w:rPr>
        <w:t xml:space="preserve"> финансовых средств учреждения на функциональную деятельность</w:t>
      </w:r>
      <w:r w:rsidR="005516C2" w:rsidRPr="00723E91">
        <w:rPr>
          <w:b/>
          <w:bCs/>
          <w:caps/>
          <w:kern w:val="22"/>
          <w:sz w:val="22"/>
          <w:szCs w:val="22"/>
        </w:rPr>
        <w:t xml:space="preserve"> и реализацию Указа Президента Рф</w:t>
      </w:r>
    </w:p>
    <w:tbl>
      <w:tblPr>
        <w:tblW w:w="10206" w:type="dxa"/>
        <w:jc w:val="center"/>
        <w:tblLayout w:type="fixed"/>
        <w:tblLook w:val="0000"/>
      </w:tblPr>
      <w:tblGrid>
        <w:gridCol w:w="3545"/>
        <w:gridCol w:w="2127"/>
        <w:gridCol w:w="2268"/>
        <w:gridCol w:w="2219"/>
        <w:gridCol w:w="47"/>
      </w:tblGrid>
      <w:tr w:rsidR="003621EF" w:rsidRPr="00723E91" w:rsidTr="003621EF">
        <w:trPr>
          <w:gridAfter w:val="1"/>
          <w:wAfter w:w="47" w:type="dxa"/>
          <w:cantSplit/>
          <w:jc w:val="center"/>
        </w:trPr>
        <w:tc>
          <w:tcPr>
            <w:tcW w:w="3545" w:type="dxa"/>
            <w:vMerge w:val="restart"/>
            <w:tcBorders>
              <w:top w:val="single" w:sz="1" w:space="0" w:color="000000"/>
              <w:left w:val="single" w:sz="1" w:space="0" w:color="000000"/>
              <w:right w:val="single" w:sz="2" w:space="0" w:color="000000"/>
            </w:tcBorders>
          </w:tcPr>
          <w:p w:rsidR="003621EF" w:rsidRPr="00723E91" w:rsidRDefault="003621EF" w:rsidP="00BF0F14">
            <w:pPr>
              <w:snapToGrid w:val="0"/>
              <w:jc w:val="center"/>
              <w:rPr>
                <w:b/>
                <w:bCs/>
                <w:sz w:val="22"/>
                <w:szCs w:val="22"/>
              </w:rPr>
            </w:pPr>
            <w:r w:rsidRPr="00723E91">
              <w:rPr>
                <w:b/>
                <w:bCs/>
                <w:sz w:val="22"/>
                <w:szCs w:val="22"/>
              </w:rPr>
              <w:t>Учреждение культуры</w:t>
            </w:r>
          </w:p>
        </w:tc>
        <w:tc>
          <w:tcPr>
            <w:tcW w:w="6614" w:type="dxa"/>
            <w:gridSpan w:val="3"/>
            <w:tcBorders>
              <w:top w:val="single" w:sz="2" w:space="0" w:color="000000"/>
              <w:left w:val="single" w:sz="2" w:space="0" w:color="000000"/>
              <w:right w:val="single" w:sz="4" w:space="0" w:color="auto"/>
            </w:tcBorders>
          </w:tcPr>
          <w:p w:rsidR="003621EF" w:rsidRPr="00723E91" w:rsidRDefault="003621EF" w:rsidP="00BF0F14">
            <w:pPr>
              <w:snapToGrid w:val="0"/>
              <w:jc w:val="center"/>
              <w:rPr>
                <w:b/>
                <w:bCs/>
                <w:sz w:val="22"/>
                <w:szCs w:val="22"/>
              </w:rPr>
            </w:pPr>
          </w:p>
        </w:tc>
      </w:tr>
      <w:tr w:rsidR="003621EF" w:rsidRPr="00723E91" w:rsidTr="003621EF">
        <w:trPr>
          <w:cantSplit/>
          <w:jc w:val="center"/>
        </w:trPr>
        <w:tc>
          <w:tcPr>
            <w:tcW w:w="3545" w:type="dxa"/>
            <w:vMerge/>
            <w:tcBorders>
              <w:left w:val="single" w:sz="1" w:space="0" w:color="000000"/>
              <w:right w:val="single" w:sz="2" w:space="0" w:color="000000"/>
            </w:tcBorders>
            <w:vAlign w:val="center"/>
          </w:tcPr>
          <w:p w:rsidR="003621EF" w:rsidRPr="00723E91" w:rsidRDefault="003621EF" w:rsidP="00BF0F14">
            <w:pPr>
              <w:snapToGrid w:val="0"/>
              <w:rPr>
                <w:b/>
                <w:bCs/>
                <w:sz w:val="22"/>
                <w:szCs w:val="22"/>
              </w:rPr>
            </w:pPr>
          </w:p>
        </w:tc>
        <w:tc>
          <w:tcPr>
            <w:tcW w:w="2127" w:type="dxa"/>
            <w:tcBorders>
              <w:top w:val="single" w:sz="1" w:space="0" w:color="000000"/>
              <w:left w:val="single" w:sz="2" w:space="0" w:color="000000"/>
              <w:right w:val="single" w:sz="2" w:space="0" w:color="000000"/>
            </w:tcBorders>
          </w:tcPr>
          <w:p w:rsidR="003621EF" w:rsidRPr="00723E91" w:rsidRDefault="003621EF" w:rsidP="0061769C">
            <w:pPr>
              <w:snapToGrid w:val="0"/>
              <w:jc w:val="center"/>
              <w:rPr>
                <w:b/>
                <w:bCs/>
                <w:spacing w:val="-4"/>
                <w:sz w:val="22"/>
                <w:szCs w:val="22"/>
              </w:rPr>
            </w:pPr>
            <w:r w:rsidRPr="00723E91">
              <w:rPr>
                <w:b/>
                <w:bCs/>
                <w:spacing w:val="-4"/>
                <w:sz w:val="22"/>
                <w:szCs w:val="22"/>
              </w:rPr>
              <w:t xml:space="preserve">2013 </w:t>
            </w:r>
          </w:p>
        </w:tc>
        <w:tc>
          <w:tcPr>
            <w:tcW w:w="2268" w:type="dxa"/>
            <w:tcBorders>
              <w:top w:val="single" w:sz="1" w:space="0" w:color="000000"/>
              <w:left w:val="single" w:sz="2" w:space="0" w:color="000000"/>
              <w:right w:val="single" w:sz="2" w:space="0" w:color="000000"/>
            </w:tcBorders>
          </w:tcPr>
          <w:p w:rsidR="003621EF" w:rsidRPr="00723E91" w:rsidRDefault="003621EF" w:rsidP="00BF0F14">
            <w:pPr>
              <w:snapToGrid w:val="0"/>
              <w:jc w:val="center"/>
              <w:rPr>
                <w:b/>
                <w:bCs/>
                <w:spacing w:val="-4"/>
                <w:sz w:val="22"/>
                <w:szCs w:val="22"/>
              </w:rPr>
            </w:pPr>
            <w:r w:rsidRPr="00723E91">
              <w:rPr>
                <w:b/>
                <w:bCs/>
                <w:spacing w:val="-4"/>
                <w:sz w:val="22"/>
                <w:szCs w:val="22"/>
              </w:rPr>
              <w:t>2014</w:t>
            </w:r>
          </w:p>
        </w:tc>
        <w:tc>
          <w:tcPr>
            <w:tcW w:w="2266" w:type="dxa"/>
            <w:gridSpan w:val="2"/>
            <w:tcBorders>
              <w:top w:val="single" w:sz="1" w:space="0" w:color="000000"/>
              <w:left w:val="single" w:sz="2" w:space="0" w:color="000000"/>
              <w:right w:val="single" w:sz="4" w:space="0" w:color="auto"/>
            </w:tcBorders>
          </w:tcPr>
          <w:p w:rsidR="003621EF" w:rsidRPr="00723E91" w:rsidRDefault="003621EF" w:rsidP="00FF4100">
            <w:pPr>
              <w:snapToGrid w:val="0"/>
              <w:jc w:val="center"/>
              <w:rPr>
                <w:b/>
                <w:bCs/>
                <w:spacing w:val="-4"/>
                <w:sz w:val="22"/>
                <w:szCs w:val="22"/>
              </w:rPr>
            </w:pPr>
            <w:r w:rsidRPr="00723E91">
              <w:rPr>
                <w:b/>
                <w:bCs/>
                <w:spacing w:val="-4"/>
                <w:sz w:val="22"/>
                <w:szCs w:val="22"/>
              </w:rPr>
              <w:t>2015</w:t>
            </w:r>
          </w:p>
        </w:tc>
      </w:tr>
      <w:tr w:rsidR="003621EF" w:rsidRPr="00723E91" w:rsidTr="003621EF">
        <w:trPr>
          <w:cantSplit/>
          <w:jc w:val="center"/>
        </w:trPr>
        <w:tc>
          <w:tcPr>
            <w:tcW w:w="3545" w:type="dxa"/>
            <w:tcBorders>
              <w:top w:val="single" w:sz="1" w:space="0" w:color="000000"/>
              <w:left w:val="single" w:sz="1" w:space="0" w:color="000000"/>
              <w:bottom w:val="single" w:sz="1" w:space="0" w:color="000000"/>
            </w:tcBorders>
          </w:tcPr>
          <w:p w:rsidR="003621EF" w:rsidRPr="00723E91" w:rsidRDefault="003621EF" w:rsidP="00BF0F14">
            <w:pPr>
              <w:snapToGrid w:val="0"/>
              <w:rPr>
                <w:b/>
                <w:bCs/>
                <w:sz w:val="22"/>
                <w:szCs w:val="22"/>
              </w:rPr>
            </w:pPr>
            <w:r w:rsidRPr="00723E91">
              <w:rPr>
                <w:b/>
                <w:bCs/>
                <w:sz w:val="22"/>
                <w:szCs w:val="22"/>
              </w:rPr>
              <w:t>Муниципальное бюджетное учреждение «Музей истории и этнографии»</w:t>
            </w:r>
          </w:p>
        </w:tc>
        <w:tc>
          <w:tcPr>
            <w:tcW w:w="2127" w:type="dxa"/>
            <w:tcBorders>
              <w:top w:val="single" w:sz="1" w:space="0" w:color="000000"/>
              <w:left w:val="single" w:sz="1" w:space="0" w:color="000000"/>
              <w:bottom w:val="single" w:sz="1" w:space="0" w:color="000000"/>
            </w:tcBorders>
            <w:vAlign w:val="center"/>
          </w:tcPr>
          <w:p w:rsidR="003621EF" w:rsidRPr="00723E91" w:rsidRDefault="003621EF" w:rsidP="0061769C">
            <w:pPr>
              <w:snapToGrid w:val="0"/>
              <w:jc w:val="center"/>
              <w:rPr>
                <w:b/>
                <w:sz w:val="22"/>
                <w:szCs w:val="22"/>
              </w:rPr>
            </w:pPr>
            <w:r w:rsidRPr="00723E91">
              <w:rPr>
                <w:b/>
                <w:sz w:val="22"/>
                <w:szCs w:val="22"/>
              </w:rPr>
              <w:t>18 293</w:t>
            </w:r>
          </w:p>
        </w:tc>
        <w:tc>
          <w:tcPr>
            <w:tcW w:w="2268" w:type="dxa"/>
            <w:tcBorders>
              <w:top w:val="single" w:sz="1" w:space="0" w:color="000000"/>
              <w:left w:val="single" w:sz="1" w:space="0" w:color="000000"/>
              <w:bottom w:val="single" w:sz="1" w:space="0" w:color="000000"/>
              <w:right w:val="single" w:sz="4" w:space="0" w:color="auto"/>
            </w:tcBorders>
            <w:vAlign w:val="center"/>
          </w:tcPr>
          <w:p w:rsidR="003621EF" w:rsidRPr="00723E91" w:rsidRDefault="003621EF" w:rsidP="004F7203">
            <w:pPr>
              <w:snapToGrid w:val="0"/>
              <w:jc w:val="center"/>
              <w:rPr>
                <w:b/>
                <w:bCs/>
                <w:sz w:val="22"/>
                <w:szCs w:val="22"/>
              </w:rPr>
            </w:pPr>
            <w:r w:rsidRPr="00723E91">
              <w:rPr>
                <w:b/>
                <w:bCs/>
                <w:sz w:val="22"/>
                <w:szCs w:val="22"/>
              </w:rPr>
              <w:t>19 762,2</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3621EF" w:rsidRPr="00723E91" w:rsidRDefault="003621EF" w:rsidP="003621EF">
            <w:pPr>
              <w:snapToGrid w:val="0"/>
              <w:jc w:val="center"/>
              <w:rPr>
                <w:sz w:val="22"/>
                <w:szCs w:val="22"/>
              </w:rPr>
            </w:pPr>
            <w:r w:rsidRPr="00723E91">
              <w:rPr>
                <w:sz w:val="22"/>
                <w:szCs w:val="22"/>
              </w:rPr>
              <w:t>16 489</w:t>
            </w:r>
          </w:p>
        </w:tc>
      </w:tr>
      <w:tr w:rsidR="003621EF" w:rsidRPr="00723E91" w:rsidTr="003621EF">
        <w:trPr>
          <w:cantSplit/>
          <w:jc w:val="center"/>
        </w:trPr>
        <w:tc>
          <w:tcPr>
            <w:tcW w:w="3545" w:type="dxa"/>
            <w:tcBorders>
              <w:top w:val="single" w:sz="1" w:space="0" w:color="000000"/>
              <w:left w:val="single" w:sz="1" w:space="0" w:color="000000"/>
              <w:bottom w:val="single" w:sz="1" w:space="0" w:color="000000"/>
            </w:tcBorders>
          </w:tcPr>
          <w:p w:rsidR="003621EF" w:rsidRPr="00723E91" w:rsidRDefault="003621EF" w:rsidP="00BF0F14">
            <w:pPr>
              <w:pStyle w:val="41"/>
              <w:snapToGrid w:val="0"/>
              <w:jc w:val="left"/>
              <w:rPr>
                <w:b/>
                <w:bCs/>
                <w:sz w:val="22"/>
                <w:szCs w:val="22"/>
              </w:rPr>
            </w:pPr>
            <w:r w:rsidRPr="00723E91">
              <w:rPr>
                <w:b/>
                <w:bCs/>
                <w:sz w:val="22"/>
                <w:szCs w:val="22"/>
              </w:rPr>
              <w:t>Из них на оплату труда</w:t>
            </w:r>
          </w:p>
        </w:tc>
        <w:tc>
          <w:tcPr>
            <w:tcW w:w="2127" w:type="dxa"/>
            <w:tcBorders>
              <w:top w:val="single" w:sz="1" w:space="0" w:color="000000"/>
              <w:left w:val="single" w:sz="1" w:space="0" w:color="000000"/>
              <w:bottom w:val="single" w:sz="1" w:space="0" w:color="000000"/>
            </w:tcBorders>
            <w:vAlign w:val="center"/>
          </w:tcPr>
          <w:p w:rsidR="003621EF" w:rsidRPr="00723E91" w:rsidRDefault="003621EF" w:rsidP="0061769C">
            <w:pPr>
              <w:snapToGrid w:val="0"/>
              <w:jc w:val="center"/>
              <w:rPr>
                <w:b/>
                <w:bCs/>
                <w:sz w:val="22"/>
                <w:szCs w:val="22"/>
              </w:rPr>
            </w:pPr>
            <w:r w:rsidRPr="00723E91">
              <w:rPr>
                <w:b/>
                <w:bCs/>
                <w:sz w:val="22"/>
                <w:szCs w:val="22"/>
              </w:rPr>
              <w:t>10 753</w:t>
            </w:r>
          </w:p>
        </w:tc>
        <w:tc>
          <w:tcPr>
            <w:tcW w:w="2268" w:type="dxa"/>
            <w:tcBorders>
              <w:top w:val="single" w:sz="1" w:space="0" w:color="000000"/>
              <w:left w:val="single" w:sz="1" w:space="0" w:color="000000"/>
              <w:bottom w:val="single" w:sz="1" w:space="0" w:color="000000"/>
              <w:right w:val="single" w:sz="4" w:space="0" w:color="auto"/>
            </w:tcBorders>
            <w:vAlign w:val="center"/>
          </w:tcPr>
          <w:p w:rsidR="003621EF" w:rsidRPr="00723E91" w:rsidRDefault="003621EF" w:rsidP="004F7203">
            <w:pPr>
              <w:snapToGrid w:val="0"/>
              <w:jc w:val="center"/>
              <w:rPr>
                <w:b/>
                <w:bCs/>
                <w:sz w:val="22"/>
                <w:szCs w:val="22"/>
              </w:rPr>
            </w:pPr>
            <w:r w:rsidRPr="00723E91">
              <w:rPr>
                <w:b/>
                <w:bCs/>
                <w:sz w:val="22"/>
                <w:szCs w:val="22"/>
              </w:rPr>
              <w:t>11 522</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3621EF" w:rsidRPr="00723E91" w:rsidRDefault="003621EF" w:rsidP="003621EF">
            <w:pPr>
              <w:snapToGrid w:val="0"/>
              <w:jc w:val="center"/>
              <w:rPr>
                <w:b/>
                <w:bCs/>
                <w:sz w:val="22"/>
                <w:szCs w:val="22"/>
              </w:rPr>
            </w:pPr>
            <w:r w:rsidRPr="00723E91">
              <w:rPr>
                <w:b/>
                <w:bCs/>
                <w:sz w:val="22"/>
                <w:szCs w:val="22"/>
              </w:rPr>
              <w:t>10 150,8</w:t>
            </w:r>
          </w:p>
        </w:tc>
      </w:tr>
      <w:tr w:rsidR="003621EF" w:rsidRPr="00723E91" w:rsidTr="003621EF">
        <w:trPr>
          <w:cantSplit/>
          <w:jc w:val="center"/>
        </w:trPr>
        <w:tc>
          <w:tcPr>
            <w:tcW w:w="3545" w:type="dxa"/>
            <w:tcBorders>
              <w:top w:val="single" w:sz="1" w:space="0" w:color="000000"/>
              <w:left w:val="single" w:sz="1" w:space="0" w:color="000000"/>
              <w:bottom w:val="single" w:sz="1" w:space="0" w:color="000000"/>
            </w:tcBorders>
          </w:tcPr>
          <w:p w:rsidR="003621EF" w:rsidRPr="00723E91" w:rsidRDefault="003621EF" w:rsidP="00BF0F14">
            <w:pPr>
              <w:pStyle w:val="41"/>
              <w:snapToGrid w:val="0"/>
              <w:jc w:val="left"/>
              <w:rPr>
                <w:b/>
                <w:bCs/>
                <w:sz w:val="22"/>
                <w:szCs w:val="22"/>
              </w:rPr>
            </w:pPr>
            <w:r w:rsidRPr="00723E91">
              <w:rPr>
                <w:b/>
                <w:bCs/>
                <w:sz w:val="22"/>
                <w:szCs w:val="22"/>
              </w:rPr>
              <w:t>Из них на развитие материально-технической базы учреждений</w:t>
            </w:r>
          </w:p>
        </w:tc>
        <w:tc>
          <w:tcPr>
            <w:tcW w:w="2127" w:type="dxa"/>
            <w:tcBorders>
              <w:top w:val="single" w:sz="1" w:space="0" w:color="000000"/>
              <w:left w:val="single" w:sz="1" w:space="0" w:color="000000"/>
              <w:bottom w:val="single" w:sz="1" w:space="0" w:color="000000"/>
            </w:tcBorders>
            <w:vAlign w:val="center"/>
          </w:tcPr>
          <w:p w:rsidR="003621EF" w:rsidRPr="00723E91" w:rsidRDefault="003621EF" w:rsidP="0061769C">
            <w:pPr>
              <w:snapToGrid w:val="0"/>
              <w:jc w:val="center"/>
              <w:rPr>
                <w:b/>
                <w:bCs/>
                <w:sz w:val="22"/>
                <w:szCs w:val="22"/>
              </w:rPr>
            </w:pPr>
            <w:r w:rsidRPr="00723E91">
              <w:rPr>
                <w:b/>
                <w:bCs/>
                <w:sz w:val="22"/>
                <w:szCs w:val="22"/>
              </w:rPr>
              <w:t>731</w:t>
            </w:r>
          </w:p>
        </w:tc>
        <w:tc>
          <w:tcPr>
            <w:tcW w:w="2268" w:type="dxa"/>
            <w:tcBorders>
              <w:top w:val="single" w:sz="1" w:space="0" w:color="000000"/>
              <w:left w:val="single" w:sz="1" w:space="0" w:color="000000"/>
              <w:bottom w:val="single" w:sz="1" w:space="0" w:color="000000"/>
              <w:right w:val="single" w:sz="4" w:space="0" w:color="auto"/>
            </w:tcBorders>
            <w:vAlign w:val="center"/>
          </w:tcPr>
          <w:p w:rsidR="003621EF" w:rsidRPr="00723E91" w:rsidRDefault="003621EF" w:rsidP="004F7203">
            <w:pPr>
              <w:snapToGrid w:val="0"/>
              <w:jc w:val="center"/>
              <w:rPr>
                <w:b/>
                <w:bCs/>
                <w:sz w:val="22"/>
                <w:szCs w:val="22"/>
              </w:rPr>
            </w:pPr>
            <w:r w:rsidRPr="00723E91">
              <w:rPr>
                <w:b/>
                <w:bCs/>
                <w:sz w:val="22"/>
                <w:szCs w:val="22"/>
              </w:rPr>
              <w:t>1 132</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3621EF" w:rsidRPr="00723E91" w:rsidRDefault="003621EF" w:rsidP="003621EF">
            <w:pPr>
              <w:snapToGrid w:val="0"/>
              <w:jc w:val="center"/>
              <w:rPr>
                <w:b/>
                <w:bCs/>
                <w:sz w:val="22"/>
                <w:szCs w:val="22"/>
              </w:rPr>
            </w:pPr>
            <w:r w:rsidRPr="00723E91">
              <w:rPr>
                <w:b/>
                <w:bCs/>
                <w:sz w:val="22"/>
                <w:szCs w:val="22"/>
              </w:rPr>
              <w:t>0</w:t>
            </w:r>
          </w:p>
        </w:tc>
      </w:tr>
    </w:tbl>
    <w:p w:rsidR="008C00F1" w:rsidRPr="00723E91" w:rsidRDefault="008C00F1" w:rsidP="00652D37">
      <w:pPr>
        <w:autoSpaceDE w:val="0"/>
        <w:ind w:firstLine="567"/>
        <w:jc w:val="center"/>
        <w:rPr>
          <w:b/>
          <w:sz w:val="22"/>
          <w:szCs w:val="22"/>
        </w:rPr>
      </w:pPr>
    </w:p>
    <w:p w:rsidR="00652D37" w:rsidRPr="00723E91" w:rsidRDefault="00FA63C0" w:rsidP="00652D37">
      <w:pPr>
        <w:autoSpaceDE w:val="0"/>
        <w:ind w:firstLine="567"/>
        <w:jc w:val="center"/>
        <w:rPr>
          <w:b/>
          <w:sz w:val="22"/>
          <w:szCs w:val="22"/>
        </w:rPr>
      </w:pPr>
      <w:r w:rsidRPr="00723E91">
        <w:rPr>
          <w:b/>
          <w:sz w:val="22"/>
          <w:szCs w:val="22"/>
        </w:rPr>
        <w:br w:type="page"/>
      </w:r>
      <w:r w:rsidR="00F14C71" w:rsidRPr="00723E91">
        <w:rPr>
          <w:b/>
          <w:sz w:val="22"/>
          <w:szCs w:val="22"/>
        </w:rPr>
        <w:lastRenderedPageBreak/>
        <w:t>III</w:t>
      </w:r>
      <w:r w:rsidR="00524F6A" w:rsidRPr="00723E91">
        <w:rPr>
          <w:b/>
          <w:sz w:val="22"/>
          <w:szCs w:val="22"/>
        </w:rPr>
        <w:t xml:space="preserve"> УПРАВЛЕНИЕ</w:t>
      </w:r>
      <w:r w:rsidR="00EB74B8" w:rsidRPr="00723E91">
        <w:rPr>
          <w:b/>
          <w:sz w:val="22"/>
          <w:szCs w:val="22"/>
        </w:rPr>
        <w:t xml:space="preserve">  </w:t>
      </w:r>
    </w:p>
    <w:p w:rsidR="0092743A" w:rsidRPr="00723E91" w:rsidRDefault="0092743A" w:rsidP="00652D37">
      <w:pPr>
        <w:autoSpaceDE w:val="0"/>
        <w:ind w:firstLine="567"/>
        <w:jc w:val="center"/>
        <w:rPr>
          <w:b/>
          <w:sz w:val="22"/>
          <w:szCs w:val="22"/>
        </w:rPr>
      </w:pPr>
    </w:p>
    <w:p w:rsidR="00F14C71" w:rsidRPr="00723E91" w:rsidRDefault="00F14C71" w:rsidP="00652D37">
      <w:pPr>
        <w:autoSpaceDE w:val="0"/>
        <w:ind w:firstLine="567"/>
        <w:jc w:val="both"/>
        <w:rPr>
          <w:rFonts w:eastAsia="Times New Roman"/>
          <w:bCs/>
          <w:sz w:val="22"/>
          <w:szCs w:val="22"/>
        </w:rPr>
      </w:pPr>
      <w:r w:rsidRPr="00723E91">
        <w:rPr>
          <w:rFonts w:eastAsia="Times New Roman"/>
          <w:b/>
          <w:bCs/>
          <w:caps/>
          <w:kern w:val="22"/>
          <w:sz w:val="22"/>
          <w:szCs w:val="22"/>
        </w:rPr>
        <w:t xml:space="preserve">3.1. </w:t>
      </w:r>
      <w:r w:rsidR="00B46017" w:rsidRPr="00723E91">
        <w:rPr>
          <w:rFonts w:eastAsia="Times New Roman"/>
          <w:b/>
          <w:bCs/>
          <w:caps/>
          <w:kern w:val="22"/>
          <w:sz w:val="22"/>
          <w:szCs w:val="22"/>
        </w:rPr>
        <w:t xml:space="preserve">планирование внесения дополнений и изменений в </w:t>
      </w:r>
      <w:r w:rsidRPr="00723E91">
        <w:rPr>
          <w:rFonts w:eastAsia="Times New Roman"/>
          <w:b/>
          <w:bCs/>
          <w:caps/>
          <w:kern w:val="22"/>
          <w:sz w:val="22"/>
          <w:szCs w:val="22"/>
        </w:rPr>
        <w:t>Регламентирующие локальные документы</w:t>
      </w:r>
      <w:r w:rsidRPr="00723E91">
        <w:rPr>
          <w:rFonts w:eastAsia="Times New Roman"/>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7285"/>
        <w:gridCol w:w="2361"/>
      </w:tblGrid>
      <w:tr w:rsidR="00567378" w:rsidRPr="00723E91" w:rsidTr="00B20FEE">
        <w:trPr>
          <w:jc w:val="center"/>
        </w:trPr>
        <w:tc>
          <w:tcPr>
            <w:tcW w:w="0" w:type="auto"/>
          </w:tcPr>
          <w:p w:rsidR="00567378" w:rsidRPr="00723E91" w:rsidRDefault="00567378" w:rsidP="00567378">
            <w:pPr>
              <w:jc w:val="both"/>
              <w:rPr>
                <w:b/>
                <w:i/>
                <w:kern w:val="24"/>
                <w:sz w:val="22"/>
                <w:szCs w:val="22"/>
              </w:rPr>
            </w:pPr>
            <w:r w:rsidRPr="00723E91">
              <w:rPr>
                <w:b/>
                <w:i/>
                <w:kern w:val="24"/>
                <w:sz w:val="22"/>
                <w:szCs w:val="22"/>
              </w:rPr>
              <w:t>№</w:t>
            </w:r>
          </w:p>
        </w:tc>
        <w:tc>
          <w:tcPr>
            <w:tcW w:w="7285" w:type="dxa"/>
          </w:tcPr>
          <w:p w:rsidR="00567378" w:rsidRPr="00723E91" w:rsidRDefault="00567378" w:rsidP="00583885">
            <w:pPr>
              <w:jc w:val="center"/>
              <w:rPr>
                <w:b/>
                <w:i/>
                <w:kern w:val="24"/>
                <w:sz w:val="22"/>
                <w:szCs w:val="22"/>
              </w:rPr>
            </w:pPr>
            <w:r w:rsidRPr="00723E91">
              <w:rPr>
                <w:b/>
                <w:i/>
                <w:kern w:val="24"/>
                <w:sz w:val="22"/>
                <w:szCs w:val="22"/>
              </w:rPr>
              <w:t>Вид регламентирующего локального документа</w:t>
            </w:r>
          </w:p>
        </w:tc>
        <w:tc>
          <w:tcPr>
            <w:tcW w:w="2361" w:type="dxa"/>
          </w:tcPr>
          <w:p w:rsidR="00567378" w:rsidRPr="00723E91" w:rsidRDefault="006E011D" w:rsidP="00583885">
            <w:pPr>
              <w:jc w:val="center"/>
              <w:rPr>
                <w:b/>
                <w:i/>
                <w:kern w:val="24"/>
                <w:sz w:val="22"/>
                <w:szCs w:val="22"/>
              </w:rPr>
            </w:pPr>
            <w:r w:rsidRPr="00723E91">
              <w:rPr>
                <w:b/>
                <w:i/>
                <w:kern w:val="24"/>
                <w:sz w:val="22"/>
                <w:szCs w:val="22"/>
              </w:rPr>
              <w:t xml:space="preserve">Сроки </w:t>
            </w:r>
          </w:p>
        </w:tc>
      </w:tr>
      <w:tr w:rsidR="00B20FEE" w:rsidRPr="00723E91" w:rsidTr="00B20FEE">
        <w:trPr>
          <w:jc w:val="center"/>
        </w:trPr>
        <w:tc>
          <w:tcPr>
            <w:tcW w:w="0" w:type="auto"/>
          </w:tcPr>
          <w:p w:rsidR="00B20FEE" w:rsidRPr="00723E91" w:rsidRDefault="00B20FEE" w:rsidP="00567378">
            <w:pPr>
              <w:jc w:val="both"/>
              <w:rPr>
                <w:kern w:val="24"/>
                <w:sz w:val="22"/>
                <w:szCs w:val="22"/>
              </w:rPr>
            </w:pPr>
            <w:r w:rsidRPr="00723E91">
              <w:rPr>
                <w:kern w:val="24"/>
                <w:sz w:val="22"/>
                <w:szCs w:val="22"/>
              </w:rPr>
              <w:t>1.</w:t>
            </w:r>
          </w:p>
        </w:tc>
        <w:tc>
          <w:tcPr>
            <w:tcW w:w="7285" w:type="dxa"/>
          </w:tcPr>
          <w:p w:rsidR="00B20FEE" w:rsidRPr="00723E91" w:rsidRDefault="006E011D" w:rsidP="006E011D">
            <w:pPr>
              <w:jc w:val="both"/>
              <w:rPr>
                <w:kern w:val="24"/>
                <w:sz w:val="22"/>
                <w:szCs w:val="22"/>
              </w:rPr>
            </w:pPr>
            <w:r w:rsidRPr="00723E91">
              <w:rPr>
                <w:kern w:val="24"/>
                <w:sz w:val="22"/>
                <w:szCs w:val="22"/>
              </w:rPr>
              <w:t>У</w:t>
            </w:r>
            <w:r w:rsidR="00B20FEE" w:rsidRPr="00723E91">
              <w:rPr>
                <w:kern w:val="24"/>
                <w:sz w:val="22"/>
                <w:szCs w:val="22"/>
              </w:rPr>
              <w:t>тверждени</w:t>
            </w:r>
            <w:r w:rsidRPr="00723E91">
              <w:rPr>
                <w:kern w:val="24"/>
                <w:sz w:val="22"/>
                <w:szCs w:val="22"/>
              </w:rPr>
              <w:t>е</w:t>
            </w:r>
            <w:r w:rsidR="00B20FEE" w:rsidRPr="00723E91">
              <w:rPr>
                <w:kern w:val="24"/>
                <w:sz w:val="22"/>
                <w:szCs w:val="22"/>
              </w:rPr>
              <w:t xml:space="preserve"> штатного расписания и структуры</w:t>
            </w:r>
          </w:p>
        </w:tc>
        <w:tc>
          <w:tcPr>
            <w:tcW w:w="2361" w:type="dxa"/>
          </w:tcPr>
          <w:p w:rsidR="00B20FEE" w:rsidRPr="00723E91" w:rsidRDefault="006E011D" w:rsidP="00BB6DCA">
            <w:pPr>
              <w:jc w:val="both"/>
              <w:rPr>
                <w:kern w:val="24"/>
                <w:sz w:val="22"/>
                <w:szCs w:val="22"/>
              </w:rPr>
            </w:pPr>
            <w:r w:rsidRPr="00723E91">
              <w:rPr>
                <w:kern w:val="24"/>
                <w:sz w:val="22"/>
                <w:szCs w:val="22"/>
              </w:rPr>
              <w:t>Январь 201</w:t>
            </w:r>
            <w:r w:rsidR="00BB6DCA" w:rsidRPr="00723E91">
              <w:rPr>
                <w:kern w:val="24"/>
                <w:sz w:val="22"/>
                <w:szCs w:val="22"/>
              </w:rPr>
              <w:t>5</w:t>
            </w:r>
            <w:r w:rsidRPr="00723E91">
              <w:rPr>
                <w:kern w:val="24"/>
                <w:sz w:val="22"/>
                <w:szCs w:val="22"/>
              </w:rPr>
              <w:t xml:space="preserve"> г.</w:t>
            </w:r>
          </w:p>
        </w:tc>
      </w:tr>
      <w:tr w:rsidR="00B20FEE" w:rsidRPr="00723E91" w:rsidTr="00B20FEE">
        <w:trPr>
          <w:jc w:val="center"/>
        </w:trPr>
        <w:tc>
          <w:tcPr>
            <w:tcW w:w="0" w:type="auto"/>
          </w:tcPr>
          <w:p w:rsidR="00B20FEE" w:rsidRPr="00723E91" w:rsidRDefault="00B20FEE" w:rsidP="00567378">
            <w:pPr>
              <w:jc w:val="both"/>
              <w:rPr>
                <w:kern w:val="24"/>
                <w:sz w:val="22"/>
                <w:szCs w:val="22"/>
              </w:rPr>
            </w:pPr>
            <w:r w:rsidRPr="00723E91">
              <w:rPr>
                <w:kern w:val="24"/>
                <w:sz w:val="22"/>
                <w:szCs w:val="22"/>
              </w:rPr>
              <w:t>2.</w:t>
            </w:r>
          </w:p>
        </w:tc>
        <w:tc>
          <w:tcPr>
            <w:tcW w:w="7285" w:type="dxa"/>
          </w:tcPr>
          <w:p w:rsidR="00B20FEE" w:rsidRPr="00723E91" w:rsidRDefault="006E011D" w:rsidP="006E011D">
            <w:pPr>
              <w:jc w:val="both"/>
              <w:rPr>
                <w:kern w:val="24"/>
                <w:sz w:val="22"/>
                <w:szCs w:val="22"/>
              </w:rPr>
            </w:pPr>
            <w:r w:rsidRPr="00723E91">
              <w:rPr>
                <w:kern w:val="24"/>
                <w:sz w:val="22"/>
                <w:szCs w:val="22"/>
              </w:rPr>
              <w:t>Утверждение плана работы на 201</w:t>
            </w:r>
            <w:r w:rsidR="00E82020">
              <w:rPr>
                <w:kern w:val="24"/>
                <w:sz w:val="22"/>
                <w:szCs w:val="22"/>
              </w:rPr>
              <w:t>5 год</w:t>
            </w:r>
          </w:p>
        </w:tc>
        <w:tc>
          <w:tcPr>
            <w:tcW w:w="2361" w:type="dxa"/>
          </w:tcPr>
          <w:p w:rsidR="00B20FEE" w:rsidRPr="00723E91" w:rsidRDefault="00650B5C" w:rsidP="00BB6DCA">
            <w:pPr>
              <w:jc w:val="both"/>
              <w:rPr>
                <w:kern w:val="24"/>
                <w:sz w:val="22"/>
                <w:szCs w:val="22"/>
              </w:rPr>
            </w:pPr>
            <w:r w:rsidRPr="00723E91">
              <w:rPr>
                <w:kern w:val="24"/>
                <w:sz w:val="22"/>
                <w:szCs w:val="22"/>
              </w:rPr>
              <w:t>Январь 201</w:t>
            </w:r>
            <w:r w:rsidR="00BB6DCA" w:rsidRPr="00723E91">
              <w:rPr>
                <w:kern w:val="24"/>
                <w:sz w:val="22"/>
                <w:szCs w:val="22"/>
              </w:rPr>
              <w:t>5</w:t>
            </w:r>
            <w:r w:rsidRPr="00723E91">
              <w:rPr>
                <w:kern w:val="24"/>
                <w:sz w:val="22"/>
                <w:szCs w:val="22"/>
              </w:rPr>
              <w:t xml:space="preserve"> г.</w:t>
            </w:r>
          </w:p>
        </w:tc>
      </w:tr>
      <w:tr w:rsidR="00B20FEE" w:rsidRPr="00723E91" w:rsidTr="00B20FEE">
        <w:trPr>
          <w:jc w:val="center"/>
        </w:trPr>
        <w:tc>
          <w:tcPr>
            <w:tcW w:w="0" w:type="auto"/>
          </w:tcPr>
          <w:p w:rsidR="00B20FEE" w:rsidRPr="00723E91" w:rsidRDefault="0092743A" w:rsidP="00567378">
            <w:pPr>
              <w:jc w:val="both"/>
              <w:rPr>
                <w:kern w:val="24"/>
                <w:sz w:val="22"/>
                <w:szCs w:val="22"/>
              </w:rPr>
            </w:pPr>
            <w:r w:rsidRPr="00723E91">
              <w:rPr>
                <w:kern w:val="24"/>
                <w:sz w:val="22"/>
                <w:szCs w:val="22"/>
              </w:rPr>
              <w:t>3.</w:t>
            </w:r>
          </w:p>
        </w:tc>
        <w:tc>
          <w:tcPr>
            <w:tcW w:w="7285" w:type="dxa"/>
          </w:tcPr>
          <w:p w:rsidR="00B20FEE" w:rsidRPr="00723E91" w:rsidRDefault="006E011D" w:rsidP="006E011D">
            <w:pPr>
              <w:jc w:val="both"/>
              <w:rPr>
                <w:kern w:val="24"/>
                <w:sz w:val="22"/>
                <w:szCs w:val="22"/>
              </w:rPr>
            </w:pPr>
            <w:r w:rsidRPr="00723E91">
              <w:rPr>
                <w:kern w:val="24"/>
                <w:sz w:val="22"/>
                <w:szCs w:val="22"/>
              </w:rPr>
              <w:t>Установление работникам МБУ «Музей истории и этнографии» доплат и надбавок в соответствии с «Положением об оплате труда и социальных выплатах»</w:t>
            </w:r>
          </w:p>
        </w:tc>
        <w:tc>
          <w:tcPr>
            <w:tcW w:w="2361" w:type="dxa"/>
          </w:tcPr>
          <w:p w:rsidR="00B20FEE" w:rsidRPr="00723E91" w:rsidRDefault="00650B5C" w:rsidP="00BB6DCA">
            <w:pPr>
              <w:jc w:val="both"/>
              <w:rPr>
                <w:kern w:val="24"/>
                <w:sz w:val="22"/>
                <w:szCs w:val="22"/>
              </w:rPr>
            </w:pPr>
            <w:r w:rsidRPr="00723E91">
              <w:rPr>
                <w:kern w:val="24"/>
                <w:sz w:val="22"/>
                <w:szCs w:val="22"/>
              </w:rPr>
              <w:t>Январь 201</w:t>
            </w:r>
            <w:r w:rsidR="00BB6DCA" w:rsidRPr="00723E91">
              <w:rPr>
                <w:kern w:val="24"/>
                <w:sz w:val="22"/>
                <w:szCs w:val="22"/>
              </w:rPr>
              <w:t>5</w:t>
            </w:r>
            <w:r w:rsidRPr="00723E91">
              <w:rPr>
                <w:kern w:val="24"/>
                <w:sz w:val="22"/>
                <w:szCs w:val="22"/>
              </w:rPr>
              <w:t xml:space="preserve"> г.</w:t>
            </w:r>
          </w:p>
        </w:tc>
      </w:tr>
      <w:tr w:rsidR="00BB6DCA" w:rsidRPr="00723E91" w:rsidTr="00B20FEE">
        <w:trPr>
          <w:jc w:val="center"/>
        </w:trPr>
        <w:tc>
          <w:tcPr>
            <w:tcW w:w="0" w:type="auto"/>
          </w:tcPr>
          <w:p w:rsidR="00BB6DCA" w:rsidRPr="00723E91" w:rsidRDefault="00EC0186" w:rsidP="00567378">
            <w:pPr>
              <w:jc w:val="both"/>
              <w:rPr>
                <w:kern w:val="24"/>
                <w:sz w:val="22"/>
                <w:szCs w:val="22"/>
              </w:rPr>
            </w:pPr>
            <w:r w:rsidRPr="00723E91">
              <w:rPr>
                <w:kern w:val="24"/>
                <w:sz w:val="22"/>
                <w:szCs w:val="22"/>
              </w:rPr>
              <w:t>4.</w:t>
            </w:r>
          </w:p>
        </w:tc>
        <w:tc>
          <w:tcPr>
            <w:tcW w:w="7285" w:type="dxa"/>
          </w:tcPr>
          <w:p w:rsidR="00BB6DCA" w:rsidRPr="00723E91" w:rsidRDefault="00BB6DCA" w:rsidP="00B02978">
            <w:pPr>
              <w:jc w:val="both"/>
              <w:rPr>
                <w:kern w:val="24"/>
                <w:sz w:val="22"/>
                <w:szCs w:val="22"/>
              </w:rPr>
            </w:pPr>
            <w:r w:rsidRPr="00723E91">
              <w:rPr>
                <w:kern w:val="24"/>
                <w:sz w:val="22"/>
                <w:szCs w:val="22"/>
              </w:rPr>
              <w:t xml:space="preserve">Внесение изменений </w:t>
            </w:r>
            <w:r w:rsidR="00B02978" w:rsidRPr="00723E91">
              <w:rPr>
                <w:kern w:val="24"/>
                <w:sz w:val="22"/>
                <w:szCs w:val="22"/>
              </w:rPr>
              <w:t>в «Положение об оплате труда и социальных выплатах»</w:t>
            </w:r>
          </w:p>
        </w:tc>
        <w:tc>
          <w:tcPr>
            <w:tcW w:w="2361" w:type="dxa"/>
          </w:tcPr>
          <w:p w:rsidR="00BB6DCA" w:rsidRPr="00723E91" w:rsidRDefault="00B02978" w:rsidP="00B02978">
            <w:pPr>
              <w:rPr>
                <w:kern w:val="24"/>
                <w:sz w:val="22"/>
                <w:szCs w:val="22"/>
              </w:rPr>
            </w:pPr>
            <w:r w:rsidRPr="00723E91">
              <w:rPr>
                <w:kern w:val="24"/>
                <w:sz w:val="22"/>
                <w:szCs w:val="22"/>
              </w:rPr>
              <w:t>Январь – февраль 2015 г</w:t>
            </w:r>
          </w:p>
        </w:tc>
      </w:tr>
      <w:tr w:rsidR="00650B5C" w:rsidRPr="00723E91" w:rsidTr="00B20FEE">
        <w:trPr>
          <w:jc w:val="center"/>
        </w:trPr>
        <w:tc>
          <w:tcPr>
            <w:tcW w:w="0" w:type="auto"/>
          </w:tcPr>
          <w:p w:rsidR="00650B5C" w:rsidRPr="00723E91" w:rsidRDefault="00EC0186" w:rsidP="00567378">
            <w:pPr>
              <w:jc w:val="both"/>
              <w:rPr>
                <w:kern w:val="24"/>
                <w:sz w:val="22"/>
                <w:szCs w:val="22"/>
              </w:rPr>
            </w:pPr>
            <w:r w:rsidRPr="00723E91">
              <w:rPr>
                <w:kern w:val="24"/>
                <w:sz w:val="22"/>
                <w:szCs w:val="22"/>
              </w:rPr>
              <w:t>5.</w:t>
            </w:r>
          </w:p>
        </w:tc>
        <w:tc>
          <w:tcPr>
            <w:tcW w:w="7285" w:type="dxa"/>
          </w:tcPr>
          <w:p w:rsidR="00650B5C" w:rsidRPr="00723E91" w:rsidRDefault="00167A87" w:rsidP="00167A87">
            <w:pPr>
              <w:jc w:val="both"/>
              <w:rPr>
                <w:kern w:val="24"/>
                <w:sz w:val="22"/>
                <w:szCs w:val="22"/>
              </w:rPr>
            </w:pPr>
            <w:r w:rsidRPr="00723E91">
              <w:rPr>
                <w:kern w:val="24"/>
                <w:sz w:val="22"/>
                <w:szCs w:val="22"/>
              </w:rPr>
              <w:t xml:space="preserve">Заключение эффективных контрактов с работниками </w:t>
            </w:r>
          </w:p>
        </w:tc>
        <w:tc>
          <w:tcPr>
            <w:tcW w:w="2361" w:type="dxa"/>
          </w:tcPr>
          <w:p w:rsidR="00650B5C" w:rsidRPr="00723E91" w:rsidRDefault="00B02978" w:rsidP="00B02978">
            <w:pPr>
              <w:rPr>
                <w:kern w:val="24"/>
                <w:sz w:val="22"/>
                <w:szCs w:val="22"/>
              </w:rPr>
            </w:pPr>
            <w:r w:rsidRPr="00723E91">
              <w:rPr>
                <w:kern w:val="24"/>
                <w:sz w:val="22"/>
                <w:szCs w:val="22"/>
                <w:lang w:val="en-US"/>
              </w:rPr>
              <w:t xml:space="preserve">I </w:t>
            </w:r>
            <w:r w:rsidRPr="00723E91">
              <w:rPr>
                <w:kern w:val="24"/>
                <w:sz w:val="22"/>
                <w:szCs w:val="22"/>
              </w:rPr>
              <w:t>квартал 2015 г.</w:t>
            </w:r>
          </w:p>
        </w:tc>
      </w:tr>
      <w:tr w:rsidR="00650B5C" w:rsidRPr="00723E91" w:rsidTr="00B20FEE">
        <w:trPr>
          <w:jc w:val="center"/>
        </w:trPr>
        <w:tc>
          <w:tcPr>
            <w:tcW w:w="0" w:type="auto"/>
          </w:tcPr>
          <w:p w:rsidR="00650B5C" w:rsidRPr="00723E91" w:rsidRDefault="00EC0186" w:rsidP="00567378">
            <w:pPr>
              <w:jc w:val="both"/>
              <w:rPr>
                <w:kern w:val="24"/>
                <w:sz w:val="22"/>
                <w:szCs w:val="22"/>
              </w:rPr>
            </w:pPr>
            <w:r w:rsidRPr="00723E91">
              <w:rPr>
                <w:kern w:val="24"/>
                <w:sz w:val="22"/>
                <w:szCs w:val="22"/>
              </w:rPr>
              <w:t>6.</w:t>
            </w:r>
          </w:p>
        </w:tc>
        <w:tc>
          <w:tcPr>
            <w:tcW w:w="7285" w:type="dxa"/>
          </w:tcPr>
          <w:p w:rsidR="00650B5C" w:rsidRPr="00723E91" w:rsidRDefault="00B02978" w:rsidP="006E011D">
            <w:pPr>
              <w:jc w:val="both"/>
              <w:rPr>
                <w:kern w:val="24"/>
                <w:sz w:val="22"/>
                <w:szCs w:val="22"/>
              </w:rPr>
            </w:pPr>
            <w:r w:rsidRPr="00723E91">
              <w:rPr>
                <w:kern w:val="24"/>
                <w:sz w:val="22"/>
                <w:szCs w:val="22"/>
              </w:rPr>
              <w:t>Создание научно-методического совета учреждения, утверждение Положения</w:t>
            </w:r>
          </w:p>
        </w:tc>
        <w:tc>
          <w:tcPr>
            <w:tcW w:w="2361" w:type="dxa"/>
          </w:tcPr>
          <w:p w:rsidR="00650B5C" w:rsidRPr="00723E91" w:rsidRDefault="00B02978" w:rsidP="00B02978">
            <w:pPr>
              <w:rPr>
                <w:kern w:val="24"/>
                <w:sz w:val="22"/>
                <w:szCs w:val="22"/>
              </w:rPr>
            </w:pPr>
            <w:r w:rsidRPr="00723E91">
              <w:rPr>
                <w:kern w:val="24"/>
                <w:sz w:val="22"/>
                <w:szCs w:val="22"/>
                <w:lang w:val="en-US"/>
              </w:rPr>
              <w:t>I</w:t>
            </w:r>
            <w:r w:rsidRPr="00723E91">
              <w:rPr>
                <w:kern w:val="24"/>
                <w:sz w:val="22"/>
                <w:szCs w:val="22"/>
              </w:rPr>
              <w:t xml:space="preserve"> квартал 2015 г.</w:t>
            </w:r>
          </w:p>
        </w:tc>
      </w:tr>
      <w:tr w:rsidR="00B02978" w:rsidRPr="00723E91" w:rsidTr="00B20FEE">
        <w:trPr>
          <w:jc w:val="center"/>
        </w:trPr>
        <w:tc>
          <w:tcPr>
            <w:tcW w:w="0" w:type="auto"/>
          </w:tcPr>
          <w:p w:rsidR="00B02978" w:rsidRPr="00723E91" w:rsidRDefault="00EC0186" w:rsidP="00567378">
            <w:pPr>
              <w:jc w:val="both"/>
              <w:rPr>
                <w:kern w:val="24"/>
                <w:sz w:val="22"/>
                <w:szCs w:val="22"/>
              </w:rPr>
            </w:pPr>
            <w:r w:rsidRPr="00723E91">
              <w:rPr>
                <w:kern w:val="24"/>
                <w:sz w:val="22"/>
                <w:szCs w:val="22"/>
              </w:rPr>
              <w:t>7.</w:t>
            </w:r>
          </w:p>
        </w:tc>
        <w:tc>
          <w:tcPr>
            <w:tcW w:w="7285" w:type="dxa"/>
          </w:tcPr>
          <w:p w:rsidR="00B02978" w:rsidRPr="00723E91" w:rsidRDefault="00B02978" w:rsidP="006E011D">
            <w:pPr>
              <w:jc w:val="both"/>
              <w:rPr>
                <w:kern w:val="24"/>
                <w:sz w:val="22"/>
                <w:szCs w:val="22"/>
              </w:rPr>
            </w:pPr>
            <w:r w:rsidRPr="00723E91">
              <w:rPr>
                <w:kern w:val="24"/>
                <w:sz w:val="22"/>
                <w:szCs w:val="22"/>
              </w:rPr>
              <w:t>Внесение изменений в концепцию по комплектованию фондов</w:t>
            </w:r>
          </w:p>
        </w:tc>
        <w:tc>
          <w:tcPr>
            <w:tcW w:w="2361" w:type="dxa"/>
          </w:tcPr>
          <w:p w:rsidR="00B02978" w:rsidRPr="00723E91" w:rsidRDefault="00B02978">
            <w:pPr>
              <w:rPr>
                <w:kern w:val="24"/>
                <w:sz w:val="22"/>
                <w:szCs w:val="22"/>
              </w:rPr>
            </w:pPr>
            <w:r w:rsidRPr="00723E91">
              <w:rPr>
                <w:kern w:val="24"/>
                <w:sz w:val="22"/>
                <w:szCs w:val="22"/>
                <w:lang w:val="en-US"/>
              </w:rPr>
              <w:t>II</w:t>
            </w:r>
            <w:r w:rsidRPr="00723E91">
              <w:rPr>
                <w:kern w:val="24"/>
                <w:sz w:val="22"/>
                <w:szCs w:val="22"/>
              </w:rPr>
              <w:t xml:space="preserve"> квартал 2015 г.</w:t>
            </w:r>
          </w:p>
        </w:tc>
      </w:tr>
      <w:tr w:rsidR="00B02978" w:rsidRPr="00723E91" w:rsidTr="00B20FEE">
        <w:trPr>
          <w:jc w:val="center"/>
        </w:trPr>
        <w:tc>
          <w:tcPr>
            <w:tcW w:w="0" w:type="auto"/>
          </w:tcPr>
          <w:p w:rsidR="00B02978" w:rsidRPr="00723E91" w:rsidRDefault="00EC0186" w:rsidP="00567378">
            <w:pPr>
              <w:jc w:val="both"/>
              <w:rPr>
                <w:kern w:val="24"/>
                <w:sz w:val="22"/>
                <w:szCs w:val="22"/>
              </w:rPr>
            </w:pPr>
            <w:r w:rsidRPr="00723E91">
              <w:rPr>
                <w:kern w:val="24"/>
                <w:sz w:val="22"/>
                <w:szCs w:val="22"/>
              </w:rPr>
              <w:t>8.</w:t>
            </w:r>
          </w:p>
        </w:tc>
        <w:tc>
          <w:tcPr>
            <w:tcW w:w="7285" w:type="dxa"/>
          </w:tcPr>
          <w:p w:rsidR="00B02978" w:rsidRPr="00723E91" w:rsidRDefault="00B02978" w:rsidP="00B02978">
            <w:pPr>
              <w:jc w:val="both"/>
              <w:rPr>
                <w:kern w:val="24"/>
                <w:sz w:val="22"/>
                <w:szCs w:val="22"/>
              </w:rPr>
            </w:pPr>
            <w:r w:rsidRPr="00723E91">
              <w:rPr>
                <w:kern w:val="24"/>
                <w:sz w:val="22"/>
                <w:szCs w:val="22"/>
              </w:rPr>
              <w:t>Внесение изменений в Положение об Экспертной фондово-закупочной комиссии.</w:t>
            </w:r>
          </w:p>
        </w:tc>
        <w:tc>
          <w:tcPr>
            <w:tcW w:w="2361" w:type="dxa"/>
          </w:tcPr>
          <w:p w:rsidR="00B02978" w:rsidRPr="00723E91" w:rsidRDefault="00B02978" w:rsidP="00B02978">
            <w:pPr>
              <w:rPr>
                <w:kern w:val="24"/>
                <w:sz w:val="22"/>
                <w:szCs w:val="22"/>
              </w:rPr>
            </w:pPr>
            <w:r w:rsidRPr="00723E91">
              <w:rPr>
                <w:kern w:val="24"/>
                <w:sz w:val="22"/>
                <w:szCs w:val="22"/>
                <w:lang w:val="en-US"/>
              </w:rPr>
              <w:t>III</w:t>
            </w:r>
            <w:r w:rsidRPr="00723E91">
              <w:rPr>
                <w:kern w:val="24"/>
                <w:sz w:val="22"/>
                <w:szCs w:val="22"/>
              </w:rPr>
              <w:t xml:space="preserve"> квартал 2015 г.</w:t>
            </w:r>
          </w:p>
        </w:tc>
      </w:tr>
      <w:tr w:rsidR="00B02978" w:rsidRPr="00723E91" w:rsidTr="00B20FEE">
        <w:trPr>
          <w:jc w:val="center"/>
        </w:trPr>
        <w:tc>
          <w:tcPr>
            <w:tcW w:w="0" w:type="auto"/>
          </w:tcPr>
          <w:p w:rsidR="00B02978" w:rsidRPr="00723E91" w:rsidRDefault="00EC0186" w:rsidP="00567378">
            <w:pPr>
              <w:jc w:val="both"/>
              <w:rPr>
                <w:kern w:val="24"/>
                <w:sz w:val="22"/>
                <w:szCs w:val="22"/>
              </w:rPr>
            </w:pPr>
            <w:r w:rsidRPr="00723E91">
              <w:rPr>
                <w:kern w:val="24"/>
                <w:sz w:val="22"/>
                <w:szCs w:val="22"/>
              </w:rPr>
              <w:t>9.</w:t>
            </w:r>
          </w:p>
        </w:tc>
        <w:tc>
          <w:tcPr>
            <w:tcW w:w="7285" w:type="dxa"/>
          </w:tcPr>
          <w:p w:rsidR="00B02978" w:rsidRPr="00723E91" w:rsidRDefault="00B02978" w:rsidP="00B02978">
            <w:pPr>
              <w:jc w:val="both"/>
              <w:rPr>
                <w:kern w:val="24"/>
                <w:sz w:val="22"/>
                <w:szCs w:val="22"/>
              </w:rPr>
            </w:pPr>
            <w:r w:rsidRPr="00723E91">
              <w:rPr>
                <w:kern w:val="24"/>
                <w:sz w:val="22"/>
                <w:szCs w:val="22"/>
              </w:rPr>
              <w:t>Утверждение внутренней Инструкции по учету и хранению фонда.</w:t>
            </w:r>
          </w:p>
        </w:tc>
        <w:tc>
          <w:tcPr>
            <w:tcW w:w="2361" w:type="dxa"/>
          </w:tcPr>
          <w:p w:rsidR="00B02978" w:rsidRPr="00723E91" w:rsidRDefault="00B02978" w:rsidP="00B02978">
            <w:pPr>
              <w:rPr>
                <w:kern w:val="24"/>
                <w:sz w:val="22"/>
                <w:szCs w:val="22"/>
              </w:rPr>
            </w:pPr>
            <w:r w:rsidRPr="00723E91">
              <w:rPr>
                <w:kern w:val="24"/>
                <w:sz w:val="22"/>
                <w:szCs w:val="22"/>
                <w:lang w:val="en-US"/>
              </w:rPr>
              <w:t xml:space="preserve">IV </w:t>
            </w:r>
            <w:r w:rsidRPr="00723E91">
              <w:rPr>
                <w:kern w:val="24"/>
                <w:sz w:val="22"/>
                <w:szCs w:val="22"/>
              </w:rPr>
              <w:t>квартал 2015 г.</w:t>
            </w:r>
          </w:p>
        </w:tc>
      </w:tr>
      <w:tr w:rsidR="001A492D" w:rsidRPr="00723E91" w:rsidTr="00233A09">
        <w:trPr>
          <w:jc w:val="center"/>
        </w:trPr>
        <w:tc>
          <w:tcPr>
            <w:tcW w:w="0" w:type="auto"/>
          </w:tcPr>
          <w:p w:rsidR="001A492D" w:rsidRPr="00723E91" w:rsidRDefault="00EC0186" w:rsidP="00233A09">
            <w:pPr>
              <w:jc w:val="both"/>
              <w:rPr>
                <w:kern w:val="24"/>
                <w:sz w:val="22"/>
                <w:szCs w:val="22"/>
              </w:rPr>
            </w:pPr>
            <w:r w:rsidRPr="00723E91">
              <w:rPr>
                <w:kern w:val="24"/>
                <w:sz w:val="22"/>
                <w:szCs w:val="22"/>
              </w:rPr>
              <w:t>10.</w:t>
            </w:r>
          </w:p>
        </w:tc>
        <w:tc>
          <w:tcPr>
            <w:tcW w:w="7285" w:type="dxa"/>
          </w:tcPr>
          <w:p w:rsidR="001A492D" w:rsidRPr="00723E91" w:rsidRDefault="001A492D" w:rsidP="00B02978">
            <w:pPr>
              <w:jc w:val="both"/>
              <w:rPr>
                <w:kern w:val="24"/>
                <w:sz w:val="22"/>
                <w:szCs w:val="22"/>
              </w:rPr>
            </w:pPr>
            <w:r w:rsidRPr="00723E91">
              <w:rPr>
                <w:kern w:val="24"/>
                <w:sz w:val="22"/>
                <w:szCs w:val="22"/>
              </w:rPr>
              <w:t>Текущие и оперативные док</w:t>
            </w:r>
            <w:r w:rsidR="00B02978" w:rsidRPr="00723E91">
              <w:rPr>
                <w:kern w:val="24"/>
                <w:sz w:val="22"/>
                <w:szCs w:val="22"/>
              </w:rPr>
              <w:t>ументы</w:t>
            </w:r>
            <w:r w:rsidRPr="00723E91">
              <w:rPr>
                <w:kern w:val="24"/>
                <w:sz w:val="22"/>
                <w:szCs w:val="22"/>
              </w:rPr>
              <w:t xml:space="preserve"> </w:t>
            </w:r>
          </w:p>
        </w:tc>
        <w:tc>
          <w:tcPr>
            <w:tcW w:w="2361" w:type="dxa"/>
          </w:tcPr>
          <w:p w:rsidR="001A492D" w:rsidRPr="00723E91" w:rsidRDefault="001A492D" w:rsidP="00233A09">
            <w:pPr>
              <w:rPr>
                <w:kern w:val="24"/>
                <w:sz w:val="22"/>
                <w:szCs w:val="22"/>
              </w:rPr>
            </w:pPr>
            <w:r w:rsidRPr="00723E91">
              <w:rPr>
                <w:kern w:val="24"/>
                <w:sz w:val="22"/>
                <w:szCs w:val="22"/>
              </w:rPr>
              <w:t>В течение года</w:t>
            </w:r>
          </w:p>
        </w:tc>
      </w:tr>
    </w:tbl>
    <w:p w:rsidR="00DC1CD1" w:rsidRPr="00723E91" w:rsidRDefault="00DC1CD1" w:rsidP="00652D37">
      <w:pPr>
        <w:autoSpaceDE w:val="0"/>
        <w:ind w:firstLine="567"/>
        <w:rPr>
          <w:rFonts w:eastAsia="Times New Roman"/>
          <w:b/>
          <w:bCs/>
          <w:caps/>
          <w:kern w:val="22"/>
          <w:sz w:val="22"/>
          <w:szCs w:val="22"/>
        </w:rPr>
      </w:pPr>
    </w:p>
    <w:p w:rsidR="00652D37" w:rsidRPr="00723E91" w:rsidRDefault="00D973AA" w:rsidP="00652D37">
      <w:pPr>
        <w:autoSpaceDE w:val="0"/>
        <w:ind w:firstLine="567"/>
        <w:rPr>
          <w:rFonts w:eastAsia="Times New Roman"/>
          <w:b/>
          <w:bCs/>
          <w:caps/>
          <w:kern w:val="22"/>
          <w:sz w:val="22"/>
          <w:szCs w:val="22"/>
        </w:rPr>
      </w:pPr>
      <w:r w:rsidRPr="00723E91">
        <w:rPr>
          <w:rFonts w:eastAsia="Times New Roman"/>
          <w:b/>
          <w:bCs/>
          <w:caps/>
          <w:kern w:val="22"/>
          <w:sz w:val="22"/>
          <w:szCs w:val="22"/>
        </w:rPr>
        <w:t>3.2. Планирование управления</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915"/>
        <w:gridCol w:w="2456"/>
        <w:gridCol w:w="2341"/>
        <w:gridCol w:w="4319"/>
      </w:tblGrid>
      <w:tr w:rsidR="001A492D" w:rsidRPr="00723E91" w:rsidTr="00233A09">
        <w:trPr>
          <w:jc w:val="center"/>
        </w:trPr>
        <w:tc>
          <w:tcPr>
            <w:tcW w:w="456" w:type="pct"/>
          </w:tcPr>
          <w:p w:rsidR="001A492D" w:rsidRPr="00723E91" w:rsidRDefault="001A492D" w:rsidP="00233A09">
            <w:pPr>
              <w:pStyle w:val="a8"/>
              <w:snapToGrid w:val="0"/>
              <w:jc w:val="center"/>
              <w:rPr>
                <w:b/>
                <w:bCs/>
                <w:sz w:val="22"/>
                <w:szCs w:val="22"/>
              </w:rPr>
            </w:pPr>
            <w:r w:rsidRPr="00723E91">
              <w:rPr>
                <w:b/>
                <w:bCs/>
                <w:sz w:val="22"/>
                <w:szCs w:val="22"/>
              </w:rPr>
              <w:t>№п/п</w:t>
            </w:r>
          </w:p>
        </w:tc>
        <w:tc>
          <w:tcPr>
            <w:tcW w:w="1224" w:type="pct"/>
          </w:tcPr>
          <w:p w:rsidR="001A492D" w:rsidRPr="00723E91" w:rsidRDefault="001A492D" w:rsidP="00233A09">
            <w:pPr>
              <w:pStyle w:val="a8"/>
              <w:snapToGrid w:val="0"/>
              <w:jc w:val="center"/>
              <w:rPr>
                <w:b/>
                <w:bCs/>
                <w:sz w:val="22"/>
                <w:szCs w:val="22"/>
              </w:rPr>
            </w:pPr>
            <w:r w:rsidRPr="00723E91">
              <w:rPr>
                <w:b/>
                <w:bCs/>
                <w:sz w:val="22"/>
                <w:szCs w:val="22"/>
              </w:rPr>
              <w:t xml:space="preserve">Форма </w:t>
            </w:r>
          </w:p>
          <w:p w:rsidR="001A492D" w:rsidRPr="00723E91" w:rsidRDefault="001A492D" w:rsidP="00233A09">
            <w:pPr>
              <w:pStyle w:val="a8"/>
              <w:snapToGrid w:val="0"/>
              <w:jc w:val="center"/>
              <w:rPr>
                <w:b/>
                <w:bCs/>
                <w:sz w:val="22"/>
                <w:szCs w:val="22"/>
              </w:rPr>
            </w:pPr>
          </w:p>
        </w:tc>
        <w:tc>
          <w:tcPr>
            <w:tcW w:w="1167" w:type="pct"/>
          </w:tcPr>
          <w:p w:rsidR="001A492D" w:rsidRPr="00723E91" w:rsidRDefault="001A492D" w:rsidP="00233A09">
            <w:pPr>
              <w:pStyle w:val="a8"/>
              <w:snapToGrid w:val="0"/>
              <w:jc w:val="center"/>
              <w:rPr>
                <w:b/>
                <w:bCs/>
                <w:sz w:val="22"/>
                <w:szCs w:val="22"/>
              </w:rPr>
            </w:pPr>
            <w:r w:rsidRPr="00723E91">
              <w:rPr>
                <w:b/>
                <w:bCs/>
                <w:sz w:val="22"/>
                <w:szCs w:val="22"/>
              </w:rPr>
              <w:t xml:space="preserve">Периодичность </w:t>
            </w:r>
          </w:p>
        </w:tc>
        <w:tc>
          <w:tcPr>
            <w:tcW w:w="2153" w:type="pct"/>
          </w:tcPr>
          <w:p w:rsidR="001A492D" w:rsidRPr="00723E91" w:rsidRDefault="001A492D" w:rsidP="00233A09">
            <w:pPr>
              <w:pStyle w:val="a8"/>
              <w:snapToGrid w:val="0"/>
              <w:jc w:val="center"/>
              <w:rPr>
                <w:b/>
                <w:bCs/>
                <w:sz w:val="22"/>
                <w:szCs w:val="22"/>
              </w:rPr>
            </w:pPr>
            <w:r w:rsidRPr="00723E91">
              <w:rPr>
                <w:b/>
                <w:bCs/>
                <w:sz w:val="22"/>
                <w:szCs w:val="22"/>
              </w:rPr>
              <w:t>Тема (для крупных управленческих форм)</w:t>
            </w:r>
          </w:p>
        </w:tc>
      </w:tr>
      <w:tr w:rsidR="001A492D" w:rsidRPr="00723E91" w:rsidTr="00233A09">
        <w:trPr>
          <w:jc w:val="center"/>
        </w:trPr>
        <w:tc>
          <w:tcPr>
            <w:tcW w:w="456" w:type="pct"/>
          </w:tcPr>
          <w:p w:rsidR="001A492D" w:rsidRPr="00723E91" w:rsidRDefault="001A492D" w:rsidP="00233A09">
            <w:pPr>
              <w:pStyle w:val="a8"/>
              <w:snapToGrid w:val="0"/>
              <w:jc w:val="center"/>
              <w:rPr>
                <w:iCs/>
                <w:sz w:val="22"/>
                <w:szCs w:val="22"/>
              </w:rPr>
            </w:pPr>
            <w:r w:rsidRPr="00723E91">
              <w:rPr>
                <w:iCs/>
                <w:sz w:val="22"/>
                <w:szCs w:val="22"/>
              </w:rPr>
              <w:t>1.</w:t>
            </w:r>
          </w:p>
        </w:tc>
        <w:tc>
          <w:tcPr>
            <w:tcW w:w="1224" w:type="pct"/>
          </w:tcPr>
          <w:p w:rsidR="001A492D" w:rsidRPr="00723E91" w:rsidRDefault="001A492D" w:rsidP="00233A09">
            <w:pPr>
              <w:pStyle w:val="a8"/>
              <w:snapToGrid w:val="0"/>
              <w:jc w:val="center"/>
              <w:rPr>
                <w:iCs/>
                <w:sz w:val="22"/>
                <w:szCs w:val="22"/>
              </w:rPr>
            </w:pPr>
            <w:r w:rsidRPr="00723E91">
              <w:rPr>
                <w:iCs/>
                <w:sz w:val="22"/>
                <w:szCs w:val="22"/>
              </w:rPr>
              <w:t>Рабочее совещание</w:t>
            </w:r>
          </w:p>
        </w:tc>
        <w:tc>
          <w:tcPr>
            <w:tcW w:w="1167" w:type="pct"/>
          </w:tcPr>
          <w:p w:rsidR="001A492D" w:rsidRPr="00723E91" w:rsidRDefault="001A492D" w:rsidP="00233A09">
            <w:pPr>
              <w:pStyle w:val="a8"/>
              <w:snapToGrid w:val="0"/>
              <w:jc w:val="center"/>
              <w:rPr>
                <w:sz w:val="22"/>
                <w:szCs w:val="22"/>
              </w:rPr>
            </w:pPr>
            <w:r w:rsidRPr="00723E91">
              <w:rPr>
                <w:sz w:val="22"/>
                <w:szCs w:val="22"/>
              </w:rPr>
              <w:t>1 раз в 2 недели</w:t>
            </w:r>
          </w:p>
        </w:tc>
        <w:tc>
          <w:tcPr>
            <w:tcW w:w="2153" w:type="pct"/>
          </w:tcPr>
          <w:p w:rsidR="001A492D" w:rsidRPr="00723E91" w:rsidRDefault="001A492D" w:rsidP="00233A09">
            <w:pPr>
              <w:pStyle w:val="a8"/>
              <w:snapToGrid w:val="0"/>
              <w:jc w:val="center"/>
              <w:rPr>
                <w:sz w:val="22"/>
                <w:szCs w:val="22"/>
              </w:rPr>
            </w:pPr>
            <w:r w:rsidRPr="00723E91">
              <w:rPr>
                <w:sz w:val="22"/>
                <w:szCs w:val="22"/>
              </w:rPr>
              <w:t>Текущее планирование и отчетность, подготовка мероприятий.</w:t>
            </w:r>
          </w:p>
        </w:tc>
      </w:tr>
      <w:tr w:rsidR="001A492D" w:rsidRPr="00723E91" w:rsidTr="00233A09">
        <w:trPr>
          <w:jc w:val="center"/>
        </w:trPr>
        <w:tc>
          <w:tcPr>
            <w:tcW w:w="456" w:type="pct"/>
          </w:tcPr>
          <w:p w:rsidR="001A492D" w:rsidRPr="00723E91" w:rsidRDefault="001A492D" w:rsidP="00233A09">
            <w:pPr>
              <w:pStyle w:val="a8"/>
              <w:snapToGrid w:val="0"/>
              <w:jc w:val="center"/>
              <w:rPr>
                <w:iCs/>
                <w:sz w:val="22"/>
                <w:szCs w:val="22"/>
              </w:rPr>
            </w:pPr>
            <w:r w:rsidRPr="00723E91">
              <w:rPr>
                <w:iCs/>
                <w:sz w:val="22"/>
                <w:szCs w:val="22"/>
              </w:rPr>
              <w:t>2</w:t>
            </w:r>
          </w:p>
        </w:tc>
        <w:tc>
          <w:tcPr>
            <w:tcW w:w="1224" w:type="pct"/>
          </w:tcPr>
          <w:p w:rsidR="001A492D" w:rsidRPr="00723E91" w:rsidRDefault="001A492D" w:rsidP="00233A09">
            <w:pPr>
              <w:pStyle w:val="a8"/>
              <w:snapToGrid w:val="0"/>
              <w:jc w:val="center"/>
              <w:rPr>
                <w:iCs/>
                <w:sz w:val="22"/>
                <w:szCs w:val="22"/>
              </w:rPr>
            </w:pPr>
            <w:r w:rsidRPr="00723E91">
              <w:rPr>
                <w:iCs/>
                <w:sz w:val="22"/>
                <w:szCs w:val="22"/>
              </w:rPr>
              <w:t>Собрание трудового коллектива</w:t>
            </w:r>
          </w:p>
        </w:tc>
        <w:tc>
          <w:tcPr>
            <w:tcW w:w="1167" w:type="pct"/>
          </w:tcPr>
          <w:p w:rsidR="001A492D" w:rsidRPr="00723E91" w:rsidRDefault="001A492D" w:rsidP="00233A09">
            <w:pPr>
              <w:pStyle w:val="a8"/>
              <w:snapToGrid w:val="0"/>
              <w:jc w:val="center"/>
              <w:rPr>
                <w:sz w:val="22"/>
                <w:szCs w:val="22"/>
              </w:rPr>
            </w:pPr>
            <w:r w:rsidRPr="00723E91">
              <w:rPr>
                <w:sz w:val="22"/>
                <w:szCs w:val="22"/>
              </w:rPr>
              <w:t>По мере необходимости</w:t>
            </w:r>
          </w:p>
        </w:tc>
        <w:tc>
          <w:tcPr>
            <w:tcW w:w="2153" w:type="pct"/>
          </w:tcPr>
          <w:p w:rsidR="001A492D" w:rsidRPr="00723E91" w:rsidRDefault="001A492D" w:rsidP="00233A09">
            <w:pPr>
              <w:pStyle w:val="a8"/>
              <w:snapToGrid w:val="0"/>
              <w:jc w:val="center"/>
              <w:rPr>
                <w:sz w:val="22"/>
                <w:szCs w:val="22"/>
              </w:rPr>
            </w:pPr>
            <w:r w:rsidRPr="00723E91">
              <w:rPr>
                <w:sz w:val="22"/>
                <w:szCs w:val="22"/>
              </w:rPr>
              <w:t>Решения в компетентности собрания ТК</w:t>
            </w:r>
          </w:p>
        </w:tc>
      </w:tr>
    </w:tbl>
    <w:p w:rsidR="00B20FEE" w:rsidRPr="00723E91" w:rsidRDefault="00B20FEE" w:rsidP="00C02111">
      <w:pPr>
        <w:autoSpaceDE w:val="0"/>
        <w:ind w:firstLine="567"/>
        <w:jc w:val="both"/>
        <w:rPr>
          <w:b/>
          <w:bCs/>
          <w:sz w:val="22"/>
          <w:szCs w:val="22"/>
        </w:rPr>
      </w:pPr>
    </w:p>
    <w:p w:rsidR="00AE726B" w:rsidRPr="00723E91" w:rsidRDefault="003660E3" w:rsidP="003660E3">
      <w:pPr>
        <w:autoSpaceDE w:val="0"/>
        <w:ind w:firstLine="567"/>
        <w:jc w:val="both"/>
        <w:rPr>
          <w:rFonts w:eastAsia="Times New Roman"/>
          <w:b/>
          <w:bCs/>
          <w:sz w:val="22"/>
          <w:szCs w:val="22"/>
        </w:rPr>
      </w:pPr>
      <w:r w:rsidRPr="00723E91">
        <w:rPr>
          <w:rFonts w:eastAsia="Times New Roman"/>
          <w:b/>
          <w:bCs/>
          <w:sz w:val="22"/>
          <w:szCs w:val="22"/>
        </w:rPr>
        <w:t>3.3.</w:t>
      </w:r>
      <w:r w:rsidR="00F22EAB" w:rsidRPr="00723E91">
        <w:rPr>
          <w:rFonts w:eastAsia="Times New Roman"/>
          <w:b/>
          <w:bCs/>
          <w:sz w:val="22"/>
          <w:szCs w:val="22"/>
        </w:rPr>
        <w:t xml:space="preserve"> УПРАВЛЕНИЕ ИМУЩЕСТВОМ</w:t>
      </w:r>
      <w:r w:rsidRPr="00723E91">
        <w:rPr>
          <w:rFonts w:eastAsia="Times New Roman"/>
          <w:b/>
          <w:bCs/>
          <w:sz w:val="22"/>
          <w:szCs w:val="22"/>
        </w:rPr>
        <w:t xml:space="preserve"> </w:t>
      </w:r>
    </w:p>
    <w:p w:rsidR="00F22EAB" w:rsidRPr="00723E91" w:rsidRDefault="00F22EAB" w:rsidP="00F22EAB">
      <w:pPr>
        <w:pStyle w:val="a7"/>
        <w:ind w:firstLine="567"/>
        <w:rPr>
          <w:b w:val="0"/>
          <w:bCs w:val="0"/>
          <w:sz w:val="22"/>
          <w:szCs w:val="22"/>
        </w:rPr>
      </w:pPr>
      <w:r w:rsidRPr="00723E91">
        <w:rPr>
          <w:b w:val="0"/>
          <w:bCs w:val="0"/>
          <w:sz w:val="22"/>
          <w:szCs w:val="22"/>
        </w:rPr>
        <w:t>Площади и имущество в аренду не сдаются.</w:t>
      </w:r>
    </w:p>
    <w:p w:rsidR="008F2FE0" w:rsidRPr="00723E91" w:rsidRDefault="008F2FE0" w:rsidP="009F2629">
      <w:pPr>
        <w:ind w:firstLine="567"/>
        <w:jc w:val="both"/>
        <w:rPr>
          <w:b/>
          <w:caps/>
          <w:kern w:val="22"/>
          <w:sz w:val="22"/>
          <w:szCs w:val="22"/>
          <w:highlight w:val="yellow"/>
        </w:rPr>
      </w:pPr>
    </w:p>
    <w:p w:rsidR="009F2629" w:rsidRPr="00723E91" w:rsidRDefault="009F2629" w:rsidP="009F2629">
      <w:pPr>
        <w:ind w:firstLine="567"/>
        <w:jc w:val="both"/>
        <w:rPr>
          <w:b/>
          <w:kern w:val="24"/>
          <w:sz w:val="22"/>
          <w:szCs w:val="22"/>
        </w:rPr>
      </w:pPr>
      <w:r w:rsidRPr="00723E91">
        <w:rPr>
          <w:b/>
          <w:kern w:val="24"/>
          <w:sz w:val="22"/>
          <w:szCs w:val="22"/>
        </w:rPr>
        <w:t xml:space="preserve"> 3.</w:t>
      </w:r>
      <w:r w:rsidR="00322554" w:rsidRPr="00723E91">
        <w:rPr>
          <w:b/>
          <w:kern w:val="24"/>
          <w:sz w:val="22"/>
          <w:szCs w:val="22"/>
        </w:rPr>
        <w:t>5</w:t>
      </w:r>
      <w:r w:rsidRPr="00723E91">
        <w:rPr>
          <w:b/>
          <w:kern w:val="24"/>
          <w:sz w:val="22"/>
          <w:szCs w:val="22"/>
        </w:rPr>
        <w:t>. КОНТРОЛЬ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26"/>
        <w:gridCol w:w="1705"/>
        <w:gridCol w:w="2781"/>
        <w:gridCol w:w="2371"/>
        <w:gridCol w:w="2548"/>
      </w:tblGrid>
      <w:tr w:rsidR="00FA6A08" w:rsidRPr="00723E91" w:rsidTr="00C9664D">
        <w:trPr>
          <w:jc w:val="center"/>
        </w:trPr>
        <w:tc>
          <w:tcPr>
            <w:tcW w:w="312" w:type="pct"/>
          </w:tcPr>
          <w:p w:rsidR="009F2629" w:rsidRPr="00723E91" w:rsidRDefault="009F2629" w:rsidP="00E96431">
            <w:pPr>
              <w:pStyle w:val="a8"/>
              <w:snapToGrid w:val="0"/>
              <w:jc w:val="center"/>
              <w:rPr>
                <w:sz w:val="22"/>
                <w:szCs w:val="22"/>
              </w:rPr>
            </w:pPr>
            <w:r w:rsidRPr="00723E91">
              <w:rPr>
                <w:sz w:val="22"/>
                <w:szCs w:val="22"/>
              </w:rPr>
              <w:t>№п/п</w:t>
            </w:r>
          </w:p>
        </w:tc>
        <w:tc>
          <w:tcPr>
            <w:tcW w:w="850" w:type="pct"/>
          </w:tcPr>
          <w:p w:rsidR="009F2629" w:rsidRPr="00723E91" w:rsidRDefault="009F2629" w:rsidP="00E96431">
            <w:pPr>
              <w:pStyle w:val="a8"/>
              <w:snapToGrid w:val="0"/>
              <w:jc w:val="center"/>
              <w:rPr>
                <w:b/>
                <w:bCs/>
                <w:sz w:val="22"/>
                <w:szCs w:val="22"/>
              </w:rPr>
            </w:pPr>
            <w:r w:rsidRPr="00723E91">
              <w:rPr>
                <w:b/>
                <w:bCs/>
                <w:sz w:val="22"/>
                <w:szCs w:val="22"/>
              </w:rPr>
              <w:t>Форма контроля</w:t>
            </w:r>
          </w:p>
        </w:tc>
        <w:tc>
          <w:tcPr>
            <w:tcW w:w="1386" w:type="pct"/>
          </w:tcPr>
          <w:p w:rsidR="009F2629" w:rsidRPr="00723E91" w:rsidRDefault="009F2629" w:rsidP="00E96431">
            <w:pPr>
              <w:pStyle w:val="a8"/>
              <w:snapToGrid w:val="0"/>
              <w:jc w:val="center"/>
              <w:rPr>
                <w:b/>
                <w:bCs/>
                <w:sz w:val="22"/>
                <w:szCs w:val="22"/>
              </w:rPr>
            </w:pPr>
            <w:r w:rsidRPr="00723E91">
              <w:rPr>
                <w:b/>
                <w:bCs/>
                <w:sz w:val="22"/>
                <w:szCs w:val="22"/>
              </w:rPr>
              <w:t>Исполнитель контроля</w:t>
            </w:r>
          </w:p>
        </w:tc>
        <w:tc>
          <w:tcPr>
            <w:tcW w:w="1182" w:type="pct"/>
          </w:tcPr>
          <w:p w:rsidR="009F2629" w:rsidRPr="00723E91" w:rsidRDefault="00917D23" w:rsidP="00E96431">
            <w:pPr>
              <w:pStyle w:val="a8"/>
              <w:snapToGrid w:val="0"/>
              <w:jc w:val="center"/>
              <w:rPr>
                <w:b/>
                <w:bCs/>
                <w:sz w:val="22"/>
                <w:szCs w:val="22"/>
              </w:rPr>
            </w:pPr>
            <w:r w:rsidRPr="00723E91">
              <w:rPr>
                <w:b/>
                <w:bCs/>
                <w:sz w:val="22"/>
                <w:szCs w:val="22"/>
              </w:rPr>
              <w:t xml:space="preserve">Сроки </w:t>
            </w:r>
          </w:p>
        </w:tc>
        <w:tc>
          <w:tcPr>
            <w:tcW w:w="1270" w:type="pct"/>
          </w:tcPr>
          <w:p w:rsidR="009F2629" w:rsidRPr="00723E91" w:rsidRDefault="00917D23" w:rsidP="00436B00">
            <w:pPr>
              <w:pStyle w:val="a8"/>
              <w:snapToGrid w:val="0"/>
              <w:jc w:val="center"/>
              <w:rPr>
                <w:b/>
                <w:bCs/>
                <w:sz w:val="22"/>
                <w:szCs w:val="22"/>
              </w:rPr>
            </w:pPr>
            <w:r w:rsidRPr="00723E91">
              <w:rPr>
                <w:b/>
                <w:bCs/>
                <w:sz w:val="22"/>
                <w:szCs w:val="22"/>
              </w:rPr>
              <w:t>Тема</w:t>
            </w:r>
          </w:p>
        </w:tc>
      </w:tr>
      <w:tr w:rsidR="00FA6A08" w:rsidRPr="00723E91" w:rsidTr="00C9664D">
        <w:trPr>
          <w:jc w:val="center"/>
        </w:trPr>
        <w:tc>
          <w:tcPr>
            <w:tcW w:w="5000" w:type="pct"/>
            <w:gridSpan w:val="5"/>
          </w:tcPr>
          <w:p w:rsidR="009F2629" w:rsidRPr="00723E91" w:rsidRDefault="00436B00" w:rsidP="00E96431">
            <w:pPr>
              <w:pStyle w:val="a8"/>
              <w:snapToGrid w:val="0"/>
              <w:jc w:val="center"/>
              <w:rPr>
                <w:sz w:val="22"/>
                <w:szCs w:val="22"/>
              </w:rPr>
            </w:pPr>
            <w:r w:rsidRPr="00723E91">
              <w:rPr>
                <w:sz w:val="22"/>
                <w:szCs w:val="22"/>
              </w:rPr>
              <w:t>П</w:t>
            </w:r>
            <w:r w:rsidR="009F2629" w:rsidRPr="00723E91">
              <w:rPr>
                <w:sz w:val="22"/>
                <w:szCs w:val="22"/>
              </w:rPr>
              <w:t xml:space="preserve">роверки внешних контролирующих органов </w:t>
            </w:r>
          </w:p>
        </w:tc>
      </w:tr>
      <w:tr w:rsidR="001A793A" w:rsidRPr="00723E91" w:rsidTr="00DF3502">
        <w:trPr>
          <w:jc w:val="center"/>
        </w:trPr>
        <w:tc>
          <w:tcPr>
            <w:tcW w:w="312" w:type="pct"/>
          </w:tcPr>
          <w:p w:rsidR="001A793A" w:rsidRPr="00723E91" w:rsidRDefault="001A793A" w:rsidP="00DF3502">
            <w:pPr>
              <w:pStyle w:val="a8"/>
              <w:jc w:val="center"/>
              <w:rPr>
                <w:sz w:val="22"/>
                <w:szCs w:val="22"/>
              </w:rPr>
            </w:pPr>
            <w:r>
              <w:rPr>
                <w:sz w:val="22"/>
                <w:szCs w:val="22"/>
              </w:rPr>
              <w:t>1</w:t>
            </w:r>
          </w:p>
        </w:tc>
        <w:tc>
          <w:tcPr>
            <w:tcW w:w="850" w:type="pct"/>
          </w:tcPr>
          <w:p w:rsidR="001A793A" w:rsidRPr="00723E91" w:rsidRDefault="001A793A" w:rsidP="00DF3502">
            <w:pPr>
              <w:pStyle w:val="a8"/>
              <w:snapToGrid w:val="0"/>
              <w:rPr>
                <w:sz w:val="22"/>
                <w:szCs w:val="22"/>
              </w:rPr>
            </w:pPr>
            <w:r w:rsidRPr="00723E91">
              <w:rPr>
                <w:sz w:val="22"/>
                <w:szCs w:val="22"/>
              </w:rPr>
              <w:t xml:space="preserve">Плановая проверка </w:t>
            </w:r>
          </w:p>
        </w:tc>
        <w:tc>
          <w:tcPr>
            <w:tcW w:w="1386" w:type="pct"/>
          </w:tcPr>
          <w:p w:rsidR="001A793A" w:rsidRPr="00723E91" w:rsidRDefault="001A793A" w:rsidP="00DF3502">
            <w:pPr>
              <w:pStyle w:val="a8"/>
              <w:snapToGrid w:val="0"/>
              <w:rPr>
                <w:sz w:val="22"/>
                <w:szCs w:val="22"/>
              </w:rPr>
            </w:pPr>
            <w:r w:rsidRPr="00723E91">
              <w:rPr>
                <w:sz w:val="22"/>
                <w:szCs w:val="22"/>
              </w:rPr>
              <w:t xml:space="preserve">Управление культуры администрации </w:t>
            </w:r>
            <w:proofErr w:type="gramStart"/>
            <w:r w:rsidRPr="00723E91">
              <w:rPr>
                <w:sz w:val="22"/>
                <w:szCs w:val="22"/>
              </w:rPr>
              <w:t>г</w:t>
            </w:r>
            <w:proofErr w:type="gramEnd"/>
            <w:r w:rsidRPr="00723E91">
              <w:rPr>
                <w:sz w:val="22"/>
                <w:szCs w:val="22"/>
              </w:rPr>
              <w:t>. Югорска</w:t>
            </w:r>
          </w:p>
          <w:p w:rsidR="001A793A" w:rsidRPr="00723E91" w:rsidRDefault="001A793A" w:rsidP="00DF3502">
            <w:pPr>
              <w:pStyle w:val="a8"/>
              <w:snapToGrid w:val="0"/>
              <w:rPr>
                <w:sz w:val="22"/>
                <w:szCs w:val="22"/>
              </w:rPr>
            </w:pPr>
          </w:p>
        </w:tc>
        <w:tc>
          <w:tcPr>
            <w:tcW w:w="1182" w:type="pct"/>
          </w:tcPr>
          <w:p w:rsidR="001A793A" w:rsidRPr="00723E91" w:rsidRDefault="001A793A" w:rsidP="00DF3502">
            <w:pPr>
              <w:pStyle w:val="a8"/>
              <w:snapToGrid w:val="0"/>
              <w:rPr>
                <w:sz w:val="22"/>
                <w:szCs w:val="22"/>
              </w:rPr>
            </w:pPr>
            <w:r>
              <w:rPr>
                <w:sz w:val="22"/>
                <w:szCs w:val="22"/>
              </w:rPr>
              <w:t>апрель</w:t>
            </w:r>
          </w:p>
        </w:tc>
        <w:tc>
          <w:tcPr>
            <w:tcW w:w="1270" w:type="pct"/>
          </w:tcPr>
          <w:p w:rsidR="001A793A" w:rsidRPr="00723E91" w:rsidRDefault="001A793A" w:rsidP="00DF3502">
            <w:pPr>
              <w:pStyle w:val="a8"/>
              <w:snapToGrid w:val="0"/>
              <w:rPr>
                <w:sz w:val="22"/>
                <w:szCs w:val="22"/>
              </w:rPr>
            </w:pPr>
            <w:r w:rsidRPr="00723E91">
              <w:rPr>
                <w:sz w:val="22"/>
                <w:szCs w:val="22"/>
              </w:rPr>
              <w:t>Исполнение выполнения муниципального задания.</w:t>
            </w:r>
          </w:p>
          <w:p w:rsidR="001A793A" w:rsidRPr="00723E91" w:rsidRDefault="001A793A" w:rsidP="00DF3502">
            <w:pPr>
              <w:pStyle w:val="a8"/>
              <w:snapToGrid w:val="0"/>
              <w:rPr>
                <w:sz w:val="22"/>
                <w:szCs w:val="22"/>
              </w:rPr>
            </w:pPr>
            <w:r w:rsidRPr="00723E91">
              <w:rPr>
                <w:sz w:val="22"/>
                <w:szCs w:val="22"/>
              </w:rPr>
              <w:t>Проверка нормативно-правовых документов</w:t>
            </w:r>
          </w:p>
        </w:tc>
      </w:tr>
      <w:tr w:rsidR="00E563BA" w:rsidRPr="00723E91" w:rsidTr="00C9664D">
        <w:trPr>
          <w:jc w:val="center"/>
        </w:trPr>
        <w:tc>
          <w:tcPr>
            <w:tcW w:w="312" w:type="pct"/>
          </w:tcPr>
          <w:p w:rsidR="00E563BA" w:rsidRPr="00723E91" w:rsidRDefault="001A793A" w:rsidP="00E96431">
            <w:pPr>
              <w:pStyle w:val="a8"/>
              <w:jc w:val="center"/>
              <w:rPr>
                <w:sz w:val="22"/>
                <w:szCs w:val="22"/>
              </w:rPr>
            </w:pPr>
            <w:r>
              <w:rPr>
                <w:sz w:val="22"/>
                <w:szCs w:val="22"/>
              </w:rPr>
              <w:t>2</w:t>
            </w:r>
          </w:p>
        </w:tc>
        <w:tc>
          <w:tcPr>
            <w:tcW w:w="850" w:type="pct"/>
          </w:tcPr>
          <w:p w:rsidR="00E563BA" w:rsidRPr="00723E91" w:rsidRDefault="00A11D8D" w:rsidP="00D84699">
            <w:pPr>
              <w:pStyle w:val="a8"/>
              <w:snapToGrid w:val="0"/>
              <w:rPr>
                <w:sz w:val="22"/>
                <w:szCs w:val="22"/>
              </w:rPr>
            </w:pPr>
            <w:r w:rsidRPr="00723E91">
              <w:rPr>
                <w:sz w:val="22"/>
                <w:szCs w:val="22"/>
              </w:rPr>
              <w:t>Плановая проверка</w:t>
            </w:r>
          </w:p>
        </w:tc>
        <w:tc>
          <w:tcPr>
            <w:tcW w:w="1386" w:type="pct"/>
          </w:tcPr>
          <w:p w:rsidR="00EC0186" w:rsidRPr="00723E91" w:rsidRDefault="00A11D8D" w:rsidP="00E96431">
            <w:pPr>
              <w:pStyle w:val="a8"/>
              <w:snapToGrid w:val="0"/>
              <w:rPr>
                <w:sz w:val="22"/>
                <w:szCs w:val="22"/>
              </w:rPr>
            </w:pPr>
            <w:r w:rsidRPr="00723E91">
              <w:rPr>
                <w:sz w:val="22"/>
                <w:szCs w:val="22"/>
              </w:rPr>
              <w:t>Контрольно-ревизионное управление Депа</w:t>
            </w:r>
            <w:r w:rsidR="00EC0186" w:rsidRPr="00723E91">
              <w:rPr>
                <w:sz w:val="22"/>
                <w:szCs w:val="22"/>
              </w:rPr>
              <w:t>ртамента финансов администрации</w:t>
            </w:r>
          </w:p>
          <w:p w:rsidR="00E563BA" w:rsidRPr="00723E91" w:rsidRDefault="00A11D8D" w:rsidP="00E96431">
            <w:pPr>
              <w:pStyle w:val="a8"/>
              <w:snapToGrid w:val="0"/>
              <w:rPr>
                <w:sz w:val="22"/>
                <w:szCs w:val="22"/>
              </w:rPr>
            </w:pPr>
            <w:r w:rsidRPr="00723E91">
              <w:rPr>
                <w:sz w:val="22"/>
                <w:szCs w:val="22"/>
              </w:rPr>
              <w:t>г. Югорска</w:t>
            </w:r>
          </w:p>
        </w:tc>
        <w:tc>
          <w:tcPr>
            <w:tcW w:w="1182" w:type="pct"/>
          </w:tcPr>
          <w:p w:rsidR="00E563BA" w:rsidRPr="00723E91" w:rsidRDefault="00EC0186" w:rsidP="00E96431">
            <w:pPr>
              <w:pStyle w:val="a8"/>
              <w:snapToGrid w:val="0"/>
              <w:rPr>
                <w:sz w:val="22"/>
                <w:szCs w:val="22"/>
              </w:rPr>
            </w:pPr>
            <w:r w:rsidRPr="00723E91">
              <w:rPr>
                <w:sz w:val="22"/>
                <w:szCs w:val="22"/>
              </w:rPr>
              <w:t>о</w:t>
            </w:r>
            <w:r w:rsidR="00E563BA" w:rsidRPr="00723E91">
              <w:rPr>
                <w:sz w:val="22"/>
                <w:szCs w:val="22"/>
              </w:rPr>
              <w:t>ктябрь, ноябрь</w:t>
            </w:r>
          </w:p>
        </w:tc>
        <w:tc>
          <w:tcPr>
            <w:tcW w:w="1270" w:type="pct"/>
          </w:tcPr>
          <w:p w:rsidR="00E563BA" w:rsidRPr="00723E91" w:rsidRDefault="00E563BA" w:rsidP="00E563BA">
            <w:pPr>
              <w:pStyle w:val="a8"/>
              <w:snapToGrid w:val="0"/>
              <w:rPr>
                <w:sz w:val="22"/>
                <w:szCs w:val="22"/>
              </w:rPr>
            </w:pPr>
            <w:r w:rsidRPr="00723E91">
              <w:rPr>
                <w:sz w:val="22"/>
                <w:szCs w:val="22"/>
              </w:rPr>
              <w:t>Соблюдение законодательства  по закупкам для обеспечения  муниципальных нужд</w:t>
            </w:r>
          </w:p>
        </w:tc>
      </w:tr>
      <w:tr w:rsidR="00584064" w:rsidRPr="00723E91" w:rsidTr="00C9664D">
        <w:trPr>
          <w:jc w:val="center"/>
        </w:trPr>
        <w:tc>
          <w:tcPr>
            <w:tcW w:w="312" w:type="pct"/>
          </w:tcPr>
          <w:p w:rsidR="00584064" w:rsidRPr="00723E91" w:rsidRDefault="00EC0186" w:rsidP="00E96431">
            <w:pPr>
              <w:pStyle w:val="a8"/>
              <w:jc w:val="center"/>
              <w:rPr>
                <w:sz w:val="22"/>
                <w:szCs w:val="22"/>
              </w:rPr>
            </w:pPr>
            <w:r w:rsidRPr="00723E91">
              <w:rPr>
                <w:sz w:val="22"/>
                <w:szCs w:val="22"/>
              </w:rPr>
              <w:t>3</w:t>
            </w:r>
          </w:p>
        </w:tc>
        <w:tc>
          <w:tcPr>
            <w:tcW w:w="850" w:type="pct"/>
          </w:tcPr>
          <w:p w:rsidR="00584064" w:rsidRPr="00723E91" w:rsidRDefault="00584064" w:rsidP="00D84699">
            <w:pPr>
              <w:pStyle w:val="a8"/>
              <w:snapToGrid w:val="0"/>
              <w:rPr>
                <w:sz w:val="22"/>
                <w:szCs w:val="22"/>
              </w:rPr>
            </w:pPr>
            <w:r w:rsidRPr="00723E91">
              <w:rPr>
                <w:sz w:val="22"/>
                <w:szCs w:val="22"/>
              </w:rPr>
              <w:t>Внеплановая проверка</w:t>
            </w:r>
          </w:p>
        </w:tc>
        <w:tc>
          <w:tcPr>
            <w:tcW w:w="1386" w:type="pct"/>
          </w:tcPr>
          <w:p w:rsidR="00584064" w:rsidRPr="00723E91" w:rsidRDefault="00584064" w:rsidP="00E96431">
            <w:pPr>
              <w:pStyle w:val="a8"/>
              <w:snapToGrid w:val="0"/>
              <w:rPr>
                <w:sz w:val="22"/>
                <w:szCs w:val="22"/>
              </w:rPr>
            </w:pPr>
            <w:r w:rsidRPr="00723E91">
              <w:rPr>
                <w:sz w:val="22"/>
                <w:szCs w:val="22"/>
              </w:rPr>
              <w:t>Служба по контролю и надзору в сфере охраны окружающей среды, объектов животного мира и лесных отношений ХМАО-Югры</w:t>
            </w:r>
          </w:p>
        </w:tc>
        <w:tc>
          <w:tcPr>
            <w:tcW w:w="1182" w:type="pct"/>
          </w:tcPr>
          <w:p w:rsidR="00584064" w:rsidRPr="00723E91" w:rsidRDefault="00584064" w:rsidP="00E96431">
            <w:pPr>
              <w:pStyle w:val="a8"/>
              <w:snapToGrid w:val="0"/>
              <w:rPr>
                <w:sz w:val="22"/>
                <w:szCs w:val="22"/>
              </w:rPr>
            </w:pPr>
            <w:r w:rsidRPr="00723E91">
              <w:rPr>
                <w:sz w:val="22"/>
                <w:szCs w:val="22"/>
              </w:rPr>
              <w:t>сентябрь</w:t>
            </w:r>
          </w:p>
        </w:tc>
        <w:tc>
          <w:tcPr>
            <w:tcW w:w="1270" w:type="pct"/>
          </w:tcPr>
          <w:p w:rsidR="00584064" w:rsidRPr="00723E91" w:rsidRDefault="00584064" w:rsidP="00584064">
            <w:pPr>
              <w:pStyle w:val="a8"/>
              <w:snapToGrid w:val="0"/>
              <w:rPr>
                <w:sz w:val="22"/>
                <w:szCs w:val="22"/>
              </w:rPr>
            </w:pPr>
            <w:r w:rsidRPr="00723E91">
              <w:rPr>
                <w:sz w:val="22"/>
                <w:szCs w:val="22"/>
              </w:rPr>
              <w:t xml:space="preserve">Исполнение Предписания </w:t>
            </w:r>
            <w:r w:rsidR="00E563BA" w:rsidRPr="00723E91">
              <w:rPr>
                <w:sz w:val="22"/>
                <w:szCs w:val="22"/>
              </w:rPr>
              <w:t>05-148/2014 об устранении нарушений от 5.10.2014</w:t>
            </w:r>
          </w:p>
        </w:tc>
      </w:tr>
      <w:tr w:rsidR="00B17C1B" w:rsidRPr="00723E91" w:rsidTr="00C9664D">
        <w:trPr>
          <w:jc w:val="center"/>
        </w:trPr>
        <w:tc>
          <w:tcPr>
            <w:tcW w:w="5000" w:type="pct"/>
            <w:gridSpan w:val="5"/>
          </w:tcPr>
          <w:p w:rsidR="00B17C1B" w:rsidRPr="00723E91" w:rsidRDefault="00B17C1B" w:rsidP="00E96431">
            <w:pPr>
              <w:pStyle w:val="a8"/>
              <w:snapToGrid w:val="0"/>
              <w:jc w:val="center"/>
              <w:rPr>
                <w:sz w:val="22"/>
                <w:szCs w:val="22"/>
              </w:rPr>
            </w:pPr>
            <w:r w:rsidRPr="00723E91">
              <w:rPr>
                <w:sz w:val="22"/>
                <w:szCs w:val="22"/>
              </w:rPr>
              <w:t>Внутренние контрольные проверки</w:t>
            </w:r>
          </w:p>
        </w:tc>
      </w:tr>
      <w:tr w:rsidR="00B17C1B" w:rsidRPr="00723E91" w:rsidTr="00C9664D">
        <w:trPr>
          <w:jc w:val="center"/>
        </w:trPr>
        <w:tc>
          <w:tcPr>
            <w:tcW w:w="312" w:type="pct"/>
          </w:tcPr>
          <w:p w:rsidR="00B17C1B" w:rsidRPr="00723E91" w:rsidRDefault="00B17C1B" w:rsidP="00E96431">
            <w:pPr>
              <w:pStyle w:val="a8"/>
              <w:snapToGrid w:val="0"/>
              <w:jc w:val="center"/>
              <w:rPr>
                <w:sz w:val="22"/>
                <w:szCs w:val="22"/>
              </w:rPr>
            </w:pPr>
            <w:r w:rsidRPr="00723E91">
              <w:rPr>
                <w:sz w:val="22"/>
                <w:szCs w:val="22"/>
              </w:rPr>
              <w:t>1</w:t>
            </w:r>
          </w:p>
        </w:tc>
        <w:tc>
          <w:tcPr>
            <w:tcW w:w="850" w:type="pct"/>
          </w:tcPr>
          <w:p w:rsidR="00B17C1B" w:rsidRPr="00723E91" w:rsidRDefault="008F20C5" w:rsidP="00E96431">
            <w:pPr>
              <w:pStyle w:val="a8"/>
              <w:snapToGrid w:val="0"/>
              <w:rPr>
                <w:sz w:val="22"/>
                <w:szCs w:val="22"/>
              </w:rPr>
            </w:pPr>
            <w:r w:rsidRPr="00723E91">
              <w:rPr>
                <w:sz w:val="22"/>
                <w:szCs w:val="22"/>
              </w:rPr>
              <w:t xml:space="preserve">Мониторинг </w:t>
            </w:r>
            <w:r w:rsidRPr="00723E91">
              <w:rPr>
                <w:sz w:val="22"/>
                <w:szCs w:val="22"/>
              </w:rPr>
              <w:lastRenderedPageBreak/>
              <w:t>деятельности специалистов музея</w:t>
            </w:r>
          </w:p>
        </w:tc>
        <w:tc>
          <w:tcPr>
            <w:tcW w:w="1386" w:type="pct"/>
          </w:tcPr>
          <w:p w:rsidR="00B17C1B" w:rsidRPr="00723E91" w:rsidRDefault="00B17C1B" w:rsidP="00E96431">
            <w:pPr>
              <w:pStyle w:val="a8"/>
              <w:snapToGrid w:val="0"/>
              <w:rPr>
                <w:sz w:val="22"/>
                <w:szCs w:val="22"/>
              </w:rPr>
            </w:pPr>
            <w:r w:rsidRPr="00723E91">
              <w:rPr>
                <w:sz w:val="22"/>
                <w:szCs w:val="22"/>
              </w:rPr>
              <w:lastRenderedPageBreak/>
              <w:t>Зав. информационно-</w:t>
            </w:r>
            <w:r w:rsidRPr="00723E91">
              <w:rPr>
                <w:sz w:val="22"/>
                <w:szCs w:val="22"/>
              </w:rPr>
              <w:lastRenderedPageBreak/>
              <w:t>аналитическим отделом</w:t>
            </w:r>
          </w:p>
        </w:tc>
        <w:tc>
          <w:tcPr>
            <w:tcW w:w="1182" w:type="pct"/>
          </w:tcPr>
          <w:p w:rsidR="00B17C1B" w:rsidRPr="00723E91" w:rsidRDefault="007068CB" w:rsidP="00E96431">
            <w:pPr>
              <w:pStyle w:val="a8"/>
              <w:snapToGrid w:val="0"/>
              <w:rPr>
                <w:sz w:val="22"/>
                <w:szCs w:val="22"/>
              </w:rPr>
            </w:pPr>
            <w:r w:rsidRPr="00723E91">
              <w:rPr>
                <w:sz w:val="22"/>
                <w:szCs w:val="22"/>
              </w:rPr>
              <w:lastRenderedPageBreak/>
              <w:t>Ежемесячно</w:t>
            </w:r>
          </w:p>
        </w:tc>
        <w:tc>
          <w:tcPr>
            <w:tcW w:w="1270" w:type="pct"/>
          </w:tcPr>
          <w:p w:rsidR="00B17C1B" w:rsidRPr="00723E91" w:rsidRDefault="00B17C1B" w:rsidP="008F20C5">
            <w:pPr>
              <w:pStyle w:val="a8"/>
              <w:snapToGrid w:val="0"/>
              <w:rPr>
                <w:sz w:val="22"/>
                <w:szCs w:val="22"/>
              </w:rPr>
            </w:pPr>
            <w:r w:rsidRPr="00723E91">
              <w:rPr>
                <w:sz w:val="22"/>
                <w:szCs w:val="22"/>
              </w:rPr>
              <w:t xml:space="preserve">Исполнение плана </w:t>
            </w:r>
            <w:r w:rsidRPr="00723E91">
              <w:rPr>
                <w:sz w:val="22"/>
                <w:szCs w:val="22"/>
              </w:rPr>
              <w:lastRenderedPageBreak/>
              <w:t>работы и муниципального задания</w:t>
            </w:r>
          </w:p>
        </w:tc>
      </w:tr>
      <w:tr w:rsidR="007068CB" w:rsidRPr="00723E91" w:rsidTr="00C9664D">
        <w:trPr>
          <w:jc w:val="center"/>
        </w:trPr>
        <w:tc>
          <w:tcPr>
            <w:tcW w:w="312" w:type="pct"/>
          </w:tcPr>
          <w:p w:rsidR="007068CB" w:rsidRPr="00723E91" w:rsidRDefault="008F20C5" w:rsidP="008F20C5">
            <w:pPr>
              <w:pStyle w:val="a8"/>
              <w:snapToGrid w:val="0"/>
              <w:jc w:val="center"/>
              <w:rPr>
                <w:sz w:val="22"/>
                <w:szCs w:val="22"/>
              </w:rPr>
            </w:pPr>
            <w:r w:rsidRPr="00723E91">
              <w:rPr>
                <w:sz w:val="22"/>
                <w:szCs w:val="22"/>
              </w:rPr>
              <w:lastRenderedPageBreak/>
              <w:t>2</w:t>
            </w:r>
          </w:p>
        </w:tc>
        <w:tc>
          <w:tcPr>
            <w:tcW w:w="850" w:type="pct"/>
          </w:tcPr>
          <w:p w:rsidR="007068CB" w:rsidRPr="00723E91" w:rsidRDefault="007068CB" w:rsidP="00E96431">
            <w:pPr>
              <w:pStyle w:val="a8"/>
              <w:snapToGrid w:val="0"/>
              <w:rPr>
                <w:sz w:val="22"/>
                <w:szCs w:val="22"/>
              </w:rPr>
            </w:pPr>
            <w:r w:rsidRPr="00723E91">
              <w:rPr>
                <w:sz w:val="22"/>
                <w:szCs w:val="22"/>
              </w:rPr>
              <w:t xml:space="preserve">Проверка количественных показателей муниципального задания </w:t>
            </w:r>
            <w:r w:rsidR="0090380E" w:rsidRPr="00723E91">
              <w:rPr>
                <w:sz w:val="22"/>
                <w:szCs w:val="22"/>
              </w:rPr>
              <w:t>(журналы учета)</w:t>
            </w:r>
          </w:p>
        </w:tc>
        <w:tc>
          <w:tcPr>
            <w:tcW w:w="1386" w:type="pct"/>
          </w:tcPr>
          <w:p w:rsidR="007068CB" w:rsidRPr="00723E91" w:rsidRDefault="007068CB" w:rsidP="00E96431">
            <w:pPr>
              <w:pStyle w:val="a8"/>
              <w:snapToGrid w:val="0"/>
              <w:rPr>
                <w:sz w:val="22"/>
                <w:szCs w:val="22"/>
              </w:rPr>
            </w:pPr>
            <w:r w:rsidRPr="00723E91">
              <w:rPr>
                <w:sz w:val="22"/>
                <w:szCs w:val="22"/>
              </w:rPr>
              <w:t xml:space="preserve">Директор </w:t>
            </w:r>
          </w:p>
        </w:tc>
        <w:tc>
          <w:tcPr>
            <w:tcW w:w="1182" w:type="pct"/>
          </w:tcPr>
          <w:p w:rsidR="007068CB" w:rsidRPr="00723E91" w:rsidRDefault="008F20C5" w:rsidP="00E96431">
            <w:pPr>
              <w:pStyle w:val="a8"/>
              <w:snapToGrid w:val="0"/>
              <w:rPr>
                <w:sz w:val="22"/>
                <w:szCs w:val="22"/>
              </w:rPr>
            </w:pPr>
            <w:r w:rsidRPr="00723E91">
              <w:rPr>
                <w:sz w:val="22"/>
                <w:szCs w:val="22"/>
              </w:rPr>
              <w:t>Ежемесячно</w:t>
            </w:r>
          </w:p>
        </w:tc>
        <w:tc>
          <w:tcPr>
            <w:tcW w:w="1270" w:type="pct"/>
          </w:tcPr>
          <w:p w:rsidR="007068CB" w:rsidRPr="00723E91" w:rsidRDefault="008F20C5" w:rsidP="00E96431">
            <w:pPr>
              <w:pStyle w:val="a8"/>
              <w:snapToGrid w:val="0"/>
              <w:rPr>
                <w:sz w:val="22"/>
                <w:szCs w:val="22"/>
              </w:rPr>
            </w:pPr>
            <w:r w:rsidRPr="00723E91">
              <w:rPr>
                <w:sz w:val="22"/>
                <w:szCs w:val="22"/>
              </w:rPr>
              <w:t>Исполнение плана работы и муниципального задания</w:t>
            </w:r>
          </w:p>
        </w:tc>
      </w:tr>
      <w:tr w:rsidR="00B02978" w:rsidRPr="00723E91" w:rsidTr="00C9664D">
        <w:trPr>
          <w:jc w:val="center"/>
        </w:trPr>
        <w:tc>
          <w:tcPr>
            <w:tcW w:w="312" w:type="pct"/>
          </w:tcPr>
          <w:p w:rsidR="00B02978" w:rsidRPr="00723E91" w:rsidRDefault="00EC0186" w:rsidP="008F20C5">
            <w:pPr>
              <w:pStyle w:val="a8"/>
              <w:snapToGrid w:val="0"/>
              <w:jc w:val="center"/>
              <w:rPr>
                <w:sz w:val="22"/>
                <w:szCs w:val="22"/>
              </w:rPr>
            </w:pPr>
            <w:r w:rsidRPr="00723E91">
              <w:rPr>
                <w:sz w:val="22"/>
                <w:szCs w:val="22"/>
              </w:rPr>
              <w:t>3</w:t>
            </w:r>
          </w:p>
        </w:tc>
        <w:tc>
          <w:tcPr>
            <w:tcW w:w="850" w:type="pct"/>
          </w:tcPr>
          <w:p w:rsidR="00B02978" w:rsidRPr="00723E91" w:rsidRDefault="00B02978" w:rsidP="00E96431">
            <w:pPr>
              <w:pStyle w:val="a8"/>
              <w:snapToGrid w:val="0"/>
              <w:rPr>
                <w:sz w:val="22"/>
                <w:szCs w:val="22"/>
              </w:rPr>
            </w:pPr>
            <w:r w:rsidRPr="00723E91">
              <w:rPr>
                <w:sz w:val="22"/>
                <w:szCs w:val="22"/>
              </w:rPr>
              <w:t>Проверка оценочных листов</w:t>
            </w:r>
          </w:p>
        </w:tc>
        <w:tc>
          <w:tcPr>
            <w:tcW w:w="1386" w:type="pct"/>
          </w:tcPr>
          <w:p w:rsidR="00B02978" w:rsidRPr="00723E91" w:rsidRDefault="00B02978" w:rsidP="00E96431">
            <w:pPr>
              <w:pStyle w:val="a8"/>
              <w:snapToGrid w:val="0"/>
              <w:rPr>
                <w:sz w:val="22"/>
                <w:szCs w:val="22"/>
              </w:rPr>
            </w:pPr>
            <w:r w:rsidRPr="00723E91">
              <w:rPr>
                <w:sz w:val="22"/>
                <w:szCs w:val="22"/>
              </w:rPr>
              <w:t>Комиссия по стимулирующим выплатам</w:t>
            </w:r>
          </w:p>
        </w:tc>
        <w:tc>
          <w:tcPr>
            <w:tcW w:w="1182" w:type="pct"/>
          </w:tcPr>
          <w:p w:rsidR="00B02978" w:rsidRPr="00723E91" w:rsidRDefault="00EC0186" w:rsidP="00E96431">
            <w:pPr>
              <w:pStyle w:val="a8"/>
              <w:snapToGrid w:val="0"/>
              <w:rPr>
                <w:sz w:val="22"/>
                <w:szCs w:val="22"/>
              </w:rPr>
            </w:pPr>
            <w:r w:rsidRPr="00723E91">
              <w:rPr>
                <w:sz w:val="22"/>
                <w:szCs w:val="22"/>
              </w:rPr>
              <w:t>Ежеквартально</w:t>
            </w:r>
          </w:p>
        </w:tc>
        <w:tc>
          <w:tcPr>
            <w:tcW w:w="1270" w:type="pct"/>
          </w:tcPr>
          <w:p w:rsidR="00B02978" w:rsidRPr="00723E91" w:rsidRDefault="00B02978" w:rsidP="00E96431">
            <w:pPr>
              <w:pStyle w:val="a8"/>
              <w:snapToGrid w:val="0"/>
              <w:rPr>
                <w:sz w:val="22"/>
                <w:szCs w:val="22"/>
              </w:rPr>
            </w:pPr>
            <w:r w:rsidRPr="00723E91">
              <w:rPr>
                <w:sz w:val="22"/>
                <w:szCs w:val="22"/>
              </w:rPr>
              <w:t>Оценка эффективности деятельности работников учреждения</w:t>
            </w:r>
          </w:p>
        </w:tc>
      </w:tr>
    </w:tbl>
    <w:p w:rsidR="00131A16" w:rsidRPr="00723E91" w:rsidRDefault="00131A16" w:rsidP="00371970">
      <w:pPr>
        <w:pStyle w:val="a9"/>
        <w:spacing w:line="100" w:lineRule="atLeast"/>
        <w:ind w:left="0" w:firstLine="567"/>
        <w:rPr>
          <w:b/>
          <w:bCs/>
          <w:caps/>
          <w:kern w:val="22"/>
          <w:sz w:val="22"/>
          <w:szCs w:val="22"/>
          <w:highlight w:val="yellow"/>
        </w:rPr>
      </w:pPr>
    </w:p>
    <w:p w:rsidR="00371970" w:rsidRPr="00723E91" w:rsidRDefault="00371970" w:rsidP="00371970">
      <w:pPr>
        <w:pStyle w:val="a9"/>
        <w:spacing w:line="100" w:lineRule="atLeast"/>
        <w:ind w:left="0" w:firstLine="567"/>
        <w:rPr>
          <w:b/>
          <w:bCs/>
          <w:caps/>
          <w:kern w:val="22"/>
          <w:sz w:val="22"/>
          <w:szCs w:val="22"/>
        </w:rPr>
      </w:pPr>
      <w:r w:rsidRPr="00723E91">
        <w:rPr>
          <w:b/>
          <w:bCs/>
          <w:caps/>
          <w:kern w:val="22"/>
          <w:sz w:val="22"/>
          <w:szCs w:val="22"/>
        </w:rPr>
        <w:t>3.</w:t>
      </w:r>
      <w:r w:rsidR="00176698" w:rsidRPr="00723E91">
        <w:rPr>
          <w:b/>
          <w:bCs/>
          <w:caps/>
          <w:kern w:val="22"/>
          <w:sz w:val="22"/>
          <w:szCs w:val="22"/>
        </w:rPr>
        <w:t>6</w:t>
      </w:r>
      <w:r w:rsidRPr="00723E91">
        <w:rPr>
          <w:b/>
          <w:bCs/>
          <w:caps/>
          <w:kern w:val="22"/>
          <w:sz w:val="22"/>
          <w:szCs w:val="22"/>
        </w:rPr>
        <w:t>. Аттестация специалистов</w:t>
      </w:r>
    </w:p>
    <w:p w:rsidR="004E0FFD" w:rsidRPr="00723E91" w:rsidRDefault="004E0FFD" w:rsidP="004E0FFD">
      <w:pPr>
        <w:pStyle w:val="af4"/>
        <w:spacing w:after="0"/>
        <w:ind w:firstLine="567"/>
        <w:jc w:val="both"/>
        <w:rPr>
          <w:rFonts w:eastAsia="Times New Roman"/>
          <w:sz w:val="22"/>
          <w:szCs w:val="22"/>
          <w:lang w:eastAsia="ar-SA"/>
        </w:rPr>
      </w:pPr>
      <w:r w:rsidRPr="00723E91">
        <w:rPr>
          <w:rFonts w:eastAsia="Times New Roman"/>
          <w:sz w:val="22"/>
          <w:szCs w:val="22"/>
          <w:lang w:eastAsia="ar-SA"/>
        </w:rPr>
        <w:t xml:space="preserve">Плановая аттестация специалистов проведена в 2014 году. </w:t>
      </w:r>
      <w:r w:rsidRPr="00723E91">
        <w:rPr>
          <w:sz w:val="22"/>
          <w:szCs w:val="22"/>
        </w:rPr>
        <w:t>Без проведения процедуры аттестации замещается должность смотрителя (менее года на занимаемой должности), аттестация</w:t>
      </w:r>
      <w:r>
        <w:rPr>
          <w:sz w:val="22"/>
          <w:szCs w:val="22"/>
        </w:rPr>
        <w:t xml:space="preserve"> планируется в ноябре 2015 года, должность специалиста по учёту и хранению музейных предметов </w:t>
      </w:r>
      <w:r w:rsidRPr="00723E91">
        <w:rPr>
          <w:sz w:val="22"/>
          <w:szCs w:val="22"/>
        </w:rPr>
        <w:t>(менее года на занимаемой должности)</w:t>
      </w:r>
      <w:r>
        <w:rPr>
          <w:sz w:val="22"/>
          <w:szCs w:val="22"/>
        </w:rPr>
        <w:t xml:space="preserve">, аттестация планируется в феврале 2016 года. </w:t>
      </w:r>
    </w:p>
    <w:p w:rsidR="00584064" w:rsidRPr="00723E91" w:rsidRDefault="00584064" w:rsidP="00371970">
      <w:pPr>
        <w:pStyle w:val="af4"/>
        <w:spacing w:after="0"/>
        <w:ind w:firstLine="567"/>
        <w:rPr>
          <w:rFonts w:eastAsia="Times New Roman"/>
          <w:sz w:val="22"/>
          <w:szCs w:val="22"/>
          <w:lang w:eastAsia="ar-SA"/>
        </w:rPr>
      </w:pPr>
    </w:p>
    <w:p w:rsidR="00C31264" w:rsidRPr="00723E91" w:rsidRDefault="00FA63C0" w:rsidP="00FA63C0">
      <w:pPr>
        <w:pStyle w:val="af4"/>
        <w:spacing w:after="0"/>
        <w:ind w:firstLine="567"/>
        <w:rPr>
          <w:rFonts w:eastAsia="Times New Roman"/>
          <w:b/>
          <w:sz w:val="22"/>
          <w:szCs w:val="22"/>
          <w:lang w:eastAsia="ar-SA"/>
        </w:rPr>
      </w:pPr>
      <w:r w:rsidRPr="00723E91">
        <w:rPr>
          <w:rFonts w:eastAsia="Times New Roman"/>
          <w:b/>
          <w:sz w:val="22"/>
          <w:szCs w:val="22"/>
          <w:highlight w:val="yellow"/>
          <w:lang w:eastAsia="ar-SA"/>
        </w:rPr>
        <w:br w:type="page"/>
      </w:r>
      <w:r w:rsidR="00C31264" w:rsidRPr="00723E91">
        <w:rPr>
          <w:rFonts w:eastAsia="Times New Roman"/>
          <w:b/>
          <w:sz w:val="22"/>
          <w:szCs w:val="22"/>
          <w:lang w:eastAsia="ar-SA"/>
        </w:rPr>
        <w:lastRenderedPageBreak/>
        <w:t xml:space="preserve">3.7. </w:t>
      </w:r>
      <w:r w:rsidR="00A25F5C" w:rsidRPr="00723E91">
        <w:rPr>
          <w:rFonts w:eastAsia="Times New Roman"/>
          <w:b/>
          <w:sz w:val="22"/>
          <w:szCs w:val="22"/>
          <w:lang w:eastAsia="ar-SA"/>
        </w:rPr>
        <w:t xml:space="preserve">ПЛАНИРОВАНИЕ </w:t>
      </w:r>
      <w:r w:rsidR="00C31264" w:rsidRPr="00723E91">
        <w:rPr>
          <w:rFonts w:eastAsia="Times New Roman"/>
          <w:b/>
          <w:sz w:val="22"/>
          <w:szCs w:val="22"/>
          <w:lang w:eastAsia="ar-SA"/>
        </w:rPr>
        <w:t>СИСТЕМ</w:t>
      </w:r>
      <w:r w:rsidR="00A25F5C" w:rsidRPr="00723E91">
        <w:rPr>
          <w:rFonts w:eastAsia="Times New Roman"/>
          <w:b/>
          <w:sz w:val="22"/>
          <w:szCs w:val="22"/>
          <w:lang w:eastAsia="ar-SA"/>
        </w:rPr>
        <w:t>Ы</w:t>
      </w:r>
      <w:r w:rsidR="00C31264" w:rsidRPr="00723E91">
        <w:rPr>
          <w:rFonts w:eastAsia="Times New Roman"/>
          <w:b/>
          <w:sz w:val="22"/>
          <w:szCs w:val="22"/>
          <w:lang w:eastAsia="ar-SA"/>
        </w:rPr>
        <w:t xml:space="preserve"> МЕНЕДЖМЕНТА КАЧЕСТВА ПРЕДОСТАВЛЯЕМЫХ УСЛУГ</w:t>
      </w:r>
    </w:p>
    <w:p w:rsidR="00C31264" w:rsidRPr="00723E91" w:rsidRDefault="00C31264" w:rsidP="00C31264">
      <w:pPr>
        <w:ind w:firstLine="567"/>
        <w:jc w:val="both"/>
        <w:rPr>
          <w:sz w:val="22"/>
          <w:szCs w:val="22"/>
        </w:rPr>
      </w:pPr>
      <w:r w:rsidRPr="00723E91">
        <w:rPr>
          <w:sz w:val="22"/>
          <w:szCs w:val="22"/>
        </w:rPr>
        <w:t xml:space="preserve">Муниципальное бюджетное учреждение «Музей истории и этнографии» оказывает муниципальную услугу </w:t>
      </w:r>
      <w:r w:rsidRPr="00723E91">
        <w:rPr>
          <w:b/>
          <w:i/>
          <w:sz w:val="22"/>
          <w:szCs w:val="22"/>
        </w:rPr>
        <w:t>«Публичное предоставление населению музейных предметов и музейных коллекций»</w:t>
      </w:r>
      <w:r w:rsidRPr="00723E91">
        <w:rPr>
          <w:sz w:val="22"/>
          <w:szCs w:val="22"/>
        </w:rPr>
        <w:t xml:space="preserve"> в соответствии со Стандартом качества предоставления муниципальной услуги «Публичное представление населению музейных предметов и музейных коллекций», утвержденным Постановлением администрации города Югорска от 24.02.2010 №249.</w:t>
      </w:r>
    </w:p>
    <w:p w:rsidR="00C31264" w:rsidRPr="00723E91" w:rsidRDefault="00C31264" w:rsidP="00C31264">
      <w:pPr>
        <w:ind w:firstLine="567"/>
        <w:jc w:val="both"/>
        <w:rPr>
          <w:b/>
          <w:sz w:val="22"/>
          <w:szCs w:val="22"/>
        </w:rPr>
      </w:pPr>
      <w:r w:rsidRPr="00723E91">
        <w:rPr>
          <w:b/>
          <w:sz w:val="22"/>
          <w:szCs w:val="22"/>
        </w:rPr>
        <w:t>Характеристика муниципальной услуги</w:t>
      </w:r>
    </w:p>
    <w:p w:rsidR="00C31264" w:rsidRPr="00723E91" w:rsidRDefault="00C31264" w:rsidP="00C31264">
      <w:pPr>
        <w:ind w:firstLine="567"/>
        <w:jc w:val="both"/>
        <w:rPr>
          <w:sz w:val="22"/>
          <w:szCs w:val="22"/>
        </w:rPr>
      </w:pPr>
      <w:r w:rsidRPr="00723E91">
        <w:rPr>
          <w:sz w:val="22"/>
          <w:szCs w:val="22"/>
        </w:rPr>
        <w:t>Оказание муниципальной услуги предусматривает:</w:t>
      </w:r>
    </w:p>
    <w:p w:rsidR="00C31264" w:rsidRPr="00723E91" w:rsidRDefault="00C31264" w:rsidP="00F95FDB">
      <w:pPr>
        <w:widowControl/>
        <w:numPr>
          <w:ilvl w:val="0"/>
          <w:numId w:val="37"/>
        </w:numPr>
        <w:tabs>
          <w:tab w:val="left" w:pos="1134"/>
        </w:tabs>
        <w:suppressAutoHyphens w:val="0"/>
        <w:ind w:left="0" w:firstLine="567"/>
        <w:jc w:val="both"/>
        <w:rPr>
          <w:sz w:val="22"/>
          <w:szCs w:val="22"/>
        </w:rPr>
      </w:pPr>
      <w:r w:rsidRPr="00723E91">
        <w:rPr>
          <w:sz w:val="22"/>
          <w:szCs w:val="22"/>
        </w:rPr>
        <w:t>экспонирование предметов, отнесенных к объектам историко-культурного наследия, и иных объектов музейных фондов;</w:t>
      </w:r>
    </w:p>
    <w:p w:rsidR="00C31264" w:rsidRPr="00723E91" w:rsidRDefault="00C31264" w:rsidP="00F95FDB">
      <w:pPr>
        <w:widowControl/>
        <w:numPr>
          <w:ilvl w:val="0"/>
          <w:numId w:val="37"/>
        </w:numPr>
        <w:tabs>
          <w:tab w:val="left" w:pos="1134"/>
        </w:tabs>
        <w:suppressAutoHyphens w:val="0"/>
        <w:ind w:left="0" w:firstLine="567"/>
        <w:jc w:val="both"/>
        <w:rPr>
          <w:sz w:val="22"/>
          <w:szCs w:val="22"/>
        </w:rPr>
      </w:pPr>
      <w:r w:rsidRPr="00723E91">
        <w:rPr>
          <w:sz w:val="22"/>
          <w:szCs w:val="22"/>
        </w:rPr>
        <w:t>предоставление информации об объектах историко-культурного наследия представленных в фондах музеев (экскурсионное сопровождение, лекционное обслуживание, предоставление информационно-справочной информации и консультаций, публикация экспонируемых или находящихся в музейном фонде предметов (объектов) и др.);</w:t>
      </w:r>
    </w:p>
    <w:p w:rsidR="00C31264" w:rsidRPr="00723E91" w:rsidRDefault="00C31264" w:rsidP="00F95FDB">
      <w:pPr>
        <w:widowControl/>
        <w:numPr>
          <w:ilvl w:val="0"/>
          <w:numId w:val="37"/>
        </w:numPr>
        <w:tabs>
          <w:tab w:val="left" w:pos="1134"/>
        </w:tabs>
        <w:suppressAutoHyphens w:val="0"/>
        <w:ind w:left="0" w:firstLine="567"/>
        <w:jc w:val="both"/>
        <w:rPr>
          <w:sz w:val="22"/>
          <w:szCs w:val="22"/>
        </w:rPr>
      </w:pPr>
      <w:r w:rsidRPr="00723E91">
        <w:rPr>
          <w:sz w:val="22"/>
          <w:szCs w:val="22"/>
        </w:rPr>
        <w:t>предоставление услуги в электронном виде: рекламная информация, планы публичной деятельности, отчеты о проведенных акциях, каталоги коллекций.</w:t>
      </w:r>
    </w:p>
    <w:p w:rsidR="00C31264" w:rsidRPr="00723E91" w:rsidRDefault="00C31264" w:rsidP="00F95FDB">
      <w:pPr>
        <w:widowControl/>
        <w:tabs>
          <w:tab w:val="left" w:pos="1134"/>
        </w:tabs>
        <w:suppressAutoHyphens w:val="0"/>
        <w:ind w:firstLine="567"/>
        <w:jc w:val="both"/>
        <w:rPr>
          <w:sz w:val="22"/>
          <w:szCs w:val="22"/>
        </w:rPr>
      </w:pPr>
      <w:r w:rsidRPr="00723E91">
        <w:rPr>
          <w:rFonts w:eastAsia="Times New Roman"/>
          <w:sz w:val="22"/>
          <w:szCs w:val="22"/>
          <w:lang w:eastAsia="ru-RU"/>
        </w:rPr>
        <w:t>Обеспечение условий оказания муниципальной услуги:</w:t>
      </w:r>
    </w:p>
    <w:p w:rsidR="00C31264" w:rsidRPr="00723E91" w:rsidRDefault="00C31264" w:rsidP="00F95FDB">
      <w:pPr>
        <w:widowControl/>
        <w:numPr>
          <w:ilvl w:val="0"/>
          <w:numId w:val="38"/>
        </w:numPr>
        <w:tabs>
          <w:tab w:val="left" w:pos="1134"/>
        </w:tabs>
        <w:suppressAutoHyphens w:val="0"/>
        <w:ind w:left="0" w:firstLine="567"/>
        <w:jc w:val="both"/>
        <w:rPr>
          <w:sz w:val="22"/>
          <w:szCs w:val="22"/>
        </w:rPr>
      </w:pPr>
      <w:r w:rsidRPr="00723E91">
        <w:rPr>
          <w:sz w:val="22"/>
          <w:szCs w:val="22"/>
        </w:rPr>
        <w:t>комплектование музейного фонда, и обеспечение учета хранения и реставрации предметов, являющихся объектами историко-культурного наследия, памятниками культуры и истории;</w:t>
      </w:r>
    </w:p>
    <w:p w:rsidR="00C31264" w:rsidRPr="00723E91" w:rsidRDefault="00C31264" w:rsidP="00F95FDB">
      <w:pPr>
        <w:widowControl/>
        <w:numPr>
          <w:ilvl w:val="0"/>
          <w:numId w:val="38"/>
        </w:numPr>
        <w:tabs>
          <w:tab w:val="left" w:pos="1134"/>
        </w:tabs>
        <w:suppressAutoHyphens w:val="0"/>
        <w:ind w:left="0" w:firstLine="567"/>
        <w:jc w:val="both"/>
        <w:rPr>
          <w:sz w:val="22"/>
          <w:szCs w:val="22"/>
        </w:rPr>
      </w:pPr>
      <w:r w:rsidRPr="00723E91">
        <w:rPr>
          <w:sz w:val="22"/>
          <w:szCs w:val="22"/>
        </w:rPr>
        <w:t>научная инвентаризация музейных предметов и музейных коллекций;</w:t>
      </w:r>
    </w:p>
    <w:p w:rsidR="00C31264" w:rsidRPr="00723E91" w:rsidRDefault="00C31264" w:rsidP="00F95FDB">
      <w:pPr>
        <w:widowControl/>
        <w:numPr>
          <w:ilvl w:val="0"/>
          <w:numId w:val="38"/>
        </w:numPr>
        <w:tabs>
          <w:tab w:val="left" w:pos="1134"/>
        </w:tabs>
        <w:suppressAutoHyphens w:val="0"/>
        <w:ind w:left="0" w:firstLine="567"/>
        <w:jc w:val="both"/>
        <w:rPr>
          <w:sz w:val="22"/>
          <w:szCs w:val="22"/>
        </w:rPr>
      </w:pPr>
      <w:r w:rsidRPr="00723E91">
        <w:rPr>
          <w:sz w:val="22"/>
          <w:szCs w:val="22"/>
        </w:rPr>
        <w:t>формирование электронного каталога музейных предметов и музейных коллекций;</w:t>
      </w:r>
    </w:p>
    <w:p w:rsidR="00C31264" w:rsidRPr="00723E91" w:rsidRDefault="00C31264" w:rsidP="00F95FDB">
      <w:pPr>
        <w:widowControl/>
        <w:numPr>
          <w:ilvl w:val="0"/>
          <w:numId w:val="38"/>
        </w:numPr>
        <w:tabs>
          <w:tab w:val="left" w:pos="1134"/>
        </w:tabs>
        <w:suppressAutoHyphens w:val="0"/>
        <w:ind w:left="0" w:firstLine="567"/>
        <w:jc w:val="both"/>
        <w:rPr>
          <w:sz w:val="22"/>
          <w:szCs w:val="22"/>
        </w:rPr>
      </w:pPr>
      <w:r w:rsidRPr="00723E91">
        <w:rPr>
          <w:sz w:val="22"/>
          <w:szCs w:val="22"/>
        </w:rPr>
        <w:t>подготовка и организация культурно-просветительских мероприятий (экскурсий, лекций, мастер-классов, студий, праздников, обрядов, конференций и других публичных акций);</w:t>
      </w:r>
    </w:p>
    <w:p w:rsidR="00C31264" w:rsidRPr="00723E91" w:rsidRDefault="00C31264" w:rsidP="00F95FDB">
      <w:pPr>
        <w:widowControl/>
        <w:numPr>
          <w:ilvl w:val="0"/>
          <w:numId w:val="38"/>
        </w:numPr>
        <w:tabs>
          <w:tab w:val="left" w:pos="1134"/>
        </w:tabs>
        <w:suppressAutoHyphens w:val="0"/>
        <w:ind w:left="0" w:firstLine="567"/>
        <w:jc w:val="both"/>
        <w:rPr>
          <w:sz w:val="22"/>
          <w:szCs w:val="22"/>
        </w:rPr>
      </w:pPr>
      <w:r w:rsidRPr="00723E91">
        <w:rPr>
          <w:sz w:val="22"/>
          <w:szCs w:val="22"/>
        </w:rPr>
        <w:t>содержание территорий, зданий, помещений, оборудования и инвентаря музея в соответствии со строительными, санитарно-гигиеническими, пожарными нормами и требованиями;</w:t>
      </w:r>
    </w:p>
    <w:p w:rsidR="00C31264" w:rsidRPr="00723E91" w:rsidRDefault="00C31264" w:rsidP="00F95FDB">
      <w:pPr>
        <w:widowControl/>
        <w:numPr>
          <w:ilvl w:val="0"/>
          <w:numId w:val="38"/>
        </w:numPr>
        <w:tabs>
          <w:tab w:val="left" w:pos="1134"/>
        </w:tabs>
        <w:suppressAutoHyphens w:val="0"/>
        <w:ind w:left="0" w:firstLine="567"/>
        <w:jc w:val="both"/>
        <w:rPr>
          <w:sz w:val="22"/>
          <w:szCs w:val="22"/>
        </w:rPr>
      </w:pPr>
      <w:r w:rsidRPr="00723E91">
        <w:rPr>
          <w:sz w:val="22"/>
          <w:szCs w:val="22"/>
        </w:rPr>
        <w:t xml:space="preserve">обеспечение безопасности посетителей музеев во время оказания муниципальной услуги (охрана общественного порядка, обеспечение пожарной безопасности); </w:t>
      </w:r>
    </w:p>
    <w:p w:rsidR="00C31264" w:rsidRPr="00723E91" w:rsidRDefault="00C31264" w:rsidP="00F95FDB">
      <w:pPr>
        <w:widowControl/>
        <w:numPr>
          <w:ilvl w:val="0"/>
          <w:numId w:val="38"/>
        </w:numPr>
        <w:tabs>
          <w:tab w:val="left" w:pos="1134"/>
        </w:tabs>
        <w:suppressAutoHyphens w:val="0"/>
        <w:ind w:left="0" w:firstLine="567"/>
        <w:jc w:val="both"/>
        <w:rPr>
          <w:rFonts w:eastAsia="Times New Roman"/>
          <w:sz w:val="22"/>
          <w:szCs w:val="22"/>
          <w:lang w:eastAsia="ru-RU"/>
        </w:rPr>
      </w:pPr>
      <w:r w:rsidRPr="00723E91">
        <w:rPr>
          <w:rFonts w:eastAsia="Times New Roman"/>
          <w:sz w:val="22"/>
          <w:szCs w:val="22"/>
          <w:lang w:eastAsia="ru-RU"/>
        </w:rPr>
        <w:t>соблюдение прав посетителей музея, установленных действующим законодательством Российской Федерации;</w:t>
      </w:r>
    </w:p>
    <w:p w:rsidR="00C31264" w:rsidRPr="00723E91" w:rsidRDefault="00C31264" w:rsidP="00F95FDB">
      <w:pPr>
        <w:widowControl/>
        <w:numPr>
          <w:ilvl w:val="0"/>
          <w:numId w:val="38"/>
        </w:numPr>
        <w:tabs>
          <w:tab w:val="left" w:pos="1134"/>
        </w:tabs>
        <w:suppressAutoHyphens w:val="0"/>
        <w:ind w:left="0" w:firstLine="567"/>
        <w:jc w:val="both"/>
        <w:rPr>
          <w:rFonts w:eastAsia="Times New Roman"/>
          <w:sz w:val="22"/>
          <w:szCs w:val="22"/>
          <w:lang w:eastAsia="ru-RU"/>
        </w:rPr>
      </w:pPr>
      <w:r w:rsidRPr="00723E91">
        <w:rPr>
          <w:rFonts w:eastAsia="Times New Roman"/>
          <w:sz w:val="22"/>
          <w:szCs w:val="22"/>
          <w:lang w:eastAsia="ru-RU"/>
        </w:rPr>
        <w:t>своевременное информирование получателей услуг о режиме работы музея, предоставляемых услугах, о стоимости услуг, а также об изменениях в предоставлении платных услуг (размещение при входе в музей информации с наименованием учреждения, режимом работы, указанием выходных и санитарных дней, информации о текущих выставках и мероприятиях, прейскуранта).</w:t>
      </w:r>
    </w:p>
    <w:p w:rsidR="00297C88" w:rsidRPr="00723E91" w:rsidRDefault="00C31264" w:rsidP="00F95FDB">
      <w:pPr>
        <w:widowControl/>
        <w:tabs>
          <w:tab w:val="left" w:pos="1134"/>
        </w:tabs>
        <w:suppressAutoHyphens w:val="0"/>
        <w:ind w:firstLine="567"/>
        <w:jc w:val="both"/>
        <w:rPr>
          <w:rFonts w:eastAsia="Times New Roman"/>
          <w:b/>
          <w:sz w:val="22"/>
          <w:szCs w:val="22"/>
          <w:lang w:eastAsia="ru-RU"/>
        </w:rPr>
      </w:pPr>
      <w:r w:rsidRPr="00723E91">
        <w:rPr>
          <w:rFonts w:eastAsia="Times New Roman"/>
          <w:b/>
          <w:sz w:val="22"/>
          <w:szCs w:val="22"/>
          <w:lang w:eastAsia="ru-RU"/>
        </w:rPr>
        <w:t>Содержание территорий, зданий, помещений, оборудования и инвентаря музея в соответствии со строительными, санитарно-гигиеническими, пожарными нормами и требованиями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2782"/>
        <w:gridCol w:w="1567"/>
        <w:gridCol w:w="1707"/>
        <w:gridCol w:w="1510"/>
      </w:tblGrid>
      <w:tr w:rsidR="00C31264" w:rsidRPr="00723E91" w:rsidTr="00C31264">
        <w:trPr>
          <w:cantSplit/>
          <w:trHeight w:val="289"/>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31264" w:rsidRPr="00723E91" w:rsidRDefault="00C31264" w:rsidP="00C31264">
            <w:pPr>
              <w:autoSpaceDE w:val="0"/>
              <w:autoSpaceDN w:val="0"/>
              <w:adjustRightInd w:val="0"/>
              <w:jc w:val="both"/>
              <w:rPr>
                <w:rFonts w:eastAsia="Times New Roman"/>
                <w:sz w:val="22"/>
                <w:szCs w:val="22"/>
                <w:lang w:eastAsia="ru-RU"/>
              </w:rPr>
            </w:pPr>
            <w:r w:rsidRPr="00723E91">
              <w:rPr>
                <w:rFonts w:eastAsia="Times New Roman"/>
                <w:sz w:val="22"/>
                <w:szCs w:val="22"/>
                <w:lang w:eastAsia="ru-RU"/>
              </w:rPr>
              <w:t xml:space="preserve">Характеристика зданий музеев </w:t>
            </w:r>
          </w:p>
        </w:tc>
      </w:tr>
      <w:tr w:rsidR="00C31264" w:rsidRPr="00723E91" w:rsidTr="00B51744">
        <w:trPr>
          <w:cantSplit/>
          <w:trHeight w:val="1125"/>
          <w:jc w:val="center"/>
        </w:trPr>
        <w:tc>
          <w:tcPr>
            <w:tcW w:w="1268" w:type="pct"/>
            <w:vMerge w:val="restart"/>
            <w:tcBorders>
              <w:top w:val="single" w:sz="4" w:space="0" w:color="auto"/>
              <w:left w:val="single" w:sz="4" w:space="0" w:color="auto"/>
              <w:bottom w:val="single" w:sz="4" w:space="0" w:color="auto"/>
              <w:right w:val="single" w:sz="4" w:space="0" w:color="auto"/>
            </w:tcBorders>
            <w:hideMark/>
          </w:tcPr>
          <w:p w:rsidR="00C31264" w:rsidRPr="00723E91" w:rsidRDefault="00C31264" w:rsidP="00C31264">
            <w:pPr>
              <w:jc w:val="both"/>
              <w:rPr>
                <w:rFonts w:eastAsia="Times New Roman"/>
                <w:sz w:val="22"/>
                <w:szCs w:val="22"/>
                <w:lang w:eastAsia="ru-RU"/>
              </w:rPr>
            </w:pPr>
            <w:r w:rsidRPr="00723E91">
              <w:rPr>
                <w:rFonts w:eastAsia="Times New Roman"/>
                <w:sz w:val="22"/>
                <w:szCs w:val="22"/>
                <w:lang w:eastAsia="ru-RU"/>
              </w:rPr>
              <w:t xml:space="preserve">Наименование </w:t>
            </w:r>
          </w:p>
          <w:p w:rsidR="00C31264" w:rsidRPr="00723E91" w:rsidRDefault="00C31264" w:rsidP="00C31264">
            <w:pPr>
              <w:autoSpaceDE w:val="0"/>
              <w:autoSpaceDN w:val="0"/>
              <w:adjustRightInd w:val="0"/>
              <w:jc w:val="both"/>
              <w:rPr>
                <w:rFonts w:eastAsia="Times New Roman"/>
                <w:sz w:val="22"/>
                <w:szCs w:val="22"/>
                <w:lang w:eastAsia="ru-RU"/>
              </w:rPr>
            </w:pPr>
            <w:r w:rsidRPr="00723E91">
              <w:rPr>
                <w:rFonts w:eastAsia="Times New Roman"/>
                <w:sz w:val="22"/>
                <w:szCs w:val="22"/>
                <w:lang w:eastAsia="ru-RU"/>
              </w:rPr>
              <w:t>учреждения</w:t>
            </w:r>
          </w:p>
        </w:tc>
        <w:tc>
          <w:tcPr>
            <w:tcW w:w="1372" w:type="pct"/>
            <w:vMerge w:val="restart"/>
            <w:tcBorders>
              <w:top w:val="single" w:sz="4" w:space="0" w:color="auto"/>
              <w:left w:val="single" w:sz="4" w:space="0" w:color="auto"/>
              <w:bottom w:val="single" w:sz="4" w:space="0" w:color="auto"/>
              <w:right w:val="single" w:sz="4" w:space="0" w:color="auto"/>
            </w:tcBorders>
            <w:hideMark/>
          </w:tcPr>
          <w:p w:rsidR="00C31264" w:rsidRPr="00723E91" w:rsidRDefault="00C31264" w:rsidP="00C31264">
            <w:pPr>
              <w:autoSpaceDE w:val="0"/>
              <w:autoSpaceDN w:val="0"/>
              <w:adjustRightInd w:val="0"/>
              <w:jc w:val="both"/>
              <w:rPr>
                <w:rFonts w:eastAsia="Times New Roman"/>
                <w:sz w:val="22"/>
                <w:szCs w:val="22"/>
                <w:lang w:eastAsia="ru-RU"/>
              </w:rPr>
            </w:pPr>
            <w:r w:rsidRPr="00723E91">
              <w:rPr>
                <w:rFonts w:eastAsia="Times New Roman"/>
                <w:sz w:val="22"/>
                <w:szCs w:val="22"/>
                <w:lang w:eastAsia="ru-RU"/>
              </w:rPr>
              <w:t>Здание</w:t>
            </w:r>
          </w:p>
        </w:tc>
        <w:tc>
          <w:tcPr>
            <w:tcW w:w="773" w:type="pct"/>
            <w:vMerge w:val="restart"/>
            <w:tcBorders>
              <w:top w:val="single" w:sz="4" w:space="0" w:color="auto"/>
              <w:left w:val="single" w:sz="4" w:space="0" w:color="auto"/>
              <w:bottom w:val="single" w:sz="4" w:space="0" w:color="auto"/>
              <w:right w:val="single" w:sz="4" w:space="0" w:color="auto"/>
            </w:tcBorders>
            <w:hideMark/>
          </w:tcPr>
          <w:p w:rsidR="00C31264" w:rsidRPr="00723E91" w:rsidRDefault="00C31264" w:rsidP="00C31264">
            <w:pPr>
              <w:jc w:val="both"/>
              <w:rPr>
                <w:rFonts w:eastAsia="Times New Roman"/>
                <w:sz w:val="22"/>
                <w:szCs w:val="22"/>
                <w:lang w:eastAsia="ru-RU"/>
              </w:rPr>
            </w:pPr>
            <w:r w:rsidRPr="00723E91">
              <w:rPr>
                <w:rFonts w:eastAsia="Times New Roman"/>
                <w:sz w:val="22"/>
                <w:szCs w:val="22"/>
                <w:lang w:eastAsia="ru-RU"/>
              </w:rPr>
              <w:t xml:space="preserve">общая площадь </w:t>
            </w:r>
          </w:p>
          <w:p w:rsidR="00C31264" w:rsidRPr="00723E91" w:rsidRDefault="00C31264" w:rsidP="00C31264">
            <w:pPr>
              <w:autoSpaceDE w:val="0"/>
              <w:autoSpaceDN w:val="0"/>
              <w:adjustRightInd w:val="0"/>
              <w:jc w:val="both"/>
              <w:rPr>
                <w:rFonts w:eastAsia="Times New Roman"/>
                <w:sz w:val="22"/>
                <w:szCs w:val="22"/>
                <w:lang w:eastAsia="ru-RU"/>
              </w:rPr>
            </w:pPr>
            <w:r w:rsidRPr="00723E91">
              <w:rPr>
                <w:rFonts w:eastAsia="Times New Roman"/>
                <w:sz w:val="22"/>
                <w:szCs w:val="22"/>
                <w:lang w:eastAsia="ru-RU"/>
              </w:rPr>
              <w:t>помещений (кв. м)</w:t>
            </w:r>
          </w:p>
        </w:tc>
        <w:tc>
          <w:tcPr>
            <w:tcW w:w="1587" w:type="pct"/>
            <w:gridSpan w:val="2"/>
            <w:tcBorders>
              <w:top w:val="single" w:sz="4" w:space="0" w:color="auto"/>
              <w:left w:val="single" w:sz="4" w:space="0" w:color="auto"/>
              <w:bottom w:val="single" w:sz="4" w:space="0" w:color="auto"/>
              <w:right w:val="single" w:sz="4" w:space="0" w:color="auto"/>
            </w:tcBorders>
            <w:hideMark/>
          </w:tcPr>
          <w:p w:rsidR="00C31264" w:rsidRPr="00723E91" w:rsidRDefault="00C31264" w:rsidP="00C31264">
            <w:pPr>
              <w:autoSpaceDE w:val="0"/>
              <w:autoSpaceDN w:val="0"/>
              <w:adjustRightInd w:val="0"/>
              <w:jc w:val="both"/>
              <w:rPr>
                <w:rFonts w:eastAsia="Times New Roman"/>
                <w:sz w:val="22"/>
                <w:szCs w:val="22"/>
                <w:lang w:eastAsia="ru-RU"/>
              </w:rPr>
            </w:pPr>
            <w:r w:rsidRPr="00723E91">
              <w:rPr>
                <w:rFonts w:eastAsia="Times New Roman"/>
                <w:sz w:val="22"/>
                <w:szCs w:val="22"/>
                <w:lang w:eastAsia="ru-RU"/>
              </w:rPr>
              <w:t>в том числе:</w:t>
            </w:r>
          </w:p>
        </w:tc>
      </w:tr>
      <w:tr w:rsidR="00C31264" w:rsidRPr="00723E91" w:rsidTr="00B51744">
        <w:trPr>
          <w:cantSplit/>
          <w:trHeight w:val="976"/>
          <w:jc w:val="center"/>
        </w:trPr>
        <w:tc>
          <w:tcPr>
            <w:tcW w:w="1268" w:type="pct"/>
            <w:vMerge/>
            <w:tcBorders>
              <w:top w:val="single" w:sz="4" w:space="0" w:color="auto"/>
              <w:left w:val="single" w:sz="4" w:space="0" w:color="auto"/>
              <w:bottom w:val="single" w:sz="4" w:space="0" w:color="auto"/>
              <w:right w:val="single" w:sz="4" w:space="0" w:color="auto"/>
            </w:tcBorders>
            <w:vAlign w:val="center"/>
            <w:hideMark/>
          </w:tcPr>
          <w:p w:rsidR="00C31264" w:rsidRPr="00723E91" w:rsidRDefault="00C31264" w:rsidP="00C31264">
            <w:pPr>
              <w:jc w:val="both"/>
              <w:rPr>
                <w:rFonts w:eastAsia="Times New Roman"/>
                <w:sz w:val="22"/>
                <w:szCs w:val="22"/>
                <w:lang w:eastAsia="ru-RU"/>
              </w:rPr>
            </w:pPr>
          </w:p>
        </w:tc>
        <w:tc>
          <w:tcPr>
            <w:tcW w:w="1372" w:type="pct"/>
            <w:vMerge/>
            <w:tcBorders>
              <w:top w:val="single" w:sz="4" w:space="0" w:color="auto"/>
              <w:left w:val="single" w:sz="4" w:space="0" w:color="auto"/>
              <w:bottom w:val="single" w:sz="4" w:space="0" w:color="auto"/>
              <w:right w:val="single" w:sz="4" w:space="0" w:color="auto"/>
            </w:tcBorders>
            <w:vAlign w:val="center"/>
            <w:hideMark/>
          </w:tcPr>
          <w:p w:rsidR="00C31264" w:rsidRPr="00723E91" w:rsidRDefault="00C31264" w:rsidP="00C31264">
            <w:pPr>
              <w:jc w:val="both"/>
              <w:rPr>
                <w:rFonts w:eastAsia="Times New Roman"/>
                <w:sz w:val="22"/>
                <w:szCs w:val="22"/>
                <w:lang w:eastAsia="ru-RU"/>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C31264" w:rsidRPr="00723E91" w:rsidRDefault="00C31264" w:rsidP="00C31264">
            <w:pPr>
              <w:jc w:val="both"/>
              <w:rPr>
                <w:rFonts w:eastAsia="Times New Roman"/>
                <w:sz w:val="22"/>
                <w:szCs w:val="22"/>
                <w:lang w:eastAsia="ru-RU"/>
              </w:rPr>
            </w:pPr>
          </w:p>
        </w:tc>
        <w:tc>
          <w:tcPr>
            <w:tcW w:w="842" w:type="pct"/>
            <w:tcBorders>
              <w:top w:val="single" w:sz="4" w:space="0" w:color="auto"/>
              <w:left w:val="single" w:sz="4" w:space="0" w:color="auto"/>
              <w:bottom w:val="single" w:sz="4" w:space="0" w:color="auto"/>
              <w:right w:val="single" w:sz="4" w:space="0" w:color="auto"/>
            </w:tcBorders>
            <w:hideMark/>
          </w:tcPr>
          <w:p w:rsidR="00C31264" w:rsidRPr="00723E91" w:rsidRDefault="00C31264" w:rsidP="00C31264">
            <w:pPr>
              <w:jc w:val="both"/>
              <w:rPr>
                <w:rFonts w:eastAsia="Times New Roman"/>
                <w:sz w:val="22"/>
                <w:szCs w:val="22"/>
                <w:lang w:eastAsia="ru-RU"/>
              </w:rPr>
            </w:pPr>
            <w:r w:rsidRPr="00723E91">
              <w:rPr>
                <w:rFonts w:eastAsia="Times New Roman"/>
                <w:sz w:val="22"/>
                <w:szCs w:val="22"/>
                <w:lang w:eastAsia="ru-RU"/>
              </w:rPr>
              <w:t xml:space="preserve">экспозиционно-выставочная </w:t>
            </w:r>
          </w:p>
          <w:p w:rsidR="00C31264" w:rsidRPr="00723E91" w:rsidRDefault="00C31264" w:rsidP="00C31264">
            <w:pPr>
              <w:autoSpaceDE w:val="0"/>
              <w:autoSpaceDN w:val="0"/>
              <w:adjustRightInd w:val="0"/>
              <w:jc w:val="both"/>
              <w:rPr>
                <w:rFonts w:eastAsia="Times New Roman"/>
                <w:sz w:val="22"/>
                <w:szCs w:val="22"/>
                <w:lang w:eastAsia="ru-RU"/>
              </w:rPr>
            </w:pPr>
            <w:r w:rsidRPr="00723E91">
              <w:rPr>
                <w:rFonts w:eastAsia="Times New Roman"/>
                <w:sz w:val="22"/>
                <w:szCs w:val="22"/>
                <w:lang w:eastAsia="ru-RU"/>
              </w:rPr>
              <w:t>площадь (кв. м)</w:t>
            </w:r>
          </w:p>
        </w:tc>
        <w:tc>
          <w:tcPr>
            <w:tcW w:w="745" w:type="pct"/>
            <w:tcBorders>
              <w:top w:val="single" w:sz="4" w:space="0" w:color="auto"/>
              <w:left w:val="single" w:sz="4" w:space="0" w:color="auto"/>
              <w:bottom w:val="single" w:sz="4" w:space="0" w:color="auto"/>
              <w:right w:val="single" w:sz="4" w:space="0" w:color="auto"/>
            </w:tcBorders>
            <w:hideMark/>
          </w:tcPr>
          <w:p w:rsidR="00C31264" w:rsidRPr="00723E91" w:rsidRDefault="00C31264" w:rsidP="00B51744">
            <w:pPr>
              <w:autoSpaceDE w:val="0"/>
              <w:autoSpaceDN w:val="0"/>
              <w:adjustRightInd w:val="0"/>
              <w:jc w:val="both"/>
              <w:rPr>
                <w:rFonts w:eastAsia="Times New Roman"/>
                <w:sz w:val="22"/>
                <w:szCs w:val="22"/>
                <w:lang w:eastAsia="ru-RU"/>
              </w:rPr>
            </w:pPr>
            <w:r w:rsidRPr="00723E91">
              <w:rPr>
                <w:rFonts w:eastAsia="Times New Roman"/>
                <w:sz w:val="22"/>
                <w:szCs w:val="22"/>
                <w:lang w:eastAsia="ru-RU"/>
              </w:rPr>
              <w:t>площадь под хранение фондов (кв</w:t>
            </w:r>
            <w:proofErr w:type="gramStart"/>
            <w:r w:rsidRPr="00723E91">
              <w:rPr>
                <w:rFonts w:eastAsia="Times New Roman"/>
                <w:sz w:val="22"/>
                <w:szCs w:val="22"/>
                <w:lang w:eastAsia="ru-RU"/>
              </w:rPr>
              <w:t>.м</w:t>
            </w:r>
            <w:proofErr w:type="gramEnd"/>
            <w:r w:rsidRPr="00723E91">
              <w:rPr>
                <w:rFonts w:eastAsia="Times New Roman"/>
                <w:sz w:val="22"/>
                <w:szCs w:val="22"/>
                <w:lang w:eastAsia="ru-RU"/>
              </w:rPr>
              <w:t>)</w:t>
            </w:r>
          </w:p>
        </w:tc>
      </w:tr>
      <w:tr w:rsidR="00C31264" w:rsidRPr="00723E91" w:rsidTr="007852D1">
        <w:trPr>
          <w:cantSplit/>
          <w:trHeight w:val="1333"/>
          <w:jc w:val="center"/>
        </w:trPr>
        <w:tc>
          <w:tcPr>
            <w:tcW w:w="1268" w:type="pct"/>
            <w:tcBorders>
              <w:top w:val="single" w:sz="4" w:space="0" w:color="auto"/>
              <w:left w:val="single" w:sz="4" w:space="0" w:color="auto"/>
              <w:bottom w:val="single" w:sz="4" w:space="0" w:color="auto"/>
              <w:right w:val="single" w:sz="4" w:space="0" w:color="auto"/>
            </w:tcBorders>
          </w:tcPr>
          <w:p w:rsidR="00C31264" w:rsidRPr="00723E91" w:rsidRDefault="00C31264"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 xml:space="preserve">Муниципальное бюджетное учреждение </w:t>
            </w:r>
          </w:p>
          <w:p w:rsidR="00C31264" w:rsidRPr="00723E91" w:rsidRDefault="00C31264"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«Музей истории и этнографии»</w:t>
            </w:r>
            <w:r w:rsidR="007852D1" w:rsidRPr="00723E91">
              <w:rPr>
                <w:rFonts w:eastAsia="Times New Roman"/>
                <w:sz w:val="22"/>
                <w:szCs w:val="22"/>
                <w:lang w:eastAsia="ru-RU"/>
              </w:rPr>
              <w:t>, Югорск, ул. Мира, д. 9</w:t>
            </w:r>
          </w:p>
        </w:tc>
        <w:tc>
          <w:tcPr>
            <w:tcW w:w="1372" w:type="pct"/>
            <w:tcBorders>
              <w:top w:val="single" w:sz="4" w:space="0" w:color="auto"/>
              <w:left w:val="single" w:sz="4" w:space="0" w:color="auto"/>
              <w:bottom w:val="single" w:sz="4" w:space="0" w:color="auto"/>
              <w:right w:val="single" w:sz="4" w:space="0" w:color="auto"/>
            </w:tcBorders>
          </w:tcPr>
          <w:p w:rsidR="00C31264" w:rsidRPr="00723E91" w:rsidRDefault="00C31264"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Назначение: типовое</w:t>
            </w:r>
          </w:p>
          <w:p w:rsidR="00C31264" w:rsidRPr="00723E91" w:rsidRDefault="00C31264"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Дата введения в эксплуатацию: 2000 г.</w:t>
            </w:r>
          </w:p>
          <w:p w:rsidR="00C31264" w:rsidRPr="00723E91" w:rsidRDefault="00C31264"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 xml:space="preserve">Тип здания: </w:t>
            </w:r>
            <w:proofErr w:type="gramStart"/>
            <w:r w:rsidRPr="00723E91">
              <w:rPr>
                <w:rFonts w:eastAsia="Times New Roman"/>
                <w:sz w:val="22"/>
                <w:szCs w:val="22"/>
                <w:lang w:eastAsia="ru-RU"/>
              </w:rPr>
              <w:t>кирпичное</w:t>
            </w:r>
            <w:proofErr w:type="gramEnd"/>
          </w:p>
        </w:tc>
        <w:tc>
          <w:tcPr>
            <w:tcW w:w="773" w:type="pct"/>
            <w:tcBorders>
              <w:top w:val="single" w:sz="4" w:space="0" w:color="auto"/>
              <w:left w:val="single" w:sz="4" w:space="0" w:color="auto"/>
              <w:bottom w:val="single" w:sz="4" w:space="0" w:color="auto"/>
              <w:right w:val="single" w:sz="4" w:space="0" w:color="auto"/>
            </w:tcBorders>
          </w:tcPr>
          <w:p w:rsidR="00C31264" w:rsidRPr="00723E91" w:rsidRDefault="00C31264" w:rsidP="00754545">
            <w:pPr>
              <w:autoSpaceDE w:val="0"/>
              <w:autoSpaceDN w:val="0"/>
              <w:adjustRightInd w:val="0"/>
              <w:rPr>
                <w:rFonts w:eastAsia="Times New Roman"/>
                <w:sz w:val="22"/>
                <w:szCs w:val="22"/>
                <w:lang w:eastAsia="ru-RU"/>
              </w:rPr>
            </w:pPr>
            <w:r w:rsidRPr="00723E91">
              <w:rPr>
                <w:rFonts w:eastAsia="Times New Roman"/>
                <w:sz w:val="22"/>
                <w:szCs w:val="22"/>
                <w:lang w:eastAsia="ru-RU"/>
              </w:rPr>
              <w:t>1 0</w:t>
            </w:r>
            <w:r w:rsidR="00754545" w:rsidRPr="00723E91">
              <w:rPr>
                <w:rFonts w:eastAsia="Times New Roman"/>
                <w:sz w:val="22"/>
                <w:szCs w:val="22"/>
                <w:lang w:eastAsia="ru-RU"/>
              </w:rPr>
              <w:t>80</w:t>
            </w:r>
          </w:p>
        </w:tc>
        <w:tc>
          <w:tcPr>
            <w:tcW w:w="842" w:type="pct"/>
            <w:tcBorders>
              <w:top w:val="single" w:sz="4" w:space="0" w:color="auto"/>
              <w:left w:val="single" w:sz="4" w:space="0" w:color="auto"/>
              <w:bottom w:val="single" w:sz="4" w:space="0" w:color="auto"/>
              <w:right w:val="single" w:sz="4" w:space="0" w:color="auto"/>
            </w:tcBorders>
          </w:tcPr>
          <w:p w:rsidR="00C31264" w:rsidRPr="00723E91" w:rsidRDefault="00C31264"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550</w:t>
            </w:r>
          </w:p>
        </w:tc>
        <w:tc>
          <w:tcPr>
            <w:tcW w:w="745" w:type="pct"/>
            <w:tcBorders>
              <w:top w:val="single" w:sz="4" w:space="0" w:color="auto"/>
              <w:left w:val="single" w:sz="4" w:space="0" w:color="auto"/>
              <w:bottom w:val="single" w:sz="4" w:space="0" w:color="auto"/>
              <w:right w:val="single" w:sz="4" w:space="0" w:color="auto"/>
            </w:tcBorders>
          </w:tcPr>
          <w:p w:rsidR="00C31264" w:rsidRPr="00723E91" w:rsidRDefault="00C31264"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86,5</w:t>
            </w:r>
          </w:p>
        </w:tc>
      </w:tr>
      <w:tr w:rsidR="007852D1" w:rsidRPr="00723E91" w:rsidTr="00B51744">
        <w:trPr>
          <w:cantSplit/>
          <w:trHeight w:val="1333"/>
          <w:jc w:val="center"/>
        </w:trPr>
        <w:tc>
          <w:tcPr>
            <w:tcW w:w="1268" w:type="pct"/>
            <w:tcBorders>
              <w:top w:val="single" w:sz="4" w:space="0" w:color="auto"/>
              <w:left w:val="single" w:sz="4" w:space="0" w:color="auto"/>
              <w:bottom w:val="single" w:sz="4" w:space="0" w:color="auto"/>
              <w:right w:val="single" w:sz="4" w:space="0" w:color="auto"/>
            </w:tcBorders>
          </w:tcPr>
          <w:p w:rsidR="007852D1" w:rsidRPr="00723E91" w:rsidRDefault="007852D1"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 xml:space="preserve">Экспозиция под открытым небом </w:t>
            </w:r>
            <w:r w:rsidR="00754545" w:rsidRPr="00723E91">
              <w:rPr>
                <w:rFonts w:eastAsia="Times New Roman"/>
                <w:sz w:val="22"/>
                <w:szCs w:val="22"/>
                <w:lang w:eastAsia="ru-RU"/>
              </w:rPr>
              <w:t>«Суеват пауль»</w:t>
            </w:r>
          </w:p>
        </w:tc>
        <w:tc>
          <w:tcPr>
            <w:tcW w:w="1372" w:type="pct"/>
            <w:tcBorders>
              <w:top w:val="single" w:sz="4" w:space="0" w:color="auto"/>
              <w:left w:val="single" w:sz="4" w:space="0" w:color="auto"/>
              <w:right w:val="single" w:sz="4" w:space="0" w:color="auto"/>
            </w:tcBorders>
          </w:tcPr>
          <w:p w:rsidR="007852D1" w:rsidRPr="00723E91" w:rsidRDefault="00754545"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Назначение: помещение для сторожей.</w:t>
            </w:r>
          </w:p>
          <w:p w:rsidR="00754545" w:rsidRPr="00723E91" w:rsidRDefault="00754545"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Дата введения в эксплуатацию: —</w:t>
            </w:r>
          </w:p>
          <w:p w:rsidR="00754545" w:rsidRPr="00723E91" w:rsidRDefault="00754545"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 xml:space="preserve">Тип здания: </w:t>
            </w:r>
            <w:proofErr w:type="gramStart"/>
            <w:r w:rsidRPr="00723E91">
              <w:rPr>
                <w:rFonts w:eastAsia="Times New Roman"/>
                <w:sz w:val="22"/>
                <w:szCs w:val="22"/>
                <w:lang w:eastAsia="ru-RU"/>
              </w:rPr>
              <w:t>деревянное</w:t>
            </w:r>
            <w:proofErr w:type="gramEnd"/>
          </w:p>
        </w:tc>
        <w:tc>
          <w:tcPr>
            <w:tcW w:w="773" w:type="pct"/>
            <w:tcBorders>
              <w:top w:val="single" w:sz="4" w:space="0" w:color="auto"/>
              <w:left w:val="single" w:sz="4" w:space="0" w:color="auto"/>
              <w:bottom w:val="single" w:sz="4" w:space="0" w:color="auto"/>
              <w:right w:val="single" w:sz="4" w:space="0" w:color="auto"/>
            </w:tcBorders>
          </w:tcPr>
          <w:p w:rsidR="007852D1" w:rsidRPr="00723E91" w:rsidRDefault="00754545" w:rsidP="00C31264">
            <w:pPr>
              <w:autoSpaceDE w:val="0"/>
              <w:autoSpaceDN w:val="0"/>
              <w:adjustRightInd w:val="0"/>
              <w:rPr>
                <w:rFonts w:eastAsia="Times New Roman"/>
                <w:sz w:val="22"/>
                <w:szCs w:val="22"/>
                <w:lang w:eastAsia="ru-RU"/>
              </w:rPr>
            </w:pPr>
            <w:r w:rsidRPr="00723E91">
              <w:rPr>
                <w:rFonts w:eastAsia="Times New Roman"/>
                <w:sz w:val="22"/>
                <w:szCs w:val="22"/>
                <w:lang w:eastAsia="ru-RU"/>
              </w:rPr>
              <w:t xml:space="preserve">30 </w:t>
            </w:r>
          </w:p>
        </w:tc>
        <w:tc>
          <w:tcPr>
            <w:tcW w:w="842" w:type="pct"/>
            <w:tcBorders>
              <w:top w:val="single" w:sz="4" w:space="0" w:color="auto"/>
              <w:left w:val="single" w:sz="4" w:space="0" w:color="auto"/>
              <w:bottom w:val="single" w:sz="4" w:space="0" w:color="auto"/>
              <w:right w:val="single" w:sz="4" w:space="0" w:color="auto"/>
            </w:tcBorders>
          </w:tcPr>
          <w:p w:rsidR="007852D1" w:rsidRPr="00723E91" w:rsidRDefault="007852D1" w:rsidP="00C31264">
            <w:pPr>
              <w:autoSpaceDE w:val="0"/>
              <w:autoSpaceDN w:val="0"/>
              <w:adjustRightInd w:val="0"/>
              <w:rPr>
                <w:rFonts w:eastAsia="Times New Roman"/>
                <w:sz w:val="22"/>
                <w:szCs w:val="22"/>
                <w:lang w:eastAsia="ru-RU"/>
              </w:rPr>
            </w:pPr>
          </w:p>
        </w:tc>
        <w:tc>
          <w:tcPr>
            <w:tcW w:w="745" w:type="pct"/>
            <w:tcBorders>
              <w:top w:val="single" w:sz="4" w:space="0" w:color="auto"/>
              <w:left w:val="single" w:sz="4" w:space="0" w:color="auto"/>
              <w:bottom w:val="single" w:sz="4" w:space="0" w:color="auto"/>
              <w:right w:val="single" w:sz="4" w:space="0" w:color="auto"/>
            </w:tcBorders>
          </w:tcPr>
          <w:p w:rsidR="007852D1" w:rsidRPr="00723E91" w:rsidRDefault="007852D1" w:rsidP="00C31264">
            <w:pPr>
              <w:autoSpaceDE w:val="0"/>
              <w:autoSpaceDN w:val="0"/>
              <w:adjustRightInd w:val="0"/>
              <w:rPr>
                <w:rFonts w:eastAsia="Times New Roman"/>
                <w:sz w:val="22"/>
                <w:szCs w:val="22"/>
                <w:lang w:eastAsia="ru-RU"/>
              </w:rPr>
            </w:pPr>
          </w:p>
        </w:tc>
      </w:tr>
    </w:tbl>
    <w:p w:rsidR="00C31264" w:rsidRPr="00723E91" w:rsidRDefault="00C31264" w:rsidP="00C31264">
      <w:pPr>
        <w:widowControl/>
        <w:tabs>
          <w:tab w:val="left" w:pos="0"/>
        </w:tabs>
        <w:suppressAutoHyphens w:val="0"/>
        <w:ind w:firstLine="567"/>
        <w:jc w:val="both"/>
        <w:rPr>
          <w:rFonts w:eastAsia="Times New Roman"/>
          <w:b/>
          <w:sz w:val="22"/>
          <w:szCs w:val="22"/>
          <w:lang w:eastAsia="ru-RU"/>
        </w:rPr>
      </w:pPr>
      <w:r w:rsidRPr="00723E91">
        <w:rPr>
          <w:rFonts w:eastAsia="Times New Roman"/>
          <w:b/>
          <w:sz w:val="22"/>
          <w:szCs w:val="22"/>
          <w:lang w:eastAsia="ru-RU"/>
        </w:rPr>
        <w:lastRenderedPageBreak/>
        <w:t>Обеспечение безопасности посетителей музеев во время оказания муниципальной услуги (охрана общественного порядка, обеспечение пожарной безопасности)</w:t>
      </w:r>
    </w:p>
    <w:p w:rsidR="00C31264" w:rsidRPr="00723E91" w:rsidRDefault="00C31264" w:rsidP="00C31264">
      <w:pPr>
        <w:widowControl/>
        <w:tabs>
          <w:tab w:val="left" w:pos="0"/>
        </w:tabs>
        <w:suppressAutoHyphens w:val="0"/>
        <w:ind w:firstLine="567"/>
        <w:jc w:val="both"/>
        <w:rPr>
          <w:rFonts w:eastAsia="Times New Roman"/>
          <w:sz w:val="22"/>
          <w:szCs w:val="22"/>
          <w:lang w:eastAsia="ru-RU"/>
        </w:rPr>
      </w:pPr>
      <w:r w:rsidRPr="00723E91">
        <w:rPr>
          <w:rFonts w:eastAsia="Times New Roman"/>
          <w:sz w:val="22"/>
          <w:szCs w:val="22"/>
          <w:lang w:eastAsia="ru-RU"/>
        </w:rPr>
        <w:t xml:space="preserve">Помещения музея оборудованы автономной пожарной сигнализацией и </w:t>
      </w:r>
      <w:proofErr w:type="gramStart"/>
      <w:r w:rsidRPr="00723E91">
        <w:rPr>
          <w:rFonts w:eastAsia="Times New Roman"/>
          <w:sz w:val="22"/>
          <w:szCs w:val="22"/>
          <w:lang w:eastAsia="ru-RU"/>
        </w:rPr>
        <w:t>тревожным</w:t>
      </w:r>
      <w:proofErr w:type="gramEnd"/>
      <w:r w:rsidRPr="00723E91">
        <w:rPr>
          <w:rFonts w:eastAsia="Times New Roman"/>
          <w:sz w:val="22"/>
          <w:szCs w:val="22"/>
          <w:lang w:eastAsia="ru-RU"/>
        </w:rPr>
        <w:t xml:space="preserve"> извещателем, передающим сигнал на пульт централизованного наблюдения (ЦПН). В краткосрочной перспективе намечена установка системы видеонаблюдения.</w:t>
      </w:r>
    </w:p>
    <w:p w:rsidR="00C31264" w:rsidRPr="00723E91" w:rsidRDefault="00C31264" w:rsidP="00C31264">
      <w:pPr>
        <w:widowControl/>
        <w:tabs>
          <w:tab w:val="left" w:pos="0"/>
        </w:tabs>
        <w:suppressAutoHyphens w:val="0"/>
        <w:ind w:firstLine="567"/>
        <w:jc w:val="both"/>
        <w:rPr>
          <w:rFonts w:eastAsia="Times New Roman"/>
          <w:b/>
          <w:sz w:val="22"/>
          <w:szCs w:val="22"/>
          <w:lang w:eastAsia="ru-RU"/>
        </w:rPr>
      </w:pPr>
      <w:r w:rsidRPr="00723E91">
        <w:rPr>
          <w:rFonts w:eastAsia="Times New Roman"/>
          <w:b/>
          <w:sz w:val="22"/>
          <w:szCs w:val="22"/>
          <w:lang w:eastAsia="ru-RU"/>
        </w:rPr>
        <w:t>Соблюдение прав посетителей музея, установленных действующим законодательством Российской Федерации</w:t>
      </w:r>
    </w:p>
    <w:p w:rsidR="00C31264" w:rsidRPr="00723E91" w:rsidRDefault="00C31264" w:rsidP="00C31264">
      <w:pPr>
        <w:widowControl/>
        <w:tabs>
          <w:tab w:val="left" w:pos="0"/>
        </w:tabs>
        <w:suppressAutoHyphens w:val="0"/>
        <w:ind w:firstLine="567"/>
        <w:jc w:val="both"/>
        <w:rPr>
          <w:rFonts w:eastAsia="Times New Roman"/>
          <w:sz w:val="22"/>
          <w:szCs w:val="22"/>
          <w:lang w:eastAsia="ru-RU"/>
        </w:rPr>
      </w:pPr>
      <w:r w:rsidRPr="00723E91">
        <w:rPr>
          <w:rFonts w:eastAsia="Times New Roman"/>
          <w:sz w:val="22"/>
          <w:szCs w:val="22"/>
          <w:lang w:eastAsia="ru-RU"/>
        </w:rPr>
        <w:t>Своевременное информирование получателей услуг о режиме работы музея, предоставляемых услугах, о стоимости услуг, а также об изменениях в предоставлении платных услуг: размещение при входе в музей информации с наименованием учреждения, режимом работы, указанием выходных и санитарных дней, информации о текущих выставках и мероприятиях, прейскуранта.</w:t>
      </w:r>
    </w:p>
    <w:p w:rsidR="00C31264" w:rsidRPr="00723E91" w:rsidRDefault="00C31264" w:rsidP="00C31264">
      <w:pPr>
        <w:ind w:firstLine="567"/>
        <w:jc w:val="both"/>
        <w:rPr>
          <w:b/>
          <w:sz w:val="22"/>
          <w:szCs w:val="22"/>
        </w:rPr>
      </w:pPr>
      <w:r w:rsidRPr="00723E91">
        <w:rPr>
          <w:b/>
          <w:sz w:val="22"/>
          <w:szCs w:val="22"/>
        </w:rPr>
        <w:t>Доступность муниципальной услуги</w:t>
      </w:r>
    </w:p>
    <w:p w:rsidR="00C31264" w:rsidRPr="00723E91" w:rsidRDefault="00C31264" w:rsidP="00C31264">
      <w:pPr>
        <w:ind w:firstLine="567"/>
        <w:jc w:val="both"/>
        <w:rPr>
          <w:sz w:val="22"/>
          <w:szCs w:val="22"/>
        </w:rPr>
      </w:pPr>
      <w:r w:rsidRPr="00723E91">
        <w:rPr>
          <w:sz w:val="22"/>
          <w:szCs w:val="22"/>
        </w:rPr>
        <w:t xml:space="preserve">Муниципальная услуга является широко </w:t>
      </w:r>
      <w:proofErr w:type="gramStart"/>
      <w:r w:rsidRPr="00723E91">
        <w:rPr>
          <w:sz w:val="22"/>
          <w:szCs w:val="22"/>
        </w:rPr>
        <w:t>доступной</w:t>
      </w:r>
      <w:proofErr w:type="gramEnd"/>
      <w:r w:rsidRPr="00723E91">
        <w:rPr>
          <w:sz w:val="22"/>
          <w:szCs w:val="22"/>
        </w:rPr>
        <w:t xml:space="preserve">. В часы работы музеев любой человек может беспрепятственно воспользоваться музейной услугой. </w:t>
      </w:r>
    </w:p>
    <w:p w:rsidR="00570562" w:rsidRPr="00723E91" w:rsidRDefault="00570562" w:rsidP="00570562">
      <w:pPr>
        <w:widowControl/>
        <w:shd w:val="clear" w:color="auto" w:fill="FFFFFF"/>
        <w:tabs>
          <w:tab w:val="left" w:pos="1134"/>
        </w:tabs>
        <w:suppressAutoHyphens w:val="0"/>
        <w:autoSpaceDE w:val="0"/>
        <w:autoSpaceDN w:val="0"/>
        <w:adjustRightInd w:val="0"/>
        <w:ind w:firstLine="567"/>
        <w:jc w:val="both"/>
        <w:rPr>
          <w:rFonts w:eastAsia="Arial Unicode MS"/>
          <w:sz w:val="22"/>
          <w:szCs w:val="22"/>
          <w:lang w:eastAsia="ru-RU"/>
        </w:rPr>
      </w:pPr>
      <w:r w:rsidRPr="00723E91">
        <w:rPr>
          <w:rFonts w:eastAsia="Arial Unicode MS"/>
          <w:sz w:val="22"/>
          <w:szCs w:val="22"/>
          <w:lang w:eastAsia="ru-RU"/>
        </w:rPr>
        <w:t xml:space="preserve">В городе Югорске функционирует 1 учреждение музейного типа: муниципальное бюджетное учреждение «Музей истории и этнографии». </w:t>
      </w:r>
    </w:p>
    <w:p w:rsidR="00570562" w:rsidRPr="00723E91" w:rsidRDefault="00570562" w:rsidP="00570562">
      <w:pPr>
        <w:widowControl/>
        <w:shd w:val="clear" w:color="auto" w:fill="FFFFFF"/>
        <w:tabs>
          <w:tab w:val="left" w:pos="1134"/>
        </w:tabs>
        <w:suppressAutoHyphens w:val="0"/>
        <w:autoSpaceDE w:val="0"/>
        <w:autoSpaceDN w:val="0"/>
        <w:adjustRightInd w:val="0"/>
        <w:ind w:firstLine="567"/>
        <w:jc w:val="both"/>
        <w:rPr>
          <w:rFonts w:eastAsia="Arial Unicode MS"/>
          <w:sz w:val="22"/>
          <w:szCs w:val="22"/>
          <w:lang w:eastAsia="ru-RU"/>
        </w:rPr>
      </w:pPr>
      <w:r w:rsidRPr="00723E91">
        <w:rPr>
          <w:rFonts w:eastAsia="Arial Unicode MS"/>
          <w:sz w:val="22"/>
          <w:szCs w:val="22"/>
          <w:lang w:eastAsia="ru-RU"/>
        </w:rPr>
        <w:t xml:space="preserve">В соответствии с распоряжением с Распоряжением Правительства РФ от 19.10.1999 г. №1683-р (в ред. Распоряжения Правительства РФ от 23.11.2009 №1767-р) норматив обеспеченности населения музеями для города с населением более 20 тысяч человек составляет 100% для города Югорска. </w:t>
      </w:r>
    </w:p>
    <w:p w:rsidR="00C31264" w:rsidRPr="00723E91" w:rsidRDefault="00C31264" w:rsidP="00C31264">
      <w:pPr>
        <w:ind w:firstLine="567"/>
        <w:jc w:val="both"/>
        <w:rPr>
          <w:sz w:val="22"/>
          <w:szCs w:val="22"/>
        </w:rPr>
      </w:pPr>
      <w:r w:rsidRPr="00723E91">
        <w:rPr>
          <w:sz w:val="22"/>
          <w:szCs w:val="22"/>
        </w:rPr>
        <w:t>Вывод: уровень доступности муниципальной услуги можно оценить как достаточный.</w:t>
      </w:r>
    </w:p>
    <w:p w:rsidR="00C31264" w:rsidRPr="00723E91" w:rsidRDefault="00C31264" w:rsidP="00C31264">
      <w:pPr>
        <w:ind w:firstLine="567"/>
        <w:jc w:val="both"/>
        <w:rPr>
          <w:rFonts w:eastAsia="Arial Unicode MS"/>
          <w:b/>
          <w:sz w:val="22"/>
          <w:szCs w:val="22"/>
          <w:lang w:eastAsia="ru-RU"/>
        </w:rPr>
      </w:pPr>
      <w:r w:rsidRPr="00723E91">
        <w:rPr>
          <w:rFonts w:eastAsia="Arial Unicode MS"/>
          <w:b/>
          <w:sz w:val="22"/>
          <w:szCs w:val="22"/>
          <w:lang w:eastAsia="ru-RU"/>
        </w:rPr>
        <w:t>Качество оказываемой муниципальной услуги</w:t>
      </w:r>
    </w:p>
    <w:p w:rsidR="00C31264" w:rsidRPr="00723E91" w:rsidRDefault="00C31264" w:rsidP="00C31264">
      <w:pPr>
        <w:ind w:firstLine="567"/>
        <w:jc w:val="both"/>
        <w:rPr>
          <w:rFonts w:eastAsia="Arial Unicode MS"/>
          <w:sz w:val="22"/>
          <w:szCs w:val="22"/>
          <w:lang w:eastAsia="ru-RU"/>
        </w:rPr>
      </w:pPr>
      <w:r w:rsidRPr="00723E91">
        <w:rPr>
          <w:rFonts w:eastAsia="Arial Unicode MS"/>
          <w:sz w:val="22"/>
          <w:szCs w:val="22"/>
          <w:lang w:eastAsia="ru-RU"/>
        </w:rPr>
        <w:t xml:space="preserve">Музейные объекты соответствуют требованиям пожарной безопасности и санитарным правилам и нормам. Наблюдается рост общего количества фондов музея, который за последние 3 года составил 10,2%. </w:t>
      </w:r>
    </w:p>
    <w:p w:rsidR="00C31264" w:rsidRPr="00723E91" w:rsidRDefault="00C31264" w:rsidP="00C31264">
      <w:pPr>
        <w:ind w:firstLine="567"/>
        <w:jc w:val="both"/>
        <w:rPr>
          <w:rFonts w:eastAsia="Arial Unicode MS"/>
          <w:sz w:val="22"/>
          <w:szCs w:val="22"/>
          <w:lang w:eastAsia="ru-RU"/>
        </w:rPr>
      </w:pPr>
      <w:r w:rsidRPr="00723E91">
        <w:rPr>
          <w:rFonts w:eastAsia="Arial Unicode MS"/>
          <w:sz w:val="22"/>
          <w:szCs w:val="22"/>
          <w:lang w:eastAsia="ru-RU"/>
        </w:rPr>
        <w:t>За последние 3 года не зарегистрировано ни одного случая нарушения стандарта качества муниципальной услуги, соответственно, степень соблюдения стандарта качества муниципальной услуги остается неизменной и составляет 100%.</w:t>
      </w:r>
    </w:p>
    <w:p w:rsidR="00C31264" w:rsidRPr="00723E91" w:rsidRDefault="00C31264" w:rsidP="00C31264">
      <w:pPr>
        <w:ind w:firstLine="567"/>
        <w:jc w:val="both"/>
        <w:rPr>
          <w:rFonts w:eastAsia="Arial Unicode MS"/>
          <w:sz w:val="22"/>
          <w:szCs w:val="22"/>
          <w:lang w:eastAsia="ru-RU"/>
        </w:rPr>
      </w:pPr>
      <w:r w:rsidRPr="00723E91">
        <w:rPr>
          <w:rFonts w:eastAsia="Arial Unicode MS"/>
          <w:sz w:val="22"/>
          <w:szCs w:val="22"/>
          <w:lang w:eastAsia="ru-RU"/>
        </w:rPr>
        <w:t>Вывод: уровень качества оказания муниципальной услуги можно оценить как высокий.</w:t>
      </w:r>
    </w:p>
    <w:p w:rsidR="00C31264" w:rsidRPr="00723E91" w:rsidRDefault="00C31264" w:rsidP="00C31264">
      <w:pPr>
        <w:ind w:firstLine="567"/>
        <w:jc w:val="both"/>
        <w:rPr>
          <w:b/>
          <w:sz w:val="22"/>
          <w:szCs w:val="22"/>
        </w:rPr>
      </w:pPr>
      <w:r w:rsidRPr="00723E91">
        <w:rPr>
          <w:b/>
          <w:sz w:val="22"/>
          <w:szCs w:val="22"/>
        </w:rPr>
        <w:t>Стоимость муниципальной услуги для потребителя</w:t>
      </w:r>
    </w:p>
    <w:p w:rsidR="00C31264" w:rsidRPr="00723E91" w:rsidRDefault="00C31264" w:rsidP="00C31264">
      <w:pPr>
        <w:ind w:firstLine="567"/>
        <w:jc w:val="both"/>
        <w:rPr>
          <w:rFonts w:eastAsia="Arial Unicode MS"/>
          <w:sz w:val="22"/>
          <w:szCs w:val="22"/>
          <w:lang w:eastAsia="ru-RU"/>
        </w:rPr>
      </w:pPr>
      <w:r w:rsidRPr="00723E91">
        <w:rPr>
          <w:rFonts w:eastAsia="Arial Unicode MS"/>
          <w:sz w:val="22"/>
          <w:szCs w:val="22"/>
          <w:lang w:eastAsia="ru-RU"/>
        </w:rPr>
        <w:t xml:space="preserve">Расчетная стоимость музейных услуг в цене «потребительской корзины» для территории муниципального образования город Югорск </w:t>
      </w:r>
      <w:r w:rsidR="00156904" w:rsidRPr="00723E91">
        <w:rPr>
          <w:rFonts w:eastAsia="Arial Unicode MS"/>
          <w:sz w:val="22"/>
          <w:szCs w:val="22"/>
          <w:lang w:eastAsia="ru-RU"/>
        </w:rPr>
        <w:t>в диапазоне 50</w:t>
      </w:r>
      <w:r w:rsidRPr="00723E91">
        <w:rPr>
          <w:rFonts w:eastAsia="Arial Unicode MS"/>
          <w:sz w:val="22"/>
          <w:szCs w:val="22"/>
          <w:lang w:eastAsia="ru-RU"/>
        </w:rPr>
        <w:t xml:space="preserve"> – 150 рублей для взрослых, </w:t>
      </w:r>
      <w:r w:rsidR="00156904" w:rsidRPr="00723E91">
        <w:rPr>
          <w:rFonts w:eastAsia="Arial Unicode MS"/>
          <w:sz w:val="22"/>
          <w:szCs w:val="22"/>
          <w:lang w:eastAsia="ru-RU"/>
        </w:rPr>
        <w:t>25</w:t>
      </w:r>
      <w:r w:rsidRPr="00723E91">
        <w:rPr>
          <w:rFonts w:eastAsia="Arial Unicode MS"/>
          <w:sz w:val="22"/>
          <w:szCs w:val="22"/>
          <w:lang w:eastAsia="ru-RU"/>
        </w:rPr>
        <w:t xml:space="preserve"> – 75 рублей для льготных категорий. Стоимость услуг ориентирована на доступность для населения.</w:t>
      </w:r>
    </w:p>
    <w:p w:rsidR="00C31264" w:rsidRPr="00723E91" w:rsidRDefault="00C31264" w:rsidP="00C31264">
      <w:pPr>
        <w:ind w:firstLine="567"/>
        <w:jc w:val="both"/>
        <w:rPr>
          <w:rFonts w:eastAsia="Arial Unicode MS"/>
          <w:b/>
          <w:sz w:val="22"/>
          <w:szCs w:val="22"/>
          <w:lang w:eastAsia="ru-RU"/>
        </w:rPr>
      </w:pPr>
      <w:r w:rsidRPr="00723E91">
        <w:rPr>
          <w:rFonts w:eastAsia="Arial Unicode MS"/>
          <w:b/>
          <w:sz w:val="22"/>
          <w:szCs w:val="22"/>
          <w:lang w:eastAsia="ru-RU"/>
        </w:rPr>
        <w:t>Надежность/регулярность оказываемой муниципальной услуги</w:t>
      </w:r>
    </w:p>
    <w:p w:rsidR="00C31264" w:rsidRPr="00723E91" w:rsidRDefault="00C31264" w:rsidP="00C31264">
      <w:pPr>
        <w:ind w:firstLine="567"/>
        <w:jc w:val="both"/>
        <w:rPr>
          <w:rFonts w:eastAsia="Arial Unicode MS"/>
          <w:sz w:val="22"/>
          <w:szCs w:val="22"/>
          <w:lang w:eastAsia="ru-RU"/>
        </w:rPr>
      </w:pPr>
      <w:r w:rsidRPr="00723E91">
        <w:rPr>
          <w:rFonts w:eastAsia="Arial Unicode MS"/>
          <w:sz w:val="22"/>
          <w:szCs w:val="22"/>
          <w:lang w:eastAsia="ru-RU"/>
        </w:rPr>
        <w:t xml:space="preserve">На текущий период проблемы с нарушением регулярности оказываемых услуг в сфере музейной деятельности отсутствуют. Услуги оказываются в соответствии с требованиями стандарта качества предоставления услуг. Случаев нарушения установленной периодичности и сроков проведения мероприятий за последние 3 года зафиксировано не было. </w:t>
      </w:r>
    </w:p>
    <w:p w:rsidR="00C31264" w:rsidRPr="00723E91" w:rsidRDefault="00C31264" w:rsidP="00C31264">
      <w:pPr>
        <w:ind w:firstLine="567"/>
        <w:jc w:val="both"/>
        <w:rPr>
          <w:rFonts w:eastAsia="Arial Unicode MS"/>
          <w:sz w:val="22"/>
          <w:szCs w:val="22"/>
          <w:lang w:eastAsia="ru-RU"/>
        </w:rPr>
      </w:pPr>
      <w:r w:rsidRPr="00723E91">
        <w:rPr>
          <w:rFonts w:eastAsia="Arial Unicode MS"/>
          <w:b/>
          <w:caps/>
          <w:kern w:val="22"/>
          <w:sz w:val="22"/>
          <w:szCs w:val="22"/>
          <w:lang w:eastAsia="ru-RU"/>
        </w:rPr>
        <w:t>Вывод:</w:t>
      </w:r>
      <w:r w:rsidRPr="00723E91">
        <w:rPr>
          <w:rFonts w:eastAsia="Arial Unicode MS"/>
          <w:sz w:val="22"/>
          <w:szCs w:val="22"/>
          <w:lang w:eastAsia="ru-RU"/>
        </w:rPr>
        <w:t xml:space="preserve"> </w:t>
      </w:r>
      <w:r w:rsidR="003009FC" w:rsidRPr="00723E91">
        <w:rPr>
          <w:rFonts w:eastAsia="Arial Unicode MS"/>
          <w:sz w:val="22"/>
          <w:szCs w:val="22"/>
          <w:lang w:eastAsia="ru-RU"/>
        </w:rPr>
        <w:t>Сохранить в 201</w:t>
      </w:r>
      <w:r w:rsidR="00156904" w:rsidRPr="00723E91">
        <w:rPr>
          <w:rFonts w:eastAsia="Arial Unicode MS"/>
          <w:sz w:val="22"/>
          <w:szCs w:val="22"/>
          <w:lang w:eastAsia="ru-RU"/>
        </w:rPr>
        <w:t>5</w:t>
      </w:r>
      <w:r w:rsidR="003009FC" w:rsidRPr="00723E91">
        <w:rPr>
          <w:rFonts w:eastAsia="Arial Unicode MS"/>
          <w:sz w:val="22"/>
          <w:szCs w:val="22"/>
          <w:lang w:eastAsia="ru-RU"/>
        </w:rPr>
        <w:t xml:space="preserve"> году на высоком уровне</w:t>
      </w:r>
      <w:r w:rsidRPr="00723E91">
        <w:rPr>
          <w:rFonts w:eastAsia="Arial Unicode MS"/>
          <w:sz w:val="22"/>
          <w:szCs w:val="22"/>
          <w:lang w:eastAsia="ru-RU"/>
        </w:rPr>
        <w:t xml:space="preserve"> надежност</w:t>
      </w:r>
      <w:r w:rsidR="003009FC" w:rsidRPr="00723E91">
        <w:rPr>
          <w:rFonts w:eastAsia="Arial Unicode MS"/>
          <w:sz w:val="22"/>
          <w:szCs w:val="22"/>
          <w:lang w:eastAsia="ru-RU"/>
        </w:rPr>
        <w:t>ь</w:t>
      </w:r>
      <w:r w:rsidRPr="00723E91">
        <w:rPr>
          <w:rFonts w:eastAsia="Arial Unicode MS"/>
          <w:sz w:val="22"/>
          <w:szCs w:val="22"/>
          <w:lang w:eastAsia="ru-RU"/>
        </w:rPr>
        <w:t>/регулярност</w:t>
      </w:r>
      <w:r w:rsidR="003009FC" w:rsidRPr="00723E91">
        <w:rPr>
          <w:rFonts w:eastAsia="Arial Unicode MS"/>
          <w:sz w:val="22"/>
          <w:szCs w:val="22"/>
          <w:lang w:eastAsia="ru-RU"/>
        </w:rPr>
        <w:t>ь</w:t>
      </w:r>
      <w:r w:rsidRPr="00723E91">
        <w:rPr>
          <w:rFonts w:eastAsia="Arial Unicode MS"/>
          <w:sz w:val="22"/>
          <w:szCs w:val="22"/>
          <w:lang w:eastAsia="ru-RU"/>
        </w:rPr>
        <w:t xml:space="preserve"> оказываемой услуги</w:t>
      </w:r>
      <w:r w:rsidR="003009FC" w:rsidRPr="00723E91">
        <w:rPr>
          <w:rFonts w:eastAsia="Arial Unicode MS"/>
          <w:sz w:val="22"/>
          <w:szCs w:val="22"/>
          <w:lang w:eastAsia="ru-RU"/>
        </w:rPr>
        <w:t>.</w:t>
      </w:r>
      <w:r w:rsidRPr="00723E91">
        <w:rPr>
          <w:rFonts w:eastAsia="Arial Unicode MS"/>
          <w:sz w:val="22"/>
          <w:szCs w:val="22"/>
          <w:lang w:eastAsia="ru-RU"/>
        </w:rPr>
        <w:t xml:space="preserve"> </w:t>
      </w:r>
    </w:p>
    <w:p w:rsidR="009609EB" w:rsidRPr="00723E91" w:rsidRDefault="009609EB" w:rsidP="00371970">
      <w:pPr>
        <w:pStyle w:val="af4"/>
        <w:spacing w:after="0"/>
        <w:ind w:firstLine="567"/>
        <w:jc w:val="both"/>
        <w:rPr>
          <w:b/>
          <w:sz w:val="22"/>
          <w:szCs w:val="22"/>
        </w:rPr>
      </w:pPr>
    </w:p>
    <w:p w:rsidR="00371970" w:rsidRPr="00723E91" w:rsidRDefault="00FA63C0" w:rsidP="00371970">
      <w:pPr>
        <w:pStyle w:val="af4"/>
        <w:spacing w:after="0"/>
        <w:ind w:firstLine="567"/>
        <w:jc w:val="both"/>
        <w:rPr>
          <w:rFonts w:eastAsia="Times New Roman"/>
          <w:sz w:val="22"/>
          <w:szCs w:val="22"/>
          <w:lang w:eastAsia="ar-SA"/>
        </w:rPr>
      </w:pPr>
      <w:r w:rsidRPr="00723E91">
        <w:rPr>
          <w:b/>
          <w:sz w:val="22"/>
          <w:szCs w:val="22"/>
        </w:rPr>
        <w:br w:type="page"/>
      </w:r>
      <w:r w:rsidR="00371970" w:rsidRPr="00723E91">
        <w:rPr>
          <w:b/>
          <w:sz w:val="22"/>
          <w:szCs w:val="22"/>
        </w:rPr>
        <w:lastRenderedPageBreak/>
        <w:t xml:space="preserve">3.8. </w:t>
      </w:r>
      <w:r w:rsidR="00402E9E" w:rsidRPr="00723E91">
        <w:rPr>
          <w:b/>
          <w:sz w:val="22"/>
          <w:szCs w:val="22"/>
        </w:rPr>
        <w:t xml:space="preserve">ПЛАНИРОВАНИЕ СОВЕРШЕНСТВОВАНИЯ </w:t>
      </w:r>
      <w:r w:rsidR="00371970" w:rsidRPr="00723E91">
        <w:rPr>
          <w:b/>
          <w:sz w:val="22"/>
          <w:szCs w:val="22"/>
        </w:rPr>
        <w:t>НОРМАТИВНО</w:t>
      </w:r>
      <w:r w:rsidR="00402E9E" w:rsidRPr="00723E91">
        <w:rPr>
          <w:b/>
          <w:sz w:val="22"/>
          <w:szCs w:val="22"/>
        </w:rPr>
        <w:t>ГО</w:t>
      </w:r>
      <w:r w:rsidR="00371970" w:rsidRPr="00723E91">
        <w:rPr>
          <w:b/>
          <w:sz w:val="22"/>
          <w:szCs w:val="22"/>
        </w:rPr>
        <w:t xml:space="preserve"> ОБЕСПЕЧЕНИ</w:t>
      </w:r>
      <w:r w:rsidR="00402E9E" w:rsidRPr="00723E91">
        <w:rPr>
          <w:b/>
          <w:sz w:val="22"/>
          <w:szCs w:val="22"/>
        </w:rPr>
        <w:t>Я</w:t>
      </w:r>
      <w:r w:rsidR="00371970" w:rsidRPr="00723E91">
        <w:rPr>
          <w:b/>
          <w:sz w:val="22"/>
          <w:szCs w:val="22"/>
        </w:rPr>
        <w:t xml:space="preserve"> ДЕЯТЕЛЬНОСТИ УЧРЕЖДЕНИЯ </w:t>
      </w:r>
      <w:r w:rsidR="00371970" w:rsidRPr="00723E91">
        <w:rPr>
          <w:rFonts w:eastAsia="Times New Roman"/>
          <w:b/>
          <w:sz w:val="22"/>
          <w:szCs w:val="22"/>
          <w:lang w:eastAsia="ar-SA"/>
        </w:rPr>
        <w:t xml:space="preserve">(перечень документов федерального, окружного законодательства, органов местного самоуправления) </w:t>
      </w:r>
      <w:r w:rsidR="00371970" w:rsidRPr="00723E91">
        <w:rPr>
          <w:rFonts w:eastAsia="Times New Roman"/>
          <w:sz w:val="22"/>
          <w:szCs w:val="22"/>
          <w:lang w:eastAsia="ar-SA"/>
        </w:rPr>
        <w:t>(по нарастающей с выделением учетного периода)</w:t>
      </w:r>
    </w:p>
    <w:p w:rsidR="00E82020" w:rsidRPr="00AE3405" w:rsidRDefault="00E82020" w:rsidP="00E82020">
      <w:pPr>
        <w:ind w:firstLine="567"/>
        <w:jc w:val="both"/>
        <w:rPr>
          <w:sz w:val="22"/>
          <w:szCs w:val="22"/>
        </w:rPr>
      </w:pPr>
      <w:r w:rsidRPr="00AE3405">
        <w:rPr>
          <w:sz w:val="22"/>
          <w:szCs w:val="22"/>
        </w:rPr>
        <w:t>Муниципальное бюджетное учреждение «Музей истории и этнографии» оказывает муниципальную услугу «</w:t>
      </w:r>
      <w:r w:rsidRPr="00AE3405">
        <w:rPr>
          <w:kern w:val="2"/>
          <w:sz w:val="22"/>
          <w:szCs w:val="22"/>
        </w:rPr>
        <w:t xml:space="preserve">Публичное предоставление населению музейных предметов и музейных коллекций» </w:t>
      </w:r>
      <w:r w:rsidRPr="00AE3405">
        <w:rPr>
          <w:sz w:val="22"/>
          <w:szCs w:val="22"/>
        </w:rPr>
        <w:t xml:space="preserve">в соответствии </w:t>
      </w:r>
      <w:proofErr w:type="gramStart"/>
      <w:r w:rsidRPr="00AE3405">
        <w:rPr>
          <w:sz w:val="22"/>
          <w:szCs w:val="22"/>
        </w:rPr>
        <w:t>с</w:t>
      </w:r>
      <w:proofErr w:type="gramEnd"/>
    </w:p>
    <w:p w:rsidR="00E82020" w:rsidRPr="00AE3405" w:rsidRDefault="00E82020" w:rsidP="00E82020">
      <w:pPr>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pacing w:val="-1"/>
          <w:sz w:val="22"/>
          <w:szCs w:val="22"/>
        </w:rPr>
        <w:t xml:space="preserve">Конституцией Российской Федерации, принятой на всенародном голосовании </w:t>
      </w:r>
      <w:r w:rsidRPr="00AE3405">
        <w:rPr>
          <w:spacing w:val="-4"/>
          <w:sz w:val="22"/>
          <w:szCs w:val="22"/>
        </w:rPr>
        <w:t>12.12.1993;</w:t>
      </w:r>
    </w:p>
    <w:p w:rsidR="00E82020" w:rsidRPr="00AE3405" w:rsidRDefault="00E82020" w:rsidP="00E82020">
      <w:pPr>
        <w:numPr>
          <w:ilvl w:val="0"/>
          <w:numId w:val="57"/>
        </w:numPr>
        <w:shd w:val="clear" w:color="auto" w:fill="FFFFFF"/>
        <w:tabs>
          <w:tab w:val="left" w:pos="1134"/>
        </w:tabs>
        <w:suppressAutoHyphens w:val="0"/>
        <w:autoSpaceDE w:val="0"/>
        <w:autoSpaceDN w:val="0"/>
        <w:adjustRightInd w:val="0"/>
        <w:ind w:left="0" w:firstLine="567"/>
        <w:jc w:val="both"/>
        <w:rPr>
          <w:spacing w:val="-2"/>
          <w:sz w:val="22"/>
          <w:szCs w:val="22"/>
        </w:rPr>
      </w:pPr>
      <w:r w:rsidRPr="00AE3405">
        <w:rPr>
          <w:spacing w:val="3"/>
          <w:sz w:val="22"/>
          <w:szCs w:val="22"/>
        </w:rPr>
        <w:t xml:space="preserve">Законом Российской Федерации от 09.10.1992 № 3612-1 «Основы законодательства </w:t>
      </w:r>
      <w:r w:rsidRPr="00AE3405">
        <w:rPr>
          <w:spacing w:val="-2"/>
          <w:sz w:val="22"/>
          <w:szCs w:val="22"/>
        </w:rPr>
        <w:t>Российской Федерации о культуре»;</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Федеральным законом от 26.05.1996 №54-ФЗ «О Музейном фонде Российской Федерации и музеях в Российской Федерации»;</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Федеральным законом от 06.10.2003 №131-Ф3 «Об общих принципах организации местного самоуправления в Российской Федерации»;</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Федеральным законом от 8.12.1995 № 7 «О некоммерческих организациях»;</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Федеральным законом от 08.05.2010 N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Постановлением Правительства Российской Федерации от 12.11.1999 № 1242 «О порядке бесплатного посещения музеев лицами, не достигшими восемнадцати лет»;</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Постановлением Правительства Российской Федерации от 01.12.2004 № 712 «О предоставлении льгот отдельным категориям посетителей федеральных государственных организаций культуры»;</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Инструкцией по учету и хранению музейных ценностей находящихся в государственных музеях СССР, утвержденной приказом Министерства культуры СССР от 17 июля 1985 г. N 290;</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 xml:space="preserve">Законом Ханты-Мансийского автономного округа – Югры от 29.02.2008 №17-оз «О регулировании отдельных вопросов в сфере музейного дела </w:t>
      </w:r>
      <w:proofErr w:type="gramStart"/>
      <w:r w:rsidRPr="00AE3405">
        <w:rPr>
          <w:sz w:val="22"/>
          <w:szCs w:val="22"/>
        </w:rPr>
        <w:t>в</w:t>
      </w:r>
      <w:proofErr w:type="gramEnd"/>
      <w:r w:rsidRPr="00AE3405">
        <w:rPr>
          <w:sz w:val="22"/>
          <w:szCs w:val="22"/>
        </w:rPr>
        <w:t xml:space="preserve"> </w:t>
      </w:r>
      <w:proofErr w:type="gramStart"/>
      <w:r w:rsidRPr="00AE3405">
        <w:rPr>
          <w:sz w:val="22"/>
          <w:szCs w:val="22"/>
        </w:rPr>
        <w:t>Ханты-Мансийском</w:t>
      </w:r>
      <w:proofErr w:type="gramEnd"/>
      <w:r w:rsidRPr="00AE3405">
        <w:rPr>
          <w:sz w:val="22"/>
          <w:szCs w:val="22"/>
        </w:rPr>
        <w:t xml:space="preserve"> автономном округе – Югре»;</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Уставом города Югорска;</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Положением о создании музеев на территории города Югорска, утвержденным Постановлением администрации города Югорска от 10.11.2009 №1942;</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Стандартом качества предоставления муниципальной услуги «Публичное представление населению музейных предметов и музейных коллекций», утвержденным Постановлением администрации города Югорска от 24.02.2010 №249;</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Постановлением администрации города Югорска от 15.06.11 № 1221 «Об утверждении реестра муниципальных услуг города Югорска»;</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Уставом муниципального бюджетного учреждения «Музей истории и этнографии», утвержденным Постановлением администрации города Югорска от 12.12.2011 № 2953;</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Положением о системе безопасности МБУ «Музей истории и этнографии» и сохранности музейных фондов, утвержденным приказом директора № 49 от 27.04.2009;</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Инструкцией по безопасности при проведении массовых мероприятий в МБУ «Музей истории и этнографии», утвержденной приказом директора № 49 от 27.04.2009;</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Правилами внутреннего трудового распорядка МБУ «Музей истории и этнографии», утвержденными приказом директора № 49 от 27.04.2009;</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bCs/>
          <w:sz w:val="22"/>
          <w:szCs w:val="22"/>
        </w:rPr>
        <w:t xml:space="preserve">Стандартом учреждения «Организация работы по обеспечению пожарной безопасности в </w:t>
      </w:r>
      <w:r w:rsidRPr="00AE3405">
        <w:rPr>
          <w:sz w:val="22"/>
          <w:szCs w:val="22"/>
        </w:rPr>
        <w:t>МБУ «Музей истории и этнографии»</w:t>
      </w:r>
      <w:r w:rsidRPr="00AE3405">
        <w:rPr>
          <w:bCs/>
          <w:sz w:val="22"/>
          <w:szCs w:val="22"/>
        </w:rPr>
        <w:t xml:space="preserve">, утвержденным приказом директора </w:t>
      </w:r>
      <w:r w:rsidRPr="00AE3405">
        <w:rPr>
          <w:sz w:val="22"/>
          <w:szCs w:val="22"/>
        </w:rPr>
        <w:t>№ 88 от 4.09.2010;</w:t>
      </w:r>
    </w:p>
    <w:p w:rsidR="00E82020" w:rsidRPr="00AE3405"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sidRPr="00AE3405">
        <w:rPr>
          <w:sz w:val="22"/>
          <w:szCs w:val="22"/>
        </w:rPr>
        <w:t xml:space="preserve">Положением о платных услугах, предоставляемых МБУ «Музей истории и этнографии», утвержденным приказом директора № 101 от 02.09.2013 (вводится в действие с 15.09.2013); </w:t>
      </w:r>
    </w:p>
    <w:p w:rsidR="00E82020" w:rsidRPr="000841D3"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bCs/>
          <w:sz w:val="22"/>
          <w:szCs w:val="22"/>
        </w:rPr>
      </w:pPr>
      <w:r>
        <w:rPr>
          <w:bCs/>
          <w:sz w:val="22"/>
          <w:szCs w:val="22"/>
        </w:rPr>
        <w:t>М</w:t>
      </w:r>
      <w:r w:rsidRPr="000841D3">
        <w:rPr>
          <w:bCs/>
          <w:sz w:val="22"/>
          <w:szCs w:val="22"/>
        </w:rPr>
        <w:t>униципальной программ</w:t>
      </w:r>
      <w:r>
        <w:rPr>
          <w:bCs/>
          <w:sz w:val="22"/>
          <w:szCs w:val="22"/>
        </w:rPr>
        <w:t>ой</w:t>
      </w:r>
      <w:r w:rsidRPr="000841D3">
        <w:rPr>
          <w:bCs/>
          <w:sz w:val="22"/>
          <w:szCs w:val="22"/>
        </w:rPr>
        <w:t xml:space="preserve"> «Развитие культуры и туризма в городе Югорске на 2014-2020 годы» (с изменениями от 06.02.2014 № 380, 03.03.2014 № 770, 07.05.2014 № 2049, 02.07.2014 № 3046, 06.08.2014 № 3993, 20.112014 № 6332, 27.11.2014 № 6443</w:t>
      </w:r>
      <w:r>
        <w:rPr>
          <w:bCs/>
          <w:sz w:val="22"/>
          <w:szCs w:val="22"/>
        </w:rPr>
        <w:t>, 31.12.2014 № 7436</w:t>
      </w:r>
      <w:r w:rsidRPr="000841D3">
        <w:rPr>
          <w:bCs/>
          <w:sz w:val="22"/>
          <w:szCs w:val="22"/>
        </w:rPr>
        <w:t>)</w:t>
      </w:r>
      <w:r>
        <w:rPr>
          <w:bCs/>
          <w:sz w:val="22"/>
          <w:szCs w:val="22"/>
        </w:rPr>
        <w:t>;</w:t>
      </w:r>
    </w:p>
    <w:p w:rsidR="00E82020"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rFonts w:eastAsia="Arial Unicode MS"/>
          <w:sz w:val="22"/>
          <w:szCs w:val="22"/>
          <w:lang w:eastAsia="ru-RU"/>
        </w:rPr>
      </w:pPr>
      <w:r>
        <w:rPr>
          <w:rFonts w:eastAsia="Arial Unicode MS"/>
          <w:sz w:val="22"/>
          <w:szCs w:val="22"/>
          <w:lang w:eastAsia="ru-RU"/>
        </w:rPr>
        <w:t>М</w:t>
      </w:r>
      <w:r w:rsidRPr="002B566F">
        <w:rPr>
          <w:rFonts w:eastAsia="Arial Unicode MS"/>
          <w:sz w:val="22"/>
          <w:szCs w:val="22"/>
          <w:lang w:eastAsia="ru-RU"/>
        </w:rPr>
        <w:t>униципальной программ</w:t>
      </w:r>
      <w:r>
        <w:rPr>
          <w:rFonts w:eastAsia="Arial Unicode MS"/>
          <w:sz w:val="22"/>
          <w:szCs w:val="22"/>
          <w:lang w:eastAsia="ru-RU"/>
        </w:rPr>
        <w:t>ой</w:t>
      </w:r>
      <w:r w:rsidRPr="002B566F">
        <w:rPr>
          <w:rFonts w:eastAsia="Arial Unicode MS"/>
          <w:sz w:val="22"/>
          <w:szCs w:val="22"/>
          <w:lang w:eastAsia="ru-RU"/>
        </w:rPr>
        <w:t xml:space="preserve"> «Профилактика экстремизма, гармонизация межэтнических и межкультурных отношений, укрепление толерантности на 2014-2020 годы</w:t>
      </w:r>
      <w:r>
        <w:rPr>
          <w:rFonts w:eastAsia="Arial Unicode MS"/>
          <w:sz w:val="22"/>
          <w:szCs w:val="22"/>
          <w:lang w:eastAsia="ru-RU"/>
        </w:rPr>
        <w:t xml:space="preserve">» </w:t>
      </w:r>
      <w:r w:rsidRPr="002B566F">
        <w:rPr>
          <w:rFonts w:eastAsia="Arial Unicode MS"/>
          <w:sz w:val="22"/>
          <w:szCs w:val="22"/>
          <w:lang w:eastAsia="ru-RU"/>
        </w:rPr>
        <w:t>(с изменениями от 25.06.2014 № 2927</w:t>
      </w:r>
      <w:r>
        <w:rPr>
          <w:rFonts w:eastAsia="Arial Unicode MS"/>
          <w:sz w:val="22"/>
          <w:szCs w:val="22"/>
          <w:lang w:eastAsia="ru-RU"/>
        </w:rPr>
        <w:t xml:space="preserve">, от 17.11.2014 № </w:t>
      </w:r>
      <w:r w:rsidRPr="002B566F">
        <w:rPr>
          <w:rFonts w:eastAsia="Arial Unicode MS"/>
          <w:sz w:val="22"/>
          <w:szCs w:val="22"/>
          <w:lang w:eastAsia="ru-RU"/>
        </w:rPr>
        <w:t>6228)</w:t>
      </w:r>
      <w:r>
        <w:rPr>
          <w:rFonts w:eastAsia="Arial Unicode MS"/>
          <w:sz w:val="22"/>
          <w:szCs w:val="22"/>
          <w:lang w:eastAsia="ru-RU"/>
        </w:rPr>
        <w:t>;</w:t>
      </w:r>
    </w:p>
    <w:p w:rsidR="00E82020"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Pr>
          <w:sz w:val="22"/>
          <w:szCs w:val="22"/>
        </w:rPr>
        <w:t>М</w:t>
      </w:r>
      <w:r w:rsidRPr="00A34F4D">
        <w:rPr>
          <w:sz w:val="22"/>
          <w:szCs w:val="22"/>
        </w:rPr>
        <w:t>униципальной программ</w:t>
      </w:r>
      <w:r>
        <w:rPr>
          <w:sz w:val="22"/>
          <w:szCs w:val="22"/>
        </w:rPr>
        <w:t>ой</w:t>
      </w:r>
      <w:r w:rsidRPr="00A34F4D">
        <w:rPr>
          <w:sz w:val="22"/>
          <w:szCs w:val="22"/>
        </w:rPr>
        <w:t xml:space="preserve"> «Охрана окружающей среды, обращение с отходами производства и потребления, использование и защита городских лесов города Югорска на 2014-2020 </w:t>
      </w:r>
      <w:r w:rsidRPr="00A34F4D">
        <w:rPr>
          <w:sz w:val="22"/>
          <w:szCs w:val="22"/>
        </w:rPr>
        <w:lastRenderedPageBreak/>
        <w:t>годы» (с изменениями от 12.12.201</w:t>
      </w:r>
      <w:r>
        <w:rPr>
          <w:sz w:val="22"/>
          <w:szCs w:val="22"/>
        </w:rPr>
        <w:t xml:space="preserve">3 </w:t>
      </w:r>
      <w:r w:rsidRPr="00A34F4D">
        <w:rPr>
          <w:sz w:val="22"/>
          <w:szCs w:val="22"/>
        </w:rPr>
        <w:t>№ 3957, от 14.02.2014 № 466, от 04.04.2014 №1350, от 17.11.2014 № 6231, от 19.11.2014 № 6275,</w:t>
      </w:r>
      <w:r>
        <w:rPr>
          <w:sz w:val="22"/>
          <w:szCs w:val="22"/>
        </w:rPr>
        <w:t xml:space="preserve"> </w:t>
      </w:r>
      <w:proofErr w:type="gramStart"/>
      <w:r w:rsidRPr="00A34F4D">
        <w:rPr>
          <w:sz w:val="22"/>
          <w:szCs w:val="22"/>
        </w:rPr>
        <w:t>от</w:t>
      </w:r>
      <w:proofErr w:type="gramEnd"/>
      <w:r w:rsidRPr="00A34F4D">
        <w:rPr>
          <w:sz w:val="22"/>
          <w:szCs w:val="22"/>
        </w:rPr>
        <w:t xml:space="preserve"> 18.12.2014 № 7170</w:t>
      </w:r>
      <w:r>
        <w:rPr>
          <w:sz w:val="22"/>
          <w:szCs w:val="22"/>
        </w:rPr>
        <w:t>, от 13.01.2015 № 4</w:t>
      </w:r>
      <w:r w:rsidRPr="00A34F4D">
        <w:rPr>
          <w:sz w:val="22"/>
          <w:szCs w:val="22"/>
        </w:rPr>
        <w:t>)</w:t>
      </w:r>
      <w:r>
        <w:rPr>
          <w:sz w:val="22"/>
          <w:szCs w:val="22"/>
        </w:rPr>
        <w:t>;</w:t>
      </w:r>
    </w:p>
    <w:p w:rsidR="00E82020"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Pr>
          <w:sz w:val="22"/>
          <w:szCs w:val="22"/>
        </w:rPr>
        <w:t>М</w:t>
      </w:r>
      <w:r w:rsidRPr="00027816">
        <w:rPr>
          <w:sz w:val="22"/>
          <w:szCs w:val="22"/>
        </w:rPr>
        <w:t>униципальной программ</w:t>
      </w:r>
      <w:r>
        <w:rPr>
          <w:sz w:val="22"/>
          <w:szCs w:val="22"/>
        </w:rPr>
        <w:t>ой</w:t>
      </w:r>
      <w:r w:rsidRPr="00027816">
        <w:rPr>
          <w:sz w:val="22"/>
          <w:szCs w:val="22"/>
        </w:rPr>
        <w:t xml:space="preserve"> «Отдых и оздоровление детей города Югорска на 2014 – 2020 годы» (с изменениями от 16.04.2014 № 1545, 30.06.2014 № 3034, 04.08.2014 №3944, 14.11.2014 № 6220, 27.11.2014 № 6448</w:t>
      </w:r>
      <w:r>
        <w:rPr>
          <w:sz w:val="22"/>
          <w:szCs w:val="22"/>
        </w:rPr>
        <w:t>, 30.12.2014 № 7411</w:t>
      </w:r>
      <w:r w:rsidRPr="00027816">
        <w:rPr>
          <w:sz w:val="22"/>
          <w:szCs w:val="22"/>
        </w:rPr>
        <w:t>)</w:t>
      </w:r>
      <w:r>
        <w:rPr>
          <w:sz w:val="22"/>
          <w:szCs w:val="22"/>
        </w:rPr>
        <w:t>;</w:t>
      </w:r>
    </w:p>
    <w:p w:rsidR="00E82020" w:rsidRPr="00A34F4D" w:rsidRDefault="00E82020" w:rsidP="00E82020">
      <w:pPr>
        <w:widowControl/>
        <w:numPr>
          <w:ilvl w:val="0"/>
          <w:numId w:val="57"/>
        </w:numPr>
        <w:shd w:val="clear" w:color="auto" w:fill="FFFFFF"/>
        <w:tabs>
          <w:tab w:val="left" w:pos="1134"/>
        </w:tabs>
        <w:suppressAutoHyphens w:val="0"/>
        <w:autoSpaceDE w:val="0"/>
        <w:autoSpaceDN w:val="0"/>
        <w:adjustRightInd w:val="0"/>
        <w:ind w:left="0" w:firstLine="567"/>
        <w:jc w:val="both"/>
        <w:rPr>
          <w:sz w:val="22"/>
          <w:szCs w:val="22"/>
        </w:rPr>
      </w:pPr>
      <w:r>
        <w:rPr>
          <w:sz w:val="22"/>
          <w:szCs w:val="22"/>
        </w:rPr>
        <w:t>М</w:t>
      </w:r>
      <w:r w:rsidRPr="002B7535">
        <w:rPr>
          <w:sz w:val="22"/>
          <w:szCs w:val="22"/>
        </w:rPr>
        <w:t>униципальной программ</w:t>
      </w:r>
      <w:r>
        <w:rPr>
          <w:sz w:val="22"/>
          <w:szCs w:val="22"/>
        </w:rPr>
        <w:t xml:space="preserve">ой </w:t>
      </w:r>
      <w:r w:rsidRPr="002B7535">
        <w:rPr>
          <w:sz w:val="22"/>
          <w:szCs w:val="22"/>
        </w:rPr>
        <w:t xml:space="preserve">«Доступная среда в городе Югорске на 2014 </w:t>
      </w:r>
      <w:r>
        <w:rPr>
          <w:sz w:val="22"/>
          <w:szCs w:val="22"/>
        </w:rPr>
        <w:t>–</w:t>
      </w:r>
      <w:r w:rsidRPr="002B7535">
        <w:rPr>
          <w:sz w:val="22"/>
          <w:szCs w:val="22"/>
        </w:rPr>
        <w:t xml:space="preserve"> 2020 годы» (с изменениями от 30.01.2014 № 213, 08.04.2014 № 1359, 07.05.2014 № 2052, 18.06.2014 № 2760, 14.11.2014 № 6224</w:t>
      </w:r>
      <w:r>
        <w:rPr>
          <w:sz w:val="22"/>
          <w:szCs w:val="22"/>
        </w:rPr>
        <w:t>, 20.11.2014 № 6335</w:t>
      </w:r>
      <w:r w:rsidRPr="002B7535">
        <w:rPr>
          <w:sz w:val="22"/>
          <w:szCs w:val="22"/>
        </w:rPr>
        <w:t>)</w:t>
      </w:r>
      <w:r>
        <w:rPr>
          <w:sz w:val="22"/>
          <w:szCs w:val="22"/>
        </w:rPr>
        <w:t>;</w:t>
      </w:r>
    </w:p>
    <w:p w:rsidR="00E82020" w:rsidRPr="00AE3405" w:rsidRDefault="00E82020" w:rsidP="00E82020">
      <w:pPr>
        <w:pStyle w:val="a7"/>
        <w:numPr>
          <w:ilvl w:val="0"/>
          <w:numId w:val="57"/>
        </w:numPr>
        <w:tabs>
          <w:tab w:val="left" w:pos="1134"/>
        </w:tabs>
        <w:ind w:left="0" w:firstLine="567"/>
        <w:rPr>
          <w:b w:val="0"/>
          <w:bCs w:val="0"/>
          <w:sz w:val="22"/>
          <w:szCs w:val="22"/>
        </w:rPr>
      </w:pPr>
      <w:r w:rsidRPr="00AE3405">
        <w:rPr>
          <w:b w:val="0"/>
          <w:bCs w:val="0"/>
          <w:sz w:val="22"/>
          <w:szCs w:val="22"/>
        </w:rPr>
        <w:t>Муниципальным заданием на оказание муниципальной услуги «Публичное представление населению музейных предметов и музейных коллекций» на 201</w:t>
      </w:r>
      <w:r>
        <w:rPr>
          <w:b w:val="0"/>
          <w:bCs w:val="0"/>
          <w:sz w:val="22"/>
          <w:szCs w:val="22"/>
        </w:rPr>
        <w:t xml:space="preserve">5 </w:t>
      </w:r>
      <w:r w:rsidRPr="00AE3405">
        <w:rPr>
          <w:b w:val="0"/>
          <w:bCs w:val="0"/>
          <w:sz w:val="22"/>
          <w:szCs w:val="22"/>
        </w:rPr>
        <w:t>год, утвержд</w:t>
      </w:r>
      <w:r>
        <w:rPr>
          <w:b w:val="0"/>
          <w:bCs w:val="0"/>
          <w:sz w:val="22"/>
          <w:szCs w:val="22"/>
        </w:rPr>
        <w:t>ё</w:t>
      </w:r>
      <w:r w:rsidRPr="00AE3405">
        <w:rPr>
          <w:b w:val="0"/>
          <w:bCs w:val="0"/>
          <w:sz w:val="22"/>
          <w:szCs w:val="22"/>
        </w:rPr>
        <w:t xml:space="preserve">нным приказом Управления культуры администрации </w:t>
      </w:r>
      <w:proofErr w:type="gramStart"/>
      <w:r w:rsidRPr="00AE3405">
        <w:rPr>
          <w:b w:val="0"/>
          <w:bCs w:val="0"/>
          <w:sz w:val="22"/>
          <w:szCs w:val="22"/>
        </w:rPr>
        <w:t>г</w:t>
      </w:r>
      <w:proofErr w:type="gramEnd"/>
      <w:r w:rsidRPr="00AE3405">
        <w:rPr>
          <w:b w:val="0"/>
          <w:bCs w:val="0"/>
          <w:sz w:val="22"/>
          <w:szCs w:val="22"/>
        </w:rPr>
        <w:t xml:space="preserve">. Югорска </w:t>
      </w:r>
      <w:r>
        <w:rPr>
          <w:b w:val="0"/>
          <w:bCs w:val="0"/>
          <w:sz w:val="22"/>
          <w:szCs w:val="22"/>
        </w:rPr>
        <w:t>№ 305-од от 30.12.2014;</w:t>
      </w:r>
    </w:p>
    <w:p w:rsidR="00E82020" w:rsidRDefault="00E82020" w:rsidP="00E82020">
      <w:pPr>
        <w:pStyle w:val="a7"/>
        <w:numPr>
          <w:ilvl w:val="0"/>
          <w:numId w:val="57"/>
        </w:numPr>
        <w:tabs>
          <w:tab w:val="left" w:pos="1134"/>
        </w:tabs>
        <w:ind w:left="0" w:firstLine="567"/>
        <w:rPr>
          <w:b w:val="0"/>
          <w:bCs w:val="0"/>
          <w:sz w:val="22"/>
          <w:szCs w:val="22"/>
        </w:rPr>
      </w:pPr>
      <w:r w:rsidRPr="00AE3405">
        <w:rPr>
          <w:b w:val="0"/>
          <w:bCs w:val="0"/>
          <w:sz w:val="22"/>
          <w:szCs w:val="22"/>
        </w:rPr>
        <w:t>«Стратегией комплексного развития учреждения до 2020 года и на период до 2030 года» (от 09.07.2013);</w:t>
      </w:r>
    </w:p>
    <w:p w:rsidR="00E82020" w:rsidRDefault="00E82020" w:rsidP="00E82020">
      <w:pPr>
        <w:pStyle w:val="a7"/>
        <w:numPr>
          <w:ilvl w:val="0"/>
          <w:numId w:val="57"/>
        </w:numPr>
        <w:tabs>
          <w:tab w:val="left" w:pos="1134"/>
        </w:tabs>
        <w:ind w:left="0" w:firstLine="567"/>
        <w:rPr>
          <w:b w:val="0"/>
          <w:bCs w:val="0"/>
          <w:sz w:val="22"/>
          <w:szCs w:val="22"/>
        </w:rPr>
      </w:pPr>
      <w:r w:rsidRPr="00DC4A58">
        <w:rPr>
          <w:b w:val="0"/>
          <w:sz w:val="22"/>
          <w:szCs w:val="22"/>
        </w:rPr>
        <w:t>Положением об антикоррупционной политике МБУ «Музей истории и этнографии», утвержденным приказом ди</w:t>
      </w:r>
      <w:r>
        <w:rPr>
          <w:b w:val="0"/>
          <w:sz w:val="22"/>
          <w:szCs w:val="22"/>
        </w:rPr>
        <w:t>ректора №126 от 01.12.2014 год;</w:t>
      </w:r>
    </w:p>
    <w:p w:rsidR="00E82020" w:rsidRPr="00DC4A58" w:rsidRDefault="00E82020" w:rsidP="00E82020">
      <w:pPr>
        <w:pStyle w:val="a7"/>
        <w:numPr>
          <w:ilvl w:val="0"/>
          <w:numId w:val="57"/>
        </w:numPr>
        <w:tabs>
          <w:tab w:val="left" w:pos="1134"/>
        </w:tabs>
        <w:ind w:left="0" w:firstLine="567"/>
        <w:rPr>
          <w:b w:val="0"/>
          <w:bCs w:val="0"/>
          <w:sz w:val="22"/>
          <w:szCs w:val="22"/>
        </w:rPr>
      </w:pPr>
      <w:r w:rsidRPr="00DC4A58">
        <w:rPr>
          <w:b w:val="0"/>
          <w:bCs w:val="0"/>
          <w:sz w:val="22"/>
          <w:szCs w:val="22"/>
        </w:rPr>
        <w:t xml:space="preserve">Реестром социально-значимых мероприятий в сфере культуры на 2015 год, утвержденным приказом начальника Управления культуры Администрации </w:t>
      </w:r>
      <w:proofErr w:type="gramStart"/>
      <w:r w:rsidRPr="00DC4A58">
        <w:rPr>
          <w:b w:val="0"/>
          <w:bCs w:val="0"/>
          <w:sz w:val="22"/>
          <w:szCs w:val="22"/>
        </w:rPr>
        <w:t>г</w:t>
      </w:r>
      <w:proofErr w:type="gramEnd"/>
      <w:r w:rsidRPr="00DC4A58">
        <w:rPr>
          <w:b w:val="0"/>
          <w:bCs w:val="0"/>
          <w:sz w:val="22"/>
          <w:szCs w:val="22"/>
        </w:rPr>
        <w:t>. Югорска № 289-од от 15.12.2014 г.</w:t>
      </w:r>
    </w:p>
    <w:p w:rsidR="00E82020" w:rsidRPr="00AE3405" w:rsidRDefault="00E82020" w:rsidP="00E82020">
      <w:pPr>
        <w:pStyle w:val="a7"/>
        <w:numPr>
          <w:ilvl w:val="0"/>
          <w:numId w:val="57"/>
        </w:numPr>
        <w:tabs>
          <w:tab w:val="left" w:pos="1134"/>
        </w:tabs>
        <w:ind w:left="0" w:firstLine="567"/>
        <w:rPr>
          <w:b w:val="0"/>
          <w:bCs w:val="0"/>
          <w:sz w:val="22"/>
          <w:szCs w:val="22"/>
        </w:rPr>
      </w:pPr>
      <w:r w:rsidRPr="00AE3405">
        <w:rPr>
          <w:b w:val="0"/>
          <w:bCs w:val="0"/>
          <w:sz w:val="22"/>
          <w:szCs w:val="22"/>
        </w:rPr>
        <w:t>Планом деятельности МБУ «Музей истории и этнографии» на 201</w:t>
      </w:r>
      <w:r>
        <w:rPr>
          <w:b w:val="0"/>
          <w:bCs w:val="0"/>
          <w:sz w:val="22"/>
          <w:szCs w:val="22"/>
        </w:rPr>
        <w:t>5</w:t>
      </w:r>
      <w:r w:rsidRPr="00AE3405">
        <w:rPr>
          <w:b w:val="0"/>
          <w:bCs w:val="0"/>
          <w:sz w:val="22"/>
          <w:szCs w:val="22"/>
        </w:rPr>
        <w:t xml:space="preserve"> год, утверждённым приказом директора учреждения №</w:t>
      </w:r>
      <w:r>
        <w:rPr>
          <w:b w:val="0"/>
          <w:bCs w:val="0"/>
          <w:sz w:val="22"/>
          <w:szCs w:val="22"/>
        </w:rPr>
        <w:t xml:space="preserve"> 29 </w:t>
      </w:r>
      <w:r w:rsidRPr="00AE3405">
        <w:rPr>
          <w:b w:val="0"/>
          <w:bCs w:val="0"/>
          <w:sz w:val="22"/>
          <w:szCs w:val="22"/>
        </w:rPr>
        <w:t xml:space="preserve">от </w:t>
      </w:r>
      <w:r>
        <w:rPr>
          <w:b w:val="0"/>
          <w:bCs w:val="0"/>
          <w:sz w:val="22"/>
          <w:szCs w:val="22"/>
        </w:rPr>
        <w:t>16.01.2015.</w:t>
      </w:r>
    </w:p>
    <w:p w:rsidR="00E82020" w:rsidRDefault="00E82020" w:rsidP="00E82020">
      <w:pPr>
        <w:shd w:val="clear" w:color="auto" w:fill="FFFFFF"/>
        <w:tabs>
          <w:tab w:val="left" w:pos="1134"/>
        </w:tabs>
        <w:autoSpaceDE w:val="0"/>
        <w:autoSpaceDN w:val="0"/>
        <w:adjustRightInd w:val="0"/>
        <w:ind w:firstLine="567"/>
        <w:jc w:val="both"/>
        <w:rPr>
          <w:sz w:val="22"/>
          <w:szCs w:val="22"/>
        </w:rPr>
      </w:pPr>
      <w:r w:rsidRPr="00AE3405">
        <w:rPr>
          <w:sz w:val="22"/>
          <w:szCs w:val="22"/>
        </w:rPr>
        <w:t>Иными нормативно правовыми актами Российской Федерации, Ханты-Мансийского автономного округа – Югры и нормативно-правовыми актами муниципального образования городской округ город Югорск.</w:t>
      </w:r>
    </w:p>
    <w:p w:rsidR="00E82020" w:rsidRPr="00330A30" w:rsidRDefault="00E82020" w:rsidP="00E82020">
      <w:pPr>
        <w:widowControl/>
        <w:shd w:val="clear" w:color="auto" w:fill="FFFFFF"/>
        <w:tabs>
          <w:tab w:val="left" w:pos="1134"/>
        </w:tabs>
        <w:suppressAutoHyphens w:val="0"/>
        <w:autoSpaceDE w:val="0"/>
        <w:autoSpaceDN w:val="0"/>
        <w:adjustRightInd w:val="0"/>
        <w:ind w:firstLine="567"/>
        <w:jc w:val="both"/>
        <w:rPr>
          <w:b/>
          <w:sz w:val="22"/>
          <w:szCs w:val="22"/>
        </w:rPr>
      </w:pPr>
      <w:r w:rsidRPr="00330A30">
        <w:rPr>
          <w:b/>
          <w:sz w:val="22"/>
          <w:szCs w:val="22"/>
        </w:rPr>
        <w:t xml:space="preserve">Планируется </w:t>
      </w:r>
    </w:p>
    <w:p w:rsidR="00E82020" w:rsidRPr="00723E91" w:rsidRDefault="00E82020" w:rsidP="00E82020">
      <w:pPr>
        <w:widowControl/>
        <w:shd w:val="clear" w:color="auto" w:fill="FFFFFF"/>
        <w:tabs>
          <w:tab w:val="left" w:pos="1134"/>
        </w:tabs>
        <w:suppressAutoHyphens w:val="0"/>
        <w:autoSpaceDE w:val="0"/>
        <w:autoSpaceDN w:val="0"/>
        <w:adjustRightInd w:val="0"/>
        <w:ind w:firstLine="567"/>
        <w:jc w:val="both"/>
        <w:rPr>
          <w:kern w:val="24"/>
          <w:sz w:val="22"/>
          <w:szCs w:val="22"/>
        </w:rPr>
      </w:pPr>
      <w:r w:rsidRPr="00723E91">
        <w:rPr>
          <w:sz w:val="22"/>
          <w:szCs w:val="22"/>
        </w:rPr>
        <w:t xml:space="preserve">Внесение изменений в Коллективный договор в части </w:t>
      </w:r>
      <w:r w:rsidRPr="00723E91">
        <w:rPr>
          <w:kern w:val="24"/>
          <w:sz w:val="22"/>
          <w:szCs w:val="22"/>
        </w:rPr>
        <w:t>«Положение об оплате труда и социальных выплатах».</w:t>
      </w:r>
    </w:p>
    <w:p w:rsidR="00E82020" w:rsidRPr="00723E91" w:rsidRDefault="00E82020" w:rsidP="00E82020">
      <w:pPr>
        <w:widowControl/>
        <w:shd w:val="clear" w:color="auto" w:fill="FFFFFF"/>
        <w:tabs>
          <w:tab w:val="left" w:pos="1134"/>
        </w:tabs>
        <w:suppressAutoHyphens w:val="0"/>
        <w:autoSpaceDE w:val="0"/>
        <w:autoSpaceDN w:val="0"/>
        <w:adjustRightInd w:val="0"/>
        <w:ind w:firstLine="567"/>
        <w:jc w:val="both"/>
        <w:rPr>
          <w:sz w:val="22"/>
          <w:szCs w:val="22"/>
        </w:rPr>
      </w:pPr>
      <w:r w:rsidRPr="00723E91">
        <w:rPr>
          <w:sz w:val="22"/>
          <w:szCs w:val="22"/>
        </w:rPr>
        <w:t>Разработка и утверждение стандарта учреждения «Система управления охраной труда».</w:t>
      </w:r>
    </w:p>
    <w:p w:rsidR="00E82020" w:rsidRPr="00723E91" w:rsidRDefault="00E82020" w:rsidP="00E82020">
      <w:pPr>
        <w:widowControl/>
        <w:shd w:val="clear" w:color="auto" w:fill="FFFFFF"/>
        <w:tabs>
          <w:tab w:val="left" w:pos="1134"/>
        </w:tabs>
        <w:suppressAutoHyphens w:val="0"/>
        <w:autoSpaceDE w:val="0"/>
        <w:autoSpaceDN w:val="0"/>
        <w:adjustRightInd w:val="0"/>
        <w:ind w:firstLine="567"/>
        <w:jc w:val="both"/>
        <w:rPr>
          <w:sz w:val="22"/>
          <w:szCs w:val="22"/>
        </w:rPr>
      </w:pPr>
      <w:r w:rsidRPr="00723E91">
        <w:rPr>
          <w:sz w:val="22"/>
          <w:szCs w:val="22"/>
        </w:rPr>
        <w:t>Разработка и утверждение стандарта учреждения Организация работы по обеспечению пожарной безопасности.</w:t>
      </w:r>
    </w:p>
    <w:p w:rsidR="00E82020" w:rsidRPr="00723E91" w:rsidRDefault="00E82020" w:rsidP="00E82020">
      <w:pPr>
        <w:widowControl/>
        <w:shd w:val="clear" w:color="auto" w:fill="FFFFFF"/>
        <w:tabs>
          <w:tab w:val="left" w:pos="1134"/>
        </w:tabs>
        <w:suppressAutoHyphens w:val="0"/>
        <w:autoSpaceDE w:val="0"/>
        <w:autoSpaceDN w:val="0"/>
        <w:adjustRightInd w:val="0"/>
        <w:ind w:firstLine="567"/>
        <w:jc w:val="both"/>
        <w:rPr>
          <w:sz w:val="22"/>
          <w:szCs w:val="22"/>
        </w:rPr>
      </w:pPr>
      <w:r w:rsidRPr="00723E91">
        <w:rPr>
          <w:sz w:val="22"/>
          <w:szCs w:val="22"/>
        </w:rPr>
        <w:t>Продление действия Коллективного договора</w:t>
      </w:r>
      <w:r>
        <w:rPr>
          <w:sz w:val="22"/>
          <w:szCs w:val="22"/>
        </w:rPr>
        <w:t xml:space="preserve">. </w:t>
      </w:r>
    </w:p>
    <w:p w:rsidR="00776AE9" w:rsidRPr="00723E91" w:rsidRDefault="00776AE9" w:rsidP="00151A45">
      <w:pPr>
        <w:pStyle w:val="a7"/>
        <w:shd w:val="clear" w:color="auto" w:fill="FFFFFF"/>
        <w:tabs>
          <w:tab w:val="left" w:pos="1134"/>
        </w:tabs>
        <w:autoSpaceDE w:val="0"/>
        <w:autoSpaceDN w:val="0"/>
        <w:adjustRightInd w:val="0"/>
        <w:ind w:firstLine="567"/>
        <w:rPr>
          <w:b w:val="0"/>
          <w:sz w:val="22"/>
          <w:szCs w:val="22"/>
        </w:rPr>
      </w:pPr>
    </w:p>
    <w:p w:rsidR="00371970" w:rsidRPr="00723E91" w:rsidRDefault="00371970" w:rsidP="00AB7F53">
      <w:pPr>
        <w:pStyle w:val="a3"/>
        <w:rPr>
          <w:sz w:val="22"/>
          <w:szCs w:val="22"/>
          <w:lang w:val="ru-RU"/>
        </w:rPr>
      </w:pPr>
    </w:p>
    <w:p w:rsidR="00AB7F53" w:rsidRPr="00D95F13" w:rsidRDefault="00FA63C0" w:rsidP="00AB7F53">
      <w:pPr>
        <w:pStyle w:val="a3"/>
        <w:rPr>
          <w:sz w:val="22"/>
          <w:szCs w:val="22"/>
          <w:lang w:val="ru-RU"/>
        </w:rPr>
      </w:pPr>
      <w:r w:rsidRPr="00723E91">
        <w:rPr>
          <w:sz w:val="22"/>
          <w:szCs w:val="22"/>
          <w:lang w:val="ru-RU"/>
        </w:rPr>
        <w:br w:type="page"/>
      </w:r>
      <w:r w:rsidR="00AB7F53" w:rsidRPr="00D95F13">
        <w:rPr>
          <w:sz w:val="22"/>
          <w:szCs w:val="22"/>
        </w:rPr>
        <w:lastRenderedPageBreak/>
        <w:t>IV</w:t>
      </w:r>
      <w:r w:rsidR="00AB7F53" w:rsidRPr="00D95F13">
        <w:rPr>
          <w:sz w:val="22"/>
          <w:szCs w:val="22"/>
          <w:lang w:val="ru-RU"/>
        </w:rPr>
        <w:t xml:space="preserve">. ОСНОВНЫЕ НАПРАВЛЕНИЯ КУЛЬТУРНОЙ ПОЛИТИКИ </w:t>
      </w:r>
      <w:r w:rsidR="00AB7F53" w:rsidRPr="00D95F13">
        <w:rPr>
          <w:sz w:val="22"/>
          <w:szCs w:val="22"/>
          <w:lang w:val="ru-RU"/>
        </w:rPr>
        <w:br/>
        <w:t>МУНИЦИПАЛЬНОГО учреждения</w:t>
      </w:r>
    </w:p>
    <w:p w:rsidR="00371970" w:rsidRPr="00D95F13" w:rsidRDefault="00371970" w:rsidP="00AB7F53">
      <w:pPr>
        <w:pStyle w:val="a3"/>
        <w:rPr>
          <w:sz w:val="22"/>
          <w:szCs w:val="22"/>
          <w:lang w:val="ru-RU"/>
        </w:rPr>
      </w:pPr>
    </w:p>
    <w:p w:rsidR="00371970" w:rsidRPr="00D95F13" w:rsidRDefault="00AB7F53" w:rsidP="00E14CF1">
      <w:pPr>
        <w:pStyle w:val="a7"/>
        <w:ind w:firstLine="567"/>
        <w:rPr>
          <w:sz w:val="22"/>
          <w:szCs w:val="22"/>
        </w:rPr>
      </w:pPr>
      <w:r w:rsidRPr="00D95F13">
        <w:rPr>
          <w:sz w:val="22"/>
          <w:szCs w:val="22"/>
        </w:rPr>
        <w:t xml:space="preserve">4.1. </w:t>
      </w:r>
      <w:r w:rsidR="00174212" w:rsidRPr="00D95F13">
        <w:rPr>
          <w:sz w:val="22"/>
          <w:szCs w:val="22"/>
        </w:rPr>
        <w:t xml:space="preserve">ПЛАНИРОВАНИЕ </w:t>
      </w:r>
      <w:r w:rsidR="002F09EF" w:rsidRPr="00D95F13">
        <w:rPr>
          <w:sz w:val="22"/>
          <w:szCs w:val="22"/>
        </w:rPr>
        <w:t>ДИНАМИК</w:t>
      </w:r>
      <w:r w:rsidR="00174212" w:rsidRPr="00D95F13">
        <w:rPr>
          <w:sz w:val="22"/>
          <w:szCs w:val="22"/>
        </w:rPr>
        <w:t>И</w:t>
      </w:r>
      <w:r w:rsidR="002F09EF" w:rsidRPr="00D95F13">
        <w:rPr>
          <w:sz w:val="22"/>
          <w:szCs w:val="22"/>
        </w:rPr>
        <w:t xml:space="preserve"> ПОКАЗАТЕЛЕЙ И ПРОЦЕССОВ РАЗВИТИЯ УЧРЕЖДЕНИЯ В СРАВНЕНИИ </w:t>
      </w:r>
      <w:proofErr w:type="gramStart"/>
      <w:r w:rsidR="002F09EF" w:rsidRPr="00D95F13">
        <w:rPr>
          <w:sz w:val="22"/>
          <w:szCs w:val="22"/>
        </w:rPr>
        <w:t>С</w:t>
      </w:r>
      <w:proofErr w:type="gramEnd"/>
    </w:p>
    <w:p w:rsidR="002F09EF" w:rsidRPr="00D95F13" w:rsidRDefault="002F09EF" w:rsidP="00E14CF1">
      <w:pPr>
        <w:pStyle w:val="a7"/>
        <w:ind w:firstLine="567"/>
        <w:rPr>
          <w:sz w:val="22"/>
          <w:szCs w:val="22"/>
        </w:rPr>
      </w:pPr>
      <w:r w:rsidRPr="00D95F13">
        <w:rPr>
          <w:sz w:val="22"/>
          <w:szCs w:val="22"/>
        </w:rPr>
        <w:t>4.1.1. аналогичным периодом предыдущего года</w:t>
      </w:r>
    </w:p>
    <w:p w:rsidR="00F93F60" w:rsidRPr="00D95F13" w:rsidRDefault="00577DE2" w:rsidP="00F93F60">
      <w:pPr>
        <w:widowControl/>
        <w:shd w:val="clear" w:color="auto" w:fill="FFFFFF"/>
        <w:tabs>
          <w:tab w:val="left" w:pos="1134"/>
        </w:tabs>
        <w:suppressAutoHyphens w:val="0"/>
        <w:autoSpaceDE w:val="0"/>
        <w:autoSpaceDN w:val="0"/>
        <w:adjustRightInd w:val="0"/>
        <w:ind w:firstLine="567"/>
        <w:jc w:val="both"/>
        <w:rPr>
          <w:rFonts w:eastAsia="Arial Unicode MS"/>
          <w:sz w:val="22"/>
          <w:szCs w:val="22"/>
          <w:lang w:eastAsia="ru-RU"/>
        </w:rPr>
      </w:pPr>
      <w:r w:rsidRPr="00D95F13">
        <w:rPr>
          <w:rFonts w:eastAsia="Arial Unicode MS"/>
          <w:sz w:val="22"/>
          <w:szCs w:val="22"/>
          <w:lang w:eastAsia="ru-RU"/>
        </w:rPr>
        <w:t>В городе Югорске в 201</w:t>
      </w:r>
      <w:r w:rsidR="00AB527A" w:rsidRPr="00D95F13">
        <w:rPr>
          <w:rFonts w:eastAsia="Arial Unicode MS"/>
          <w:sz w:val="22"/>
          <w:szCs w:val="22"/>
          <w:lang w:eastAsia="ru-RU"/>
        </w:rPr>
        <w:t>3</w:t>
      </w:r>
      <w:r w:rsidRPr="00D95F13">
        <w:rPr>
          <w:rFonts w:eastAsia="Arial Unicode MS"/>
          <w:sz w:val="22"/>
          <w:szCs w:val="22"/>
          <w:lang w:eastAsia="ru-RU"/>
        </w:rPr>
        <w:t xml:space="preserve"> г. функционировало 1 учреждение музейного типа: муниципальное бюджетное учреждение «Музей истории и этнографии». </w:t>
      </w:r>
      <w:r w:rsidR="00FD0633" w:rsidRPr="00D95F13">
        <w:rPr>
          <w:rFonts w:eastAsia="Arial Unicode MS"/>
          <w:sz w:val="22"/>
          <w:szCs w:val="22"/>
          <w:lang w:eastAsia="ru-RU"/>
        </w:rPr>
        <w:t>В соответствии с Распоряжением Правительства РФ от 19.10.1999 г. №1683-р (в ред. Распоряжения Правительства РФ от 23.11.2009 №1767-р</w:t>
      </w:r>
      <w:r w:rsidR="006B1E01" w:rsidRPr="00D95F13">
        <w:rPr>
          <w:rFonts w:eastAsia="Arial Unicode MS"/>
          <w:sz w:val="22"/>
          <w:szCs w:val="22"/>
          <w:lang w:eastAsia="ru-RU"/>
        </w:rPr>
        <w:t xml:space="preserve">) </w:t>
      </w:r>
      <w:r w:rsidR="006B623E" w:rsidRPr="00D95F13">
        <w:rPr>
          <w:rFonts w:eastAsia="Arial Unicode MS"/>
          <w:sz w:val="22"/>
          <w:szCs w:val="22"/>
          <w:lang w:eastAsia="ru-RU"/>
        </w:rPr>
        <w:t>музеи создаются в городских поселениях и городских округах с численностью населения до 100 тыс.</w:t>
      </w:r>
      <w:r w:rsidR="00B65813" w:rsidRPr="00D95F13">
        <w:rPr>
          <w:rFonts w:eastAsia="Arial Unicode MS"/>
          <w:sz w:val="22"/>
          <w:szCs w:val="22"/>
          <w:lang w:eastAsia="ru-RU"/>
        </w:rPr>
        <w:t xml:space="preserve"> человек (на каждые 25 тыс. человек) </w:t>
      </w:r>
      <w:r w:rsidR="006B623E" w:rsidRPr="00D95F13">
        <w:rPr>
          <w:rFonts w:eastAsia="Arial Unicode MS"/>
          <w:sz w:val="22"/>
          <w:szCs w:val="22"/>
          <w:lang w:eastAsia="ru-RU"/>
        </w:rPr>
        <w:t xml:space="preserve">в количестве не менее 2 </w:t>
      </w:r>
      <w:r w:rsidR="00B65813" w:rsidRPr="00D95F13">
        <w:rPr>
          <w:rFonts w:eastAsia="Arial Unicode MS"/>
          <w:sz w:val="22"/>
          <w:szCs w:val="22"/>
          <w:lang w:eastAsia="ru-RU"/>
        </w:rPr>
        <w:t>–</w:t>
      </w:r>
      <w:r w:rsidR="006B623E" w:rsidRPr="00D95F13">
        <w:rPr>
          <w:rFonts w:eastAsia="Arial Unicode MS"/>
          <w:sz w:val="22"/>
          <w:szCs w:val="22"/>
          <w:lang w:eastAsia="ru-RU"/>
        </w:rPr>
        <w:t xml:space="preserve"> 4</w:t>
      </w:r>
      <w:r w:rsidR="00B65813" w:rsidRPr="00D95F13">
        <w:rPr>
          <w:rFonts w:eastAsia="Arial Unicode MS"/>
          <w:sz w:val="22"/>
          <w:szCs w:val="22"/>
          <w:lang w:eastAsia="ru-RU"/>
        </w:rPr>
        <w:t>.</w:t>
      </w:r>
      <w:r w:rsidR="006B623E" w:rsidRPr="00D95F13">
        <w:rPr>
          <w:rFonts w:eastAsia="Arial Unicode MS"/>
          <w:sz w:val="22"/>
          <w:szCs w:val="22"/>
          <w:lang w:eastAsia="ru-RU"/>
        </w:rPr>
        <w:t xml:space="preserve"> </w:t>
      </w:r>
      <w:r w:rsidR="006A3B00" w:rsidRPr="00D95F13">
        <w:rPr>
          <w:rFonts w:eastAsia="Arial Unicode MS"/>
          <w:sz w:val="22"/>
          <w:szCs w:val="22"/>
          <w:lang w:eastAsia="ru-RU"/>
        </w:rPr>
        <w:t xml:space="preserve">Таким образом, </w:t>
      </w:r>
      <w:r w:rsidR="00E21B8A" w:rsidRPr="00D95F13">
        <w:rPr>
          <w:rFonts w:eastAsia="Arial Unicode MS"/>
          <w:sz w:val="22"/>
          <w:szCs w:val="22"/>
          <w:lang w:eastAsia="ru-RU"/>
        </w:rPr>
        <w:t xml:space="preserve">функционирование в городе Югорске 1 учреждения музейного типа </w:t>
      </w:r>
      <w:r w:rsidR="00962788" w:rsidRPr="00D95F13">
        <w:rPr>
          <w:rFonts w:eastAsia="Arial Unicode MS"/>
          <w:sz w:val="22"/>
          <w:szCs w:val="22"/>
          <w:lang w:eastAsia="ru-RU"/>
        </w:rPr>
        <w:t xml:space="preserve">соответствует </w:t>
      </w:r>
      <w:r w:rsidR="00667ABA" w:rsidRPr="00D95F13">
        <w:rPr>
          <w:rFonts w:eastAsia="Arial Unicode MS"/>
          <w:sz w:val="22"/>
          <w:szCs w:val="22"/>
          <w:lang w:eastAsia="ru-RU"/>
        </w:rPr>
        <w:t>нормативу обеспеченности населения города музеями.</w:t>
      </w:r>
      <w:r w:rsidR="00B65813" w:rsidRPr="00D95F13">
        <w:rPr>
          <w:rFonts w:eastAsia="Arial Unicode MS"/>
          <w:sz w:val="22"/>
          <w:szCs w:val="22"/>
          <w:lang w:eastAsia="ru-RU"/>
        </w:rPr>
        <w:t xml:space="preserve"> </w:t>
      </w:r>
      <w:r w:rsidR="00F95FDB" w:rsidRPr="00D95F13">
        <w:rPr>
          <w:rFonts w:eastAsia="Arial Unicode MS"/>
          <w:sz w:val="22"/>
          <w:szCs w:val="22"/>
          <w:lang w:eastAsia="ru-RU"/>
        </w:rPr>
        <w:t>На плановый период</w:t>
      </w:r>
      <w:r w:rsidR="00B65813" w:rsidRPr="00D95F13">
        <w:rPr>
          <w:rFonts w:eastAsia="Arial Unicode MS"/>
          <w:sz w:val="22"/>
          <w:szCs w:val="22"/>
          <w:lang w:eastAsia="ru-RU"/>
        </w:rPr>
        <w:t xml:space="preserve"> ситуация сохран</w:t>
      </w:r>
      <w:r w:rsidR="00F95FDB" w:rsidRPr="00D95F13">
        <w:rPr>
          <w:rFonts w:eastAsia="Arial Unicode MS"/>
          <w:sz w:val="22"/>
          <w:szCs w:val="22"/>
          <w:lang w:eastAsia="ru-RU"/>
        </w:rPr>
        <w:t>ится</w:t>
      </w:r>
      <w:r w:rsidR="00B65813" w:rsidRPr="00D95F13">
        <w:rPr>
          <w:rFonts w:eastAsia="Arial Unicode MS"/>
          <w:sz w:val="22"/>
          <w:szCs w:val="22"/>
          <w:lang w:eastAsia="ru-RU"/>
        </w:rPr>
        <w:t>.</w:t>
      </w:r>
    </w:p>
    <w:p w:rsidR="002F09EF" w:rsidRPr="00D95F13" w:rsidRDefault="002F09EF" w:rsidP="00E14CF1">
      <w:pPr>
        <w:pStyle w:val="a7"/>
        <w:ind w:firstLine="567"/>
        <w:rPr>
          <w:sz w:val="22"/>
          <w:szCs w:val="22"/>
        </w:rPr>
      </w:pPr>
      <w:r w:rsidRPr="00D95F13">
        <w:rPr>
          <w:sz w:val="22"/>
          <w:szCs w:val="22"/>
        </w:rPr>
        <w:t>4.1.2. нормативами (в соответствии с Распоряжением Правительства РФ от 19.10.1999 г. № 1683-р (в ред. Распоряжения Правитель</w:t>
      </w:r>
      <w:r w:rsidR="006B1E01" w:rsidRPr="00D95F13">
        <w:rPr>
          <w:sz w:val="22"/>
          <w:szCs w:val="22"/>
        </w:rPr>
        <w:t>ства РФ от 23.11.2009 № 1767-р)</w:t>
      </w:r>
    </w:p>
    <w:p w:rsidR="00DE44A7" w:rsidRPr="00D95F13" w:rsidRDefault="006B320E" w:rsidP="006B320E">
      <w:pPr>
        <w:widowControl/>
        <w:shd w:val="clear" w:color="auto" w:fill="FFFFFF"/>
        <w:tabs>
          <w:tab w:val="left" w:pos="1134"/>
        </w:tabs>
        <w:suppressAutoHyphens w:val="0"/>
        <w:autoSpaceDE w:val="0"/>
        <w:autoSpaceDN w:val="0"/>
        <w:adjustRightInd w:val="0"/>
        <w:ind w:firstLine="567"/>
        <w:jc w:val="both"/>
        <w:rPr>
          <w:rFonts w:eastAsia="Arial Unicode MS"/>
          <w:sz w:val="22"/>
          <w:szCs w:val="22"/>
          <w:lang w:eastAsia="ru-RU"/>
        </w:rPr>
      </w:pPr>
      <w:r w:rsidRPr="00D95F13">
        <w:rPr>
          <w:rFonts w:eastAsia="Arial Unicode MS"/>
          <w:sz w:val="22"/>
          <w:szCs w:val="22"/>
          <w:lang w:eastAsia="ru-RU"/>
        </w:rPr>
        <w:t xml:space="preserve">В городе Югорске функционирует 1 учреждение музейного типа: муниципальное бюджетное учреждение «Музей истории и этнографии». </w:t>
      </w:r>
    </w:p>
    <w:p w:rsidR="006B320E" w:rsidRPr="00D95F13" w:rsidRDefault="006B320E" w:rsidP="006B320E">
      <w:pPr>
        <w:widowControl/>
        <w:shd w:val="clear" w:color="auto" w:fill="FFFFFF"/>
        <w:tabs>
          <w:tab w:val="left" w:pos="1134"/>
        </w:tabs>
        <w:suppressAutoHyphens w:val="0"/>
        <w:autoSpaceDE w:val="0"/>
        <w:autoSpaceDN w:val="0"/>
        <w:adjustRightInd w:val="0"/>
        <w:ind w:firstLine="567"/>
        <w:jc w:val="both"/>
        <w:rPr>
          <w:rFonts w:eastAsia="Arial Unicode MS"/>
          <w:sz w:val="22"/>
          <w:szCs w:val="22"/>
          <w:lang w:eastAsia="ru-RU"/>
        </w:rPr>
      </w:pPr>
      <w:r w:rsidRPr="00D95F13">
        <w:rPr>
          <w:rFonts w:eastAsia="Arial Unicode MS"/>
          <w:sz w:val="22"/>
          <w:szCs w:val="22"/>
          <w:lang w:eastAsia="ru-RU"/>
        </w:rPr>
        <w:t xml:space="preserve">В соответствии с распоряжением </w:t>
      </w:r>
      <w:r w:rsidR="00E77F0E" w:rsidRPr="00D95F13">
        <w:rPr>
          <w:rFonts w:eastAsia="Arial Unicode MS"/>
          <w:sz w:val="22"/>
          <w:szCs w:val="22"/>
          <w:lang w:eastAsia="ru-RU"/>
        </w:rPr>
        <w:t xml:space="preserve">с Распоряжением Правительства РФ от 19.10.1999 г. №1683-р (в ред. Распоряжения Правительства РФ от 23.11.2009 №1767-р) </w:t>
      </w:r>
      <w:r w:rsidRPr="00D95F13">
        <w:rPr>
          <w:rFonts w:eastAsia="Arial Unicode MS"/>
          <w:sz w:val="22"/>
          <w:szCs w:val="22"/>
          <w:lang w:eastAsia="ru-RU"/>
        </w:rPr>
        <w:t xml:space="preserve">норматив обеспеченности населения музеями для города с населением </w:t>
      </w:r>
      <w:r w:rsidR="00E77F0E" w:rsidRPr="00D95F13">
        <w:rPr>
          <w:rFonts w:eastAsia="Arial Unicode MS"/>
          <w:sz w:val="22"/>
          <w:szCs w:val="22"/>
          <w:lang w:eastAsia="ru-RU"/>
        </w:rPr>
        <w:t>более 20</w:t>
      </w:r>
      <w:r w:rsidRPr="00D95F13">
        <w:rPr>
          <w:rFonts w:eastAsia="Arial Unicode MS"/>
          <w:sz w:val="22"/>
          <w:szCs w:val="22"/>
          <w:lang w:eastAsia="ru-RU"/>
        </w:rPr>
        <w:t xml:space="preserve"> тысяч человек составляет 100% для города Югорска. </w:t>
      </w:r>
    </w:p>
    <w:p w:rsidR="00174212" w:rsidRPr="00D95F13" w:rsidRDefault="00174212" w:rsidP="002F09EF">
      <w:pPr>
        <w:pStyle w:val="a7"/>
        <w:ind w:firstLine="567"/>
        <w:rPr>
          <w:sz w:val="22"/>
          <w:szCs w:val="22"/>
        </w:rPr>
      </w:pPr>
    </w:p>
    <w:p w:rsidR="002F09EF" w:rsidRPr="00D95F13" w:rsidRDefault="002F09EF" w:rsidP="002F09EF">
      <w:pPr>
        <w:pStyle w:val="a7"/>
        <w:ind w:firstLine="567"/>
        <w:rPr>
          <w:sz w:val="22"/>
          <w:szCs w:val="22"/>
        </w:rPr>
      </w:pPr>
      <w:r w:rsidRPr="00D95F13">
        <w:rPr>
          <w:sz w:val="22"/>
          <w:szCs w:val="22"/>
        </w:rPr>
        <w:t xml:space="preserve">4.2. </w:t>
      </w:r>
      <w:r w:rsidR="00174212" w:rsidRPr="00D95F13">
        <w:rPr>
          <w:sz w:val="22"/>
          <w:szCs w:val="22"/>
        </w:rPr>
        <w:t>СОВЕРШЕНСТВОВАНИЕ</w:t>
      </w:r>
      <w:r w:rsidRPr="00D95F13">
        <w:rPr>
          <w:sz w:val="22"/>
          <w:szCs w:val="22"/>
        </w:rPr>
        <w:t xml:space="preserve"> ПРОГРАММЫ РАЗВИТИЯ</w:t>
      </w:r>
    </w:p>
    <w:p w:rsidR="002F09EF" w:rsidRPr="00D95F13" w:rsidRDefault="002F09EF" w:rsidP="0035723A">
      <w:pPr>
        <w:pStyle w:val="a7"/>
        <w:ind w:firstLine="567"/>
        <w:contextualSpacing/>
        <w:rPr>
          <w:b w:val="0"/>
          <w:bCs w:val="0"/>
          <w:sz w:val="22"/>
          <w:szCs w:val="22"/>
        </w:rPr>
      </w:pPr>
      <w:r w:rsidRPr="00D95F13">
        <w:rPr>
          <w:b w:val="0"/>
          <w:bCs w:val="0"/>
          <w:sz w:val="22"/>
          <w:szCs w:val="22"/>
        </w:rPr>
        <w:t xml:space="preserve">Развитие учреждения осуществляется в соответствии </w:t>
      </w:r>
      <w:proofErr w:type="gramStart"/>
      <w:r w:rsidRPr="00D95F13">
        <w:rPr>
          <w:b w:val="0"/>
          <w:bCs w:val="0"/>
          <w:sz w:val="22"/>
          <w:szCs w:val="22"/>
        </w:rPr>
        <w:t>с</w:t>
      </w:r>
      <w:proofErr w:type="gramEnd"/>
      <w:r w:rsidRPr="00D95F13">
        <w:rPr>
          <w:b w:val="0"/>
          <w:bCs w:val="0"/>
          <w:sz w:val="22"/>
          <w:szCs w:val="22"/>
        </w:rPr>
        <w:t>:</w:t>
      </w:r>
    </w:p>
    <w:p w:rsidR="000B05BA" w:rsidRPr="00D95F13" w:rsidRDefault="000B05BA" w:rsidP="000B05BA">
      <w:pPr>
        <w:widowControl/>
        <w:numPr>
          <w:ilvl w:val="0"/>
          <w:numId w:val="30"/>
        </w:numPr>
        <w:shd w:val="clear" w:color="auto" w:fill="FFFFFF"/>
        <w:tabs>
          <w:tab w:val="left" w:pos="1134"/>
        </w:tabs>
        <w:suppressAutoHyphens w:val="0"/>
        <w:autoSpaceDE w:val="0"/>
        <w:autoSpaceDN w:val="0"/>
        <w:adjustRightInd w:val="0"/>
        <w:ind w:left="0" w:firstLine="567"/>
        <w:jc w:val="both"/>
        <w:rPr>
          <w:sz w:val="22"/>
          <w:szCs w:val="22"/>
        </w:rPr>
      </w:pPr>
      <w:r w:rsidRPr="00D95F13">
        <w:rPr>
          <w:sz w:val="22"/>
          <w:szCs w:val="22"/>
        </w:rPr>
        <w:t xml:space="preserve">Ведомственной целевой программой </w:t>
      </w:r>
      <w:r w:rsidRPr="00D95F13">
        <w:rPr>
          <w:rFonts w:eastAsia="Arial Unicode MS"/>
          <w:sz w:val="22"/>
          <w:szCs w:val="22"/>
          <w:lang w:eastAsia="ru-RU"/>
        </w:rPr>
        <w:t>«Реализация мероприятий в сфере культуры города Югорска на 2013 – 2015 годы», утвержденной Приказом управления культуры администрации города №142-од от 30.11.2012;</w:t>
      </w:r>
      <w:r w:rsidRPr="00D95F13">
        <w:rPr>
          <w:sz w:val="22"/>
          <w:szCs w:val="22"/>
        </w:rPr>
        <w:t xml:space="preserve"> </w:t>
      </w:r>
    </w:p>
    <w:p w:rsidR="000B05BA" w:rsidRPr="00D95F13" w:rsidRDefault="000B05BA" w:rsidP="000B05BA">
      <w:pPr>
        <w:pStyle w:val="a7"/>
        <w:numPr>
          <w:ilvl w:val="0"/>
          <w:numId w:val="30"/>
        </w:numPr>
        <w:tabs>
          <w:tab w:val="left" w:pos="1134"/>
        </w:tabs>
        <w:ind w:left="0" w:firstLine="567"/>
        <w:rPr>
          <w:b w:val="0"/>
          <w:kern w:val="24"/>
          <w:sz w:val="22"/>
          <w:szCs w:val="22"/>
        </w:rPr>
      </w:pPr>
      <w:r w:rsidRPr="00D95F13">
        <w:rPr>
          <w:b w:val="0"/>
          <w:sz w:val="22"/>
          <w:szCs w:val="22"/>
        </w:rPr>
        <w:t>«Стратегией комплексного развития учреждения до 2020 года и на период до 2030 года» (от 09.07.2013);</w:t>
      </w:r>
    </w:p>
    <w:p w:rsidR="000B05BA" w:rsidRPr="00D95F13" w:rsidRDefault="000B05BA" w:rsidP="000B05BA">
      <w:pPr>
        <w:numPr>
          <w:ilvl w:val="0"/>
          <w:numId w:val="30"/>
        </w:numPr>
        <w:tabs>
          <w:tab w:val="left" w:pos="1134"/>
        </w:tabs>
        <w:ind w:left="0" w:firstLine="567"/>
        <w:contextualSpacing/>
        <w:jc w:val="both"/>
        <w:rPr>
          <w:sz w:val="22"/>
          <w:szCs w:val="22"/>
        </w:rPr>
      </w:pPr>
      <w:r w:rsidRPr="00D95F13">
        <w:rPr>
          <w:sz w:val="22"/>
          <w:szCs w:val="22"/>
        </w:rPr>
        <w:t xml:space="preserve">Планом мероприятий (Дорожной картой), утвержденной постановлением администрации </w:t>
      </w:r>
      <w:proofErr w:type="gramStart"/>
      <w:r w:rsidRPr="00D95F13">
        <w:rPr>
          <w:sz w:val="22"/>
          <w:szCs w:val="22"/>
        </w:rPr>
        <w:t>г</w:t>
      </w:r>
      <w:proofErr w:type="gramEnd"/>
      <w:r w:rsidRPr="00D95F13">
        <w:rPr>
          <w:sz w:val="22"/>
          <w:szCs w:val="22"/>
        </w:rPr>
        <w:t>. Югорска № 628 от 18.03.2013 г., с изменениями Постановления № 3680 от 23.07.2014 г.</w:t>
      </w:r>
    </w:p>
    <w:p w:rsidR="00F75CC4" w:rsidRPr="00AE3405" w:rsidRDefault="000B05BA" w:rsidP="00F75CC4">
      <w:pPr>
        <w:pStyle w:val="a7"/>
        <w:numPr>
          <w:ilvl w:val="0"/>
          <w:numId w:val="57"/>
        </w:numPr>
        <w:tabs>
          <w:tab w:val="left" w:pos="1134"/>
        </w:tabs>
        <w:ind w:left="0" w:firstLine="567"/>
        <w:rPr>
          <w:b w:val="0"/>
          <w:bCs w:val="0"/>
          <w:sz w:val="22"/>
          <w:szCs w:val="22"/>
        </w:rPr>
      </w:pPr>
      <w:r w:rsidRPr="00F75CC4">
        <w:rPr>
          <w:b w:val="0"/>
          <w:bCs w:val="0"/>
          <w:sz w:val="22"/>
          <w:szCs w:val="22"/>
        </w:rPr>
        <w:t xml:space="preserve">Муниципальным заданием на оказание муниципальной услуги «Публичное представление населению музейных предметов и музейных коллекций» на 2015 год, утвержденным приказом начальника Управления культуры администрации </w:t>
      </w:r>
      <w:proofErr w:type="gramStart"/>
      <w:r w:rsidRPr="00F75CC4">
        <w:rPr>
          <w:b w:val="0"/>
          <w:bCs w:val="0"/>
          <w:sz w:val="22"/>
          <w:szCs w:val="22"/>
        </w:rPr>
        <w:t>г</w:t>
      </w:r>
      <w:proofErr w:type="gramEnd"/>
      <w:r w:rsidRPr="00F75CC4">
        <w:rPr>
          <w:b w:val="0"/>
          <w:bCs w:val="0"/>
          <w:sz w:val="22"/>
          <w:szCs w:val="22"/>
        </w:rPr>
        <w:t xml:space="preserve">. Югорска </w:t>
      </w:r>
      <w:r w:rsidR="00F75CC4" w:rsidRPr="00AE3405">
        <w:rPr>
          <w:b w:val="0"/>
          <w:bCs w:val="0"/>
          <w:sz w:val="22"/>
          <w:szCs w:val="22"/>
        </w:rPr>
        <w:t>на 201</w:t>
      </w:r>
      <w:r w:rsidR="00F75CC4">
        <w:rPr>
          <w:b w:val="0"/>
          <w:bCs w:val="0"/>
          <w:sz w:val="22"/>
          <w:szCs w:val="22"/>
        </w:rPr>
        <w:t>5 год № 305-од от 30.12.2014;</w:t>
      </w:r>
    </w:p>
    <w:p w:rsidR="000B05BA" w:rsidRPr="00F75CC4" w:rsidRDefault="000B05BA" w:rsidP="000B05BA">
      <w:pPr>
        <w:pStyle w:val="a7"/>
        <w:numPr>
          <w:ilvl w:val="0"/>
          <w:numId w:val="30"/>
        </w:numPr>
        <w:tabs>
          <w:tab w:val="left" w:pos="1134"/>
        </w:tabs>
        <w:ind w:left="0" w:firstLine="567"/>
        <w:contextualSpacing/>
        <w:rPr>
          <w:b w:val="0"/>
          <w:bCs w:val="0"/>
          <w:sz w:val="22"/>
          <w:szCs w:val="22"/>
        </w:rPr>
      </w:pPr>
      <w:r w:rsidRPr="00F75CC4">
        <w:rPr>
          <w:b w:val="0"/>
          <w:bCs w:val="0"/>
          <w:sz w:val="22"/>
          <w:szCs w:val="22"/>
        </w:rPr>
        <w:t xml:space="preserve">Реестром социально-значимых мероприятий в сфере культуры на 2015 год, утвержденным приказом начальника Управления культуры Администрации </w:t>
      </w:r>
      <w:proofErr w:type="gramStart"/>
      <w:r w:rsidRPr="00F75CC4">
        <w:rPr>
          <w:b w:val="0"/>
          <w:bCs w:val="0"/>
          <w:sz w:val="22"/>
          <w:szCs w:val="22"/>
        </w:rPr>
        <w:t>г</w:t>
      </w:r>
      <w:proofErr w:type="gramEnd"/>
      <w:r w:rsidRPr="00F75CC4">
        <w:rPr>
          <w:b w:val="0"/>
          <w:bCs w:val="0"/>
          <w:sz w:val="22"/>
          <w:szCs w:val="22"/>
        </w:rPr>
        <w:t>. Югорска № 289-од от 15.12.2014 г.</w:t>
      </w:r>
    </w:p>
    <w:p w:rsidR="000B05BA" w:rsidRPr="00D95F13" w:rsidRDefault="000B05BA" w:rsidP="000B05BA">
      <w:pPr>
        <w:pStyle w:val="a7"/>
        <w:numPr>
          <w:ilvl w:val="0"/>
          <w:numId w:val="30"/>
        </w:numPr>
        <w:tabs>
          <w:tab w:val="left" w:pos="1134"/>
        </w:tabs>
        <w:ind w:left="0" w:firstLine="567"/>
        <w:rPr>
          <w:b w:val="0"/>
          <w:kern w:val="24"/>
          <w:sz w:val="22"/>
          <w:szCs w:val="22"/>
        </w:rPr>
      </w:pPr>
      <w:r w:rsidRPr="00D95F13">
        <w:rPr>
          <w:b w:val="0"/>
          <w:sz w:val="22"/>
          <w:szCs w:val="22"/>
        </w:rPr>
        <w:t xml:space="preserve">Планом деятельности МБУ «Музей истории и этнографии» на 2015 год, утвержденным приказом директора учреждения </w:t>
      </w:r>
      <w:r w:rsidRPr="00D95F13">
        <w:rPr>
          <w:b w:val="0"/>
          <w:kern w:val="24"/>
          <w:sz w:val="22"/>
          <w:szCs w:val="22"/>
        </w:rPr>
        <w:t>№ 29 от 16.01.2015</w:t>
      </w:r>
      <w:r w:rsidR="00F75CC4">
        <w:rPr>
          <w:b w:val="0"/>
          <w:kern w:val="24"/>
          <w:sz w:val="22"/>
          <w:szCs w:val="22"/>
        </w:rPr>
        <w:t>.</w:t>
      </w:r>
    </w:p>
    <w:p w:rsidR="0035723A" w:rsidRPr="00D95F13" w:rsidRDefault="0035723A" w:rsidP="0035723A">
      <w:pPr>
        <w:ind w:firstLine="567"/>
        <w:contextualSpacing/>
        <w:jc w:val="both"/>
        <w:rPr>
          <w:b/>
          <w:i/>
          <w:sz w:val="22"/>
          <w:szCs w:val="22"/>
        </w:rPr>
      </w:pPr>
    </w:p>
    <w:p w:rsidR="0035723A" w:rsidRPr="00D95F13" w:rsidRDefault="0035723A" w:rsidP="0035723A">
      <w:pPr>
        <w:ind w:firstLine="567"/>
        <w:contextualSpacing/>
        <w:jc w:val="both"/>
        <w:rPr>
          <w:b/>
          <w:i/>
          <w:sz w:val="22"/>
          <w:szCs w:val="22"/>
        </w:rPr>
      </w:pPr>
      <w:r w:rsidRPr="00D95F13">
        <w:rPr>
          <w:b/>
          <w:i/>
          <w:sz w:val="22"/>
          <w:szCs w:val="22"/>
        </w:rPr>
        <w:t>Основные направления реализации Стратегии развития:</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t>Создание современной музейной инфраструктуры фондового хранения, в том числе по принципу «открытых фондов».</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t>Активизация деятельности по научной инвентаризации и оцифровке музейных фондов, публикации музейных предметов и музейных коллекций, завершение к 2020 году научной инвентаризации и оцифровки фонда музейных предметов и музейных коллекций с тем, чтобы обеспечить беспрепятственный доступ потребителей в режиме он-лайн к информации, необходимой для удовлетворения их научных, познавательных и художественных потребностей.</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t>Поэтапное создание новой постоянной экспозиции в городском здании.</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t>Поэтапная реализация проекта музейного комплекса «Ворота в Югру».</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t>Разработка, внедрение и продвижение новых музейных услуг и продуктов для населения, в том числе:</w:t>
      </w:r>
    </w:p>
    <w:p w:rsidR="0035723A" w:rsidRPr="00D95F13" w:rsidRDefault="0035723A" w:rsidP="0035723A">
      <w:pPr>
        <w:numPr>
          <w:ilvl w:val="0"/>
          <w:numId w:val="32"/>
        </w:numPr>
        <w:tabs>
          <w:tab w:val="left" w:pos="1134"/>
        </w:tabs>
        <w:suppressAutoHyphens w:val="0"/>
        <w:ind w:left="0" w:firstLine="567"/>
        <w:contextualSpacing/>
        <w:jc w:val="both"/>
        <w:rPr>
          <w:sz w:val="22"/>
          <w:szCs w:val="22"/>
        </w:rPr>
      </w:pPr>
      <w:r w:rsidRPr="00D95F13">
        <w:rPr>
          <w:sz w:val="22"/>
          <w:szCs w:val="22"/>
        </w:rPr>
        <w:t xml:space="preserve">с использованием современных информационно-коммуникационных технологий; </w:t>
      </w:r>
    </w:p>
    <w:p w:rsidR="0035723A" w:rsidRPr="00D95F13" w:rsidRDefault="0035723A" w:rsidP="0035723A">
      <w:pPr>
        <w:numPr>
          <w:ilvl w:val="0"/>
          <w:numId w:val="32"/>
        </w:numPr>
        <w:tabs>
          <w:tab w:val="left" w:pos="1134"/>
        </w:tabs>
        <w:suppressAutoHyphens w:val="0"/>
        <w:ind w:left="0" w:firstLine="567"/>
        <w:contextualSpacing/>
        <w:jc w:val="both"/>
        <w:rPr>
          <w:sz w:val="22"/>
          <w:szCs w:val="22"/>
        </w:rPr>
      </w:pPr>
      <w:proofErr w:type="gramStart"/>
      <w:r w:rsidRPr="00D95F13">
        <w:rPr>
          <w:sz w:val="22"/>
          <w:szCs w:val="22"/>
        </w:rPr>
        <w:t>востребованных</w:t>
      </w:r>
      <w:proofErr w:type="gramEnd"/>
      <w:r w:rsidRPr="00D95F13">
        <w:rPr>
          <w:sz w:val="22"/>
          <w:szCs w:val="22"/>
        </w:rPr>
        <w:t xml:space="preserve"> для туриндустрии;</w:t>
      </w:r>
    </w:p>
    <w:p w:rsidR="0035723A" w:rsidRPr="00D95F13" w:rsidRDefault="0035723A" w:rsidP="0035723A">
      <w:pPr>
        <w:numPr>
          <w:ilvl w:val="0"/>
          <w:numId w:val="32"/>
        </w:numPr>
        <w:tabs>
          <w:tab w:val="left" w:pos="1134"/>
        </w:tabs>
        <w:suppressAutoHyphens w:val="0"/>
        <w:ind w:left="0" w:firstLine="567"/>
        <w:contextualSpacing/>
        <w:jc w:val="both"/>
        <w:rPr>
          <w:sz w:val="22"/>
          <w:szCs w:val="22"/>
        </w:rPr>
      </w:pPr>
      <w:r w:rsidRPr="00D95F13">
        <w:rPr>
          <w:sz w:val="22"/>
          <w:szCs w:val="22"/>
        </w:rPr>
        <w:t>направленных на сохранение и развитие культуры народов, проживающих на территории муниципального образования город Югорск и Ханты-Мансийского автономного округа – Югры.</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t>Расширение партнерских связей с музеями, другими учреждениями социальной сферы, широкой общественностью с целью создания новых музейных проектов, информационного обмена и консультирования.</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lastRenderedPageBreak/>
        <w:t xml:space="preserve">Создание условий для повышения квалификации и совершенствования профессиональных качеств специалистов музея. </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t>Повышение заработной платы работников музея.</w:t>
      </w:r>
    </w:p>
    <w:p w:rsidR="0035723A" w:rsidRPr="00D95F13" w:rsidRDefault="0035723A" w:rsidP="0035723A">
      <w:pPr>
        <w:numPr>
          <w:ilvl w:val="0"/>
          <w:numId w:val="31"/>
        </w:numPr>
        <w:tabs>
          <w:tab w:val="left" w:pos="1134"/>
        </w:tabs>
        <w:suppressAutoHyphens w:val="0"/>
        <w:ind w:left="0" w:firstLine="567"/>
        <w:contextualSpacing/>
        <w:jc w:val="both"/>
        <w:rPr>
          <w:sz w:val="22"/>
          <w:szCs w:val="22"/>
        </w:rPr>
      </w:pPr>
      <w:r w:rsidRPr="00D95F13">
        <w:rPr>
          <w:sz w:val="22"/>
          <w:szCs w:val="22"/>
        </w:rPr>
        <w:t>Привлечение целевых средств и частных инвестиций для поддержки творческой деятельности.</w:t>
      </w:r>
    </w:p>
    <w:p w:rsidR="0035723A" w:rsidRPr="00723E91" w:rsidRDefault="0035723A" w:rsidP="0035723A">
      <w:pPr>
        <w:pStyle w:val="a7"/>
        <w:ind w:firstLine="567"/>
        <w:contextualSpacing/>
        <w:rPr>
          <w:sz w:val="22"/>
          <w:szCs w:val="22"/>
          <w:highlight w:val="green"/>
        </w:rPr>
      </w:pPr>
    </w:p>
    <w:p w:rsidR="00800CA0" w:rsidRDefault="00800CA0" w:rsidP="00295137">
      <w:pPr>
        <w:tabs>
          <w:tab w:val="left" w:pos="1134"/>
        </w:tabs>
        <w:suppressAutoHyphens w:val="0"/>
        <w:contextualSpacing/>
        <w:jc w:val="both"/>
        <w:rPr>
          <w:b/>
          <w:caps/>
          <w:kern w:val="24"/>
          <w:sz w:val="22"/>
          <w:szCs w:val="22"/>
        </w:rPr>
      </w:pPr>
      <w:r w:rsidRPr="00F75CC4">
        <w:rPr>
          <w:b/>
          <w:caps/>
          <w:kern w:val="24"/>
          <w:sz w:val="22"/>
          <w:szCs w:val="22"/>
        </w:rPr>
        <w:t>Актуальные цели и задачи деятельности учреждения в 2015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3"/>
        <w:gridCol w:w="5194"/>
      </w:tblGrid>
      <w:tr w:rsidR="004D380C" w:rsidRPr="00E033D2" w:rsidTr="00DF3502">
        <w:tc>
          <w:tcPr>
            <w:tcW w:w="2438" w:type="pct"/>
          </w:tcPr>
          <w:p w:rsidR="004D380C" w:rsidRPr="00E033D2" w:rsidRDefault="004D380C" w:rsidP="00DF3502">
            <w:pPr>
              <w:tabs>
                <w:tab w:val="left" w:pos="1080"/>
                <w:tab w:val="right" w:pos="1134"/>
              </w:tabs>
              <w:ind w:firstLine="426"/>
              <w:contextualSpacing/>
              <w:jc w:val="center"/>
              <w:rPr>
                <w:b/>
                <w:sz w:val="22"/>
                <w:szCs w:val="22"/>
              </w:rPr>
            </w:pPr>
            <w:r w:rsidRPr="00E033D2">
              <w:rPr>
                <w:b/>
                <w:sz w:val="22"/>
                <w:szCs w:val="22"/>
              </w:rPr>
              <w:t>Цели деятельности в 2015 году</w:t>
            </w:r>
          </w:p>
        </w:tc>
        <w:tc>
          <w:tcPr>
            <w:tcW w:w="2562" w:type="pct"/>
          </w:tcPr>
          <w:p w:rsidR="004D380C" w:rsidRPr="00E033D2" w:rsidRDefault="004D380C" w:rsidP="00DF3502">
            <w:pPr>
              <w:tabs>
                <w:tab w:val="left" w:pos="0"/>
              </w:tabs>
              <w:ind w:firstLine="404"/>
              <w:contextualSpacing/>
              <w:jc w:val="center"/>
              <w:rPr>
                <w:b/>
                <w:sz w:val="22"/>
                <w:szCs w:val="22"/>
              </w:rPr>
            </w:pPr>
            <w:r w:rsidRPr="00E033D2">
              <w:rPr>
                <w:b/>
                <w:sz w:val="22"/>
                <w:szCs w:val="22"/>
              </w:rPr>
              <w:t>Задачи 2015 года</w:t>
            </w:r>
          </w:p>
        </w:tc>
      </w:tr>
      <w:tr w:rsidR="004D380C" w:rsidRPr="00F65D32" w:rsidTr="00DF3502">
        <w:tc>
          <w:tcPr>
            <w:tcW w:w="2438" w:type="pct"/>
          </w:tcPr>
          <w:p w:rsidR="004D380C" w:rsidRPr="00F65D32" w:rsidRDefault="004D380C" w:rsidP="00DF3502">
            <w:pPr>
              <w:widowControl/>
              <w:tabs>
                <w:tab w:val="right" w:pos="0"/>
                <w:tab w:val="left" w:pos="426"/>
              </w:tabs>
              <w:suppressAutoHyphens w:val="0"/>
              <w:contextualSpacing/>
              <w:jc w:val="both"/>
              <w:rPr>
                <w:sz w:val="22"/>
                <w:szCs w:val="22"/>
              </w:rPr>
            </w:pPr>
            <w:r w:rsidRPr="00F65D32">
              <w:rPr>
                <w:sz w:val="22"/>
                <w:szCs w:val="22"/>
              </w:rPr>
              <w:t>Выполнение Указа президента РФ от 7 мая 2012 года №597</w:t>
            </w:r>
          </w:p>
        </w:tc>
        <w:tc>
          <w:tcPr>
            <w:tcW w:w="2562" w:type="pct"/>
          </w:tcPr>
          <w:p w:rsidR="004D380C" w:rsidRPr="00F65D32" w:rsidRDefault="004D380C" w:rsidP="00DF3502">
            <w:pPr>
              <w:tabs>
                <w:tab w:val="left" w:pos="0"/>
              </w:tabs>
              <w:contextualSpacing/>
              <w:jc w:val="both"/>
              <w:rPr>
                <w:sz w:val="22"/>
                <w:szCs w:val="22"/>
              </w:rPr>
            </w:pPr>
            <w:r w:rsidRPr="00F65D32">
              <w:rPr>
                <w:sz w:val="22"/>
                <w:szCs w:val="22"/>
              </w:rPr>
              <w:t>Оптимальное использование субсидии на выполнение муниципального задания по оказанию муниципальной услуги «Публичное предоставление населению музейных предметов и музейных коллекций».</w:t>
            </w:r>
          </w:p>
          <w:p w:rsidR="004D380C" w:rsidRPr="00F65D32" w:rsidRDefault="004D380C" w:rsidP="00DF3502">
            <w:pPr>
              <w:tabs>
                <w:tab w:val="left" w:pos="0"/>
              </w:tabs>
              <w:contextualSpacing/>
              <w:jc w:val="both"/>
              <w:rPr>
                <w:sz w:val="22"/>
                <w:szCs w:val="22"/>
              </w:rPr>
            </w:pPr>
            <w:r w:rsidRPr="00F65D32">
              <w:rPr>
                <w:sz w:val="22"/>
                <w:szCs w:val="22"/>
              </w:rPr>
              <w:t>Привлечение дополнительных внебюджетных средств от приносящей доход деятельности; от участия в окружных программах; от средств на исполнение наказов избирателей депутатами Думы ХМАО-Югры; от участия в профессиональных конкурсах, от спонсоров и меценатов.</w:t>
            </w:r>
          </w:p>
          <w:p w:rsidR="004D380C" w:rsidRPr="00F65D32" w:rsidRDefault="004D380C" w:rsidP="00DF3502">
            <w:pPr>
              <w:tabs>
                <w:tab w:val="left" w:pos="0"/>
              </w:tabs>
              <w:contextualSpacing/>
              <w:jc w:val="both"/>
              <w:rPr>
                <w:sz w:val="22"/>
                <w:szCs w:val="22"/>
              </w:rPr>
            </w:pPr>
            <w:r w:rsidRPr="00F65D32">
              <w:rPr>
                <w:sz w:val="22"/>
                <w:szCs w:val="22"/>
              </w:rPr>
              <w:t>Сохранение оптимальной численности персонала (22 шт. ед.) и повышение производительности труда.</w:t>
            </w:r>
          </w:p>
          <w:p w:rsidR="004D380C" w:rsidRPr="00F65D32" w:rsidRDefault="004D380C" w:rsidP="00DF3502">
            <w:pPr>
              <w:tabs>
                <w:tab w:val="left" w:pos="0"/>
              </w:tabs>
              <w:contextualSpacing/>
              <w:jc w:val="both"/>
              <w:rPr>
                <w:sz w:val="22"/>
                <w:szCs w:val="22"/>
              </w:rPr>
            </w:pPr>
            <w:r w:rsidRPr="00F65D32">
              <w:rPr>
                <w:sz w:val="22"/>
                <w:szCs w:val="22"/>
              </w:rPr>
              <w:t>Переход на «эффективный контракт».</w:t>
            </w:r>
          </w:p>
          <w:p w:rsidR="004D380C" w:rsidRPr="00F65D32" w:rsidRDefault="004D380C" w:rsidP="00DF3502">
            <w:pPr>
              <w:tabs>
                <w:tab w:val="left" w:pos="0"/>
              </w:tabs>
              <w:contextualSpacing/>
              <w:jc w:val="both"/>
              <w:rPr>
                <w:sz w:val="22"/>
                <w:szCs w:val="22"/>
              </w:rPr>
            </w:pPr>
            <w:r w:rsidRPr="00F65D32">
              <w:rPr>
                <w:sz w:val="22"/>
                <w:szCs w:val="22"/>
              </w:rPr>
              <w:t>Достижение плановых показателей роста заработной платы работников учреждения.</w:t>
            </w:r>
          </w:p>
        </w:tc>
      </w:tr>
      <w:tr w:rsidR="004D380C" w:rsidRPr="00F65D32" w:rsidTr="00DF3502">
        <w:tc>
          <w:tcPr>
            <w:tcW w:w="2438" w:type="pct"/>
          </w:tcPr>
          <w:p w:rsidR="004D380C" w:rsidRPr="00F65D32" w:rsidRDefault="004D380C" w:rsidP="00DF3502">
            <w:pPr>
              <w:tabs>
                <w:tab w:val="left" w:pos="1080"/>
                <w:tab w:val="right" w:pos="1134"/>
              </w:tabs>
              <w:contextualSpacing/>
              <w:jc w:val="both"/>
              <w:rPr>
                <w:sz w:val="22"/>
                <w:szCs w:val="22"/>
              </w:rPr>
            </w:pPr>
            <w:r w:rsidRPr="00F65D32">
              <w:rPr>
                <w:sz w:val="22"/>
                <w:szCs w:val="22"/>
              </w:rPr>
              <w:t xml:space="preserve">Разработка, организация и проведение мероприятий и публичных акций, посвященных 70-летию Победы в Великой </w:t>
            </w:r>
            <w:r>
              <w:rPr>
                <w:sz w:val="22"/>
                <w:szCs w:val="22"/>
              </w:rPr>
              <w:t>О</w:t>
            </w:r>
            <w:r w:rsidRPr="00F65D32">
              <w:rPr>
                <w:sz w:val="22"/>
                <w:szCs w:val="22"/>
              </w:rPr>
              <w:t>течественной войне.</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Временная выставка «Памяти павших» (совместно с МБОУ «ДЮЦ «Прометей»)</w:t>
            </w:r>
          </w:p>
          <w:p w:rsidR="004D380C" w:rsidRPr="00F65D32" w:rsidRDefault="004D380C" w:rsidP="00DF3502">
            <w:pPr>
              <w:tabs>
                <w:tab w:val="left" w:pos="0"/>
                <w:tab w:val="left" w:pos="851"/>
              </w:tabs>
              <w:contextualSpacing/>
              <w:jc w:val="both"/>
              <w:rPr>
                <w:sz w:val="22"/>
                <w:szCs w:val="22"/>
              </w:rPr>
            </w:pPr>
            <w:r w:rsidRPr="00F65D32">
              <w:rPr>
                <w:sz w:val="22"/>
                <w:szCs w:val="22"/>
              </w:rPr>
              <w:t>Временные выставки «Дороги войны» и «</w:t>
            </w:r>
            <w:r>
              <w:rPr>
                <w:sz w:val="22"/>
                <w:szCs w:val="22"/>
              </w:rPr>
              <w:t>Судьба человека</w:t>
            </w:r>
            <w:r w:rsidRPr="00F65D32">
              <w:rPr>
                <w:sz w:val="22"/>
                <w:szCs w:val="22"/>
              </w:rPr>
              <w:t>» (разработка концепции, сбор экспонатов, создание вспомогательных материалов и нестандартного экспозиционного оборудования, подготовка информационных текстов).</w:t>
            </w:r>
          </w:p>
          <w:p w:rsidR="004D380C" w:rsidRPr="00F65D32" w:rsidRDefault="004D380C" w:rsidP="00DF3502">
            <w:pPr>
              <w:tabs>
                <w:tab w:val="left" w:pos="0"/>
                <w:tab w:val="left" w:pos="851"/>
              </w:tabs>
              <w:contextualSpacing/>
              <w:jc w:val="both"/>
              <w:rPr>
                <w:sz w:val="22"/>
                <w:szCs w:val="22"/>
              </w:rPr>
            </w:pPr>
            <w:r w:rsidRPr="00F65D32">
              <w:rPr>
                <w:sz w:val="22"/>
                <w:szCs w:val="22"/>
              </w:rPr>
              <w:t>Праздничная публичная акция «Судьба солдата» (презентация выставок).</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мероприятия для дошкольников и младших школьников, проведение не менее 10 мероприятий.</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мероприятия для подростков и молодежи, проведение не менее 15 мероприятий.</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мероприятия для старшего поколения, проведение не менее 10 мероприятий.</w:t>
            </w:r>
          </w:p>
        </w:tc>
      </w:tr>
      <w:tr w:rsidR="004D380C" w:rsidRPr="00F65D32" w:rsidTr="00DF3502">
        <w:tc>
          <w:tcPr>
            <w:tcW w:w="2438" w:type="pct"/>
          </w:tcPr>
          <w:p w:rsidR="004D380C" w:rsidRPr="00F65D32" w:rsidRDefault="004D380C" w:rsidP="00DF3502">
            <w:pPr>
              <w:tabs>
                <w:tab w:val="left" w:pos="426"/>
                <w:tab w:val="left" w:pos="1080"/>
                <w:tab w:val="right" w:pos="1134"/>
              </w:tabs>
              <w:contextualSpacing/>
              <w:jc w:val="both"/>
              <w:rPr>
                <w:sz w:val="22"/>
                <w:szCs w:val="22"/>
              </w:rPr>
            </w:pPr>
            <w:r w:rsidRPr="00F65D32">
              <w:rPr>
                <w:sz w:val="22"/>
                <w:szCs w:val="22"/>
              </w:rPr>
              <w:t>Подготовка и проведение мероприятий, в рамках Года литературы в городе Югорске</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Временная выставка «Аз, буки, веди…», посвященная Дням славянской письменности и культуры (разработка концепции, сбор экспонатов, создание вспомогательных материалов и нестандартного экспозиционного оборудования, подготовка информационных текстов).</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мероприятия для дошкольников и младших школьников, проведение не менее 5 мероприятий.</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мероприятия для подростков и молодежи, проведение не менее 10 мероприятий.</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мероприятия для старшего поколения, проведение не менее 5 мероприятий.</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и проведен</w:t>
            </w:r>
            <w:r>
              <w:rPr>
                <w:sz w:val="22"/>
                <w:szCs w:val="22"/>
              </w:rPr>
              <w:t xml:space="preserve">ие акции «Музейное путешествие» – </w:t>
            </w:r>
            <w:r w:rsidRPr="00F65D32">
              <w:rPr>
                <w:sz w:val="22"/>
                <w:szCs w:val="22"/>
              </w:rPr>
              <w:t>«Литературные музеи России».</w:t>
            </w:r>
          </w:p>
        </w:tc>
      </w:tr>
      <w:tr w:rsidR="004D380C" w:rsidRPr="00F65D32" w:rsidTr="00DF3502">
        <w:tc>
          <w:tcPr>
            <w:tcW w:w="2438" w:type="pct"/>
          </w:tcPr>
          <w:p w:rsidR="004D380C" w:rsidRPr="00F65D32" w:rsidRDefault="004D380C" w:rsidP="00DF3502">
            <w:pPr>
              <w:tabs>
                <w:tab w:val="left" w:pos="426"/>
                <w:tab w:val="left" w:pos="1080"/>
                <w:tab w:val="right" w:pos="1134"/>
              </w:tabs>
              <w:contextualSpacing/>
              <w:jc w:val="both"/>
              <w:rPr>
                <w:sz w:val="22"/>
                <w:szCs w:val="22"/>
              </w:rPr>
            </w:pPr>
            <w:r w:rsidRPr="00F65D32">
              <w:rPr>
                <w:sz w:val="22"/>
                <w:szCs w:val="22"/>
              </w:rPr>
              <w:t>Поэтапное продвижение инновационного проекта музейно-туристического комплекса «Ворота в Югру»</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 xml:space="preserve">Создание раздела «Проект МТК «Ворота в Югру» на сайтах МБУ «Музей истории и этнографии», официальном сайте </w:t>
            </w:r>
            <w:proofErr w:type="gramStart"/>
            <w:r w:rsidRPr="00F65D32">
              <w:rPr>
                <w:sz w:val="22"/>
                <w:szCs w:val="22"/>
              </w:rPr>
              <w:t>г</w:t>
            </w:r>
            <w:proofErr w:type="gramEnd"/>
            <w:r w:rsidRPr="00F65D32">
              <w:rPr>
                <w:sz w:val="22"/>
                <w:szCs w:val="22"/>
              </w:rPr>
              <w:t xml:space="preserve">. Югорска, размещение </w:t>
            </w:r>
            <w:r w:rsidRPr="00F65D32">
              <w:rPr>
                <w:sz w:val="22"/>
                <w:szCs w:val="22"/>
              </w:rPr>
              <w:lastRenderedPageBreak/>
              <w:t>информации о проекте на других тематических сайтах.</w:t>
            </w:r>
          </w:p>
          <w:p w:rsidR="004D380C" w:rsidRPr="00F65D32" w:rsidRDefault="004D380C" w:rsidP="00DF3502">
            <w:pPr>
              <w:tabs>
                <w:tab w:val="left" w:pos="0"/>
              </w:tabs>
              <w:contextualSpacing/>
              <w:jc w:val="both"/>
              <w:rPr>
                <w:sz w:val="22"/>
                <w:szCs w:val="22"/>
              </w:rPr>
            </w:pPr>
            <w:r w:rsidRPr="00F65D32">
              <w:rPr>
                <w:sz w:val="22"/>
                <w:szCs w:val="22"/>
              </w:rPr>
              <w:t>Уточнение концепции и плана комплектования музейного фонда в связи с расширением экспозиций под открытым небом (проект МТК «Ворота в Югру»).</w:t>
            </w:r>
          </w:p>
          <w:p w:rsidR="004D380C" w:rsidRPr="00F65D32" w:rsidRDefault="004D380C" w:rsidP="00DF3502">
            <w:pPr>
              <w:tabs>
                <w:tab w:val="left" w:pos="0"/>
              </w:tabs>
              <w:contextualSpacing/>
              <w:jc w:val="both"/>
              <w:rPr>
                <w:sz w:val="22"/>
                <w:szCs w:val="22"/>
              </w:rPr>
            </w:pPr>
            <w:r w:rsidRPr="00F65D32">
              <w:rPr>
                <w:sz w:val="22"/>
                <w:szCs w:val="22"/>
              </w:rPr>
              <w:t>Комплектование фонда музейных предметов для новых экспозиций МТК «Ворота в Югру».</w:t>
            </w:r>
          </w:p>
          <w:p w:rsidR="004D380C" w:rsidRPr="00F65D32" w:rsidRDefault="004D380C" w:rsidP="00DF3502">
            <w:pPr>
              <w:tabs>
                <w:tab w:val="left" w:pos="0"/>
              </w:tabs>
              <w:contextualSpacing/>
              <w:jc w:val="both"/>
              <w:rPr>
                <w:sz w:val="22"/>
                <w:szCs w:val="22"/>
              </w:rPr>
            </w:pPr>
            <w:r w:rsidRPr="00F65D32">
              <w:rPr>
                <w:sz w:val="22"/>
                <w:szCs w:val="22"/>
              </w:rPr>
              <w:t>Подготовка заявок на участие в профессиональных грантовых конкурсах для получения дополнительного финансирования проекта МТК» Ворота в Югру».</w:t>
            </w:r>
          </w:p>
          <w:p w:rsidR="00447167" w:rsidRDefault="00447167" w:rsidP="00DF3502">
            <w:pPr>
              <w:tabs>
                <w:tab w:val="left" w:pos="0"/>
                <w:tab w:val="left" w:pos="851"/>
              </w:tabs>
              <w:contextualSpacing/>
              <w:jc w:val="both"/>
              <w:rPr>
                <w:sz w:val="22"/>
                <w:szCs w:val="22"/>
              </w:rPr>
            </w:pPr>
            <w:r>
              <w:rPr>
                <w:sz w:val="22"/>
                <w:szCs w:val="22"/>
              </w:rPr>
              <w:t>Издание концепции МТК «Ворота в Югру» (при наличии финансирования).</w:t>
            </w:r>
          </w:p>
          <w:p w:rsidR="00447167" w:rsidRDefault="00447167" w:rsidP="00DF3502">
            <w:pPr>
              <w:tabs>
                <w:tab w:val="left" w:pos="0"/>
                <w:tab w:val="left" w:pos="851"/>
              </w:tabs>
              <w:contextualSpacing/>
              <w:jc w:val="both"/>
              <w:rPr>
                <w:sz w:val="22"/>
                <w:szCs w:val="22"/>
              </w:rPr>
            </w:pPr>
            <w:r>
              <w:rPr>
                <w:sz w:val="22"/>
                <w:szCs w:val="22"/>
              </w:rPr>
              <w:t>Разработка проекта освоения лесов (при наличии финансирования).</w:t>
            </w:r>
          </w:p>
          <w:p w:rsidR="004D380C" w:rsidRPr="00F65D32" w:rsidRDefault="004D380C" w:rsidP="00DF3502">
            <w:pPr>
              <w:tabs>
                <w:tab w:val="left" w:pos="0"/>
                <w:tab w:val="left" w:pos="851"/>
              </w:tabs>
              <w:contextualSpacing/>
              <w:jc w:val="both"/>
              <w:rPr>
                <w:sz w:val="22"/>
                <w:szCs w:val="22"/>
              </w:rPr>
            </w:pPr>
            <w:r w:rsidRPr="00F65D32">
              <w:rPr>
                <w:sz w:val="22"/>
                <w:szCs w:val="22"/>
              </w:rPr>
              <w:t>Создание эскизного проекта ландшафта (пространственно-планировочная композиция и функционально-планировочное зонирование территории МТК «Ворота в Югру») (при наличии целевого дополнительного финансирования).</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технического задания на проектирование объектов МТК «Ворота в Югру» (при наличии целевого дополнительного финансирования).</w:t>
            </w:r>
          </w:p>
          <w:p w:rsidR="004D380C" w:rsidRPr="00F65D32" w:rsidRDefault="004D380C" w:rsidP="00DF3502">
            <w:pPr>
              <w:tabs>
                <w:tab w:val="left" w:pos="0"/>
                <w:tab w:val="left" w:pos="851"/>
              </w:tabs>
              <w:contextualSpacing/>
              <w:jc w:val="both"/>
              <w:rPr>
                <w:sz w:val="22"/>
                <w:szCs w:val="22"/>
              </w:rPr>
            </w:pPr>
            <w:r w:rsidRPr="00F65D32">
              <w:rPr>
                <w:sz w:val="22"/>
                <w:szCs w:val="22"/>
              </w:rPr>
              <w:t>Введение в штатное расписание должности заместителя директора по развитию, курирующего проект МТК «Ворота в Югру».</w:t>
            </w:r>
          </w:p>
        </w:tc>
      </w:tr>
      <w:tr w:rsidR="004D380C" w:rsidRPr="00F65D32" w:rsidTr="00DF3502">
        <w:tc>
          <w:tcPr>
            <w:tcW w:w="2438" w:type="pct"/>
          </w:tcPr>
          <w:p w:rsidR="004D380C" w:rsidRPr="00F65D32" w:rsidRDefault="004D380C" w:rsidP="00DF3502">
            <w:pPr>
              <w:widowControl/>
              <w:tabs>
                <w:tab w:val="right" w:pos="0"/>
                <w:tab w:val="left" w:pos="851"/>
              </w:tabs>
              <w:suppressAutoHyphens w:val="0"/>
              <w:contextualSpacing/>
              <w:jc w:val="both"/>
              <w:rPr>
                <w:sz w:val="22"/>
                <w:szCs w:val="22"/>
              </w:rPr>
            </w:pPr>
            <w:r w:rsidRPr="00F65D32">
              <w:rPr>
                <w:sz w:val="22"/>
                <w:szCs w:val="22"/>
              </w:rPr>
              <w:lastRenderedPageBreak/>
              <w:t xml:space="preserve">Сохранение историко-культурного наследия региона </w:t>
            </w:r>
          </w:p>
        </w:tc>
        <w:tc>
          <w:tcPr>
            <w:tcW w:w="2562" w:type="pct"/>
          </w:tcPr>
          <w:p w:rsidR="004D380C" w:rsidRPr="00F65D32" w:rsidRDefault="004D380C" w:rsidP="00DF3502">
            <w:pPr>
              <w:tabs>
                <w:tab w:val="left" w:pos="0"/>
                <w:tab w:val="left" w:pos="545"/>
              </w:tabs>
              <w:contextualSpacing/>
              <w:jc w:val="both"/>
              <w:rPr>
                <w:sz w:val="22"/>
                <w:szCs w:val="22"/>
              </w:rPr>
            </w:pPr>
            <w:r w:rsidRPr="00F65D32">
              <w:rPr>
                <w:sz w:val="22"/>
                <w:szCs w:val="22"/>
              </w:rPr>
              <w:t>Комплектование музейных фондов раритетными образцами историко-культурного наследия региона, в том числе для новых экспозиционных комплексов Музея под открытым небом (проект МТК «Ворота в Югру»), увеличение фонда музейных предметов и музейных коллекций на 300 единиц хранения.</w:t>
            </w:r>
          </w:p>
          <w:p w:rsidR="004D380C" w:rsidRPr="00F65D32" w:rsidRDefault="004D380C" w:rsidP="00DF3502">
            <w:pPr>
              <w:tabs>
                <w:tab w:val="left" w:pos="0"/>
                <w:tab w:val="left" w:pos="545"/>
              </w:tabs>
              <w:contextualSpacing/>
              <w:jc w:val="both"/>
              <w:rPr>
                <w:sz w:val="22"/>
                <w:szCs w:val="22"/>
              </w:rPr>
            </w:pPr>
            <w:r w:rsidRPr="00F65D32">
              <w:rPr>
                <w:sz w:val="22"/>
                <w:szCs w:val="22"/>
              </w:rPr>
              <w:t>Обеспечение автоматизированного учета музейных фондов в КАМИС, сохранение 100% электронной базы музейного фонда.</w:t>
            </w:r>
          </w:p>
          <w:p w:rsidR="004D380C" w:rsidRPr="00F65D32" w:rsidRDefault="004D380C" w:rsidP="00DF3502">
            <w:pPr>
              <w:tabs>
                <w:tab w:val="left" w:pos="0"/>
                <w:tab w:val="left" w:pos="545"/>
              </w:tabs>
              <w:contextualSpacing/>
              <w:jc w:val="both"/>
              <w:rPr>
                <w:sz w:val="22"/>
                <w:szCs w:val="22"/>
              </w:rPr>
            </w:pPr>
            <w:r w:rsidRPr="00F65D32">
              <w:rPr>
                <w:sz w:val="22"/>
                <w:szCs w:val="22"/>
              </w:rPr>
              <w:t>Анализ состояния музейных фондов, составление списка предметов, нуждающихся в реставрации, и уточнения плана реставрации.</w:t>
            </w:r>
          </w:p>
          <w:p w:rsidR="004D380C" w:rsidRPr="00F65D32" w:rsidRDefault="004D380C" w:rsidP="00DF3502">
            <w:pPr>
              <w:tabs>
                <w:tab w:val="left" w:pos="0"/>
                <w:tab w:val="left" w:pos="545"/>
              </w:tabs>
              <w:contextualSpacing/>
              <w:jc w:val="both"/>
              <w:rPr>
                <w:sz w:val="22"/>
                <w:szCs w:val="22"/>
              </w:rPr>
            </w:pPr>
            <w:r w:rsidRPr="00F65D32">
              <w:rPr>
                <w:sz w:val="22"/>
                <w:szCs w:val="22"/>
              </w:rPr>
              <w:t>Мониторинг музейного фонда с целью оптимизации условий хранения.</w:t>
            </w:r>
          </w:p>
        </w:tc>
      </w:tr>
      <w:tr w:rsidR="004D380C" w:rsidRPr="00F65D32" w:rsidTr="00DF3502">
        <w:tc>
          <w:tcPr>
            <w:tcW w:w="2438" w:type="pct"/>
          </w:tcPr>
          <w:p w:rsidR="004D380C" w:rsidRPr="00F65D32" w:rsidRDefault="004D380C" w:rsidP="00DF3502">
            <w:pPr>
              <w:widowControl/>
              <w:tabs>
                <w:tab w:val="right" w:pos="0"/>
                <w:tab w:val="left" w:pos="851"/>
              </w:tabs>
              <w:suppressAutoHyphens w:val="0"/>
              <w:contextualSpacing/>
              <w:jc w:val="both"/>
              <w:rPr>
                <w:sz w:val="22"/>
                <w:szCs w:val="22"/>
              </w:rPr>
            </w:pPr>
            <w:r w:rsidRPr="00F65D32">
              <w:rPr>
                <w:sz w:val="22"/>
                <w:szCs w:val="22"/>
              </w:rPr>
              <w:t>Развитие существующих и создание новых электронных информационных ресурсов для обеспечения широких возможностей доступа жителей и гостей города к культурным ценностям</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Систематическая и своевременная популяризация деятельности МБУ «Музей истории и этнографии» в сети Интернет, достижение числа виртуальных посетителей до 35 000 в год.</w:t>
            </w:r>
          </w:p>
          <w:p w:rsidR="004D380C" w:rsidRPr="00F65D32" w:rsidRDefault="004D380C" w:rsidP="00DF3502">
            <w:pPr>
              <w:tabs>
                <w:tab w:val="left" w:pos="0"/>
                <w:tab w:val="left" w:pos="851"/>
              </w:tabs>
              <w:contextualSpacing/>
              <w:jc w:val="both"/>
              <w:rPr>
                <w:sz w:val="22"/>
                <w:szCs w:val="22"/>
              </w:rPr>
            </w:pPr>
            <w:r w:rsidRPr="00F65D32">
              <w:rPr>
                <w:sz w:val="22"/>
                <w:szCs w:val="22"/>
              </w:rPr>
              <w:t xml:space="preserve">Создание раздела «Проект МТК «Ворота в Югру» на сайтах МБУ «Музей истории и этнографии», официальном сайте </w:t>
            </w:r>
            <w:proofErr w:type="gramStart"/>
            <w:r w:rsidRPr="00F65D32">
              <w:rPr>
                <w:sz w:val="22"/>
                <w:szCs w:val="22"/>
              </w:rPr>
              <w:t>г</w:t>
            </w:r>
            <w:proofErr w:type="gramEnd"/>
            <w:r w:rsidRPr="00F65D32">
              <w:rPr>
                <w:sz w:val="22"/>
                <w:szCs w:val="22"/>
              </w:rPr>
              <w:t>. Югорска, размещение информации о проекте на других тематических сайтах.</w:t>
            </w:r>
          </w:p>
          <w:p w:rsidR="004D380C" w:rsidRPr="00F65D32" w:rsidRDefault="004D380C" w:rsidP="00DF3502">
            <w:pPr>
              <w:tabs>
                <w:tab w:val="left" w:pos="0"/>
                <w:tab w:val="left" w:pos="851"/>
              </w:tabs>
              <w:contextualSpacing/>
              <w:jc w:val="both"/>
              <w:rPr>
                <w:sz w:val="22"/>
                <w:szCs w:val="22"/>
              </w:rPr>
            </w:pPr>
            <w:r w:rsidRPr="00F65D32">
              <w:rPr>
                <w:sz w:val="22"/>
                <w:szCs w:val="22"/>
              </w:rPr>
              <w:t>Пополнение электронного регионального каталога на сводном портале «Музеи Югры» на 2 000 ед. хранения за год.</w:t>
            </w:r>
          </w:p>
          <w:p w:rsidR="004D380C" w:rsidRDefault="004D380C" w:rsidP="00DF3502">
            <w:pPr>
              <w:tabs>
                <w:tab w:val="left" w:pos="0"/>
                <w:tab w:val="left" w:pos="851"/>
              </w:tabs>
              <w:contextualSpacing/>
              <w:jc w:val="both"/>
              <w:rPr>
                <w:sz w:val="22"/>
                <w:szCs w:val="22"/>
              </w:rPr>
            </w:pPr>
            <w:r w:rsidRPr="00F65D32">
              <w:rPr>
                <w:sz w:val="22"/>
                <w:szCs w:val="22"/>
              </w:rPr>
              <w:t>Создание каталога тематического коллекции «Этнографический костюм».</w:t>
            </w:r>
          </w:p>
          <w:p w:rsidR="004D380C" w:rsidRPr="00F65D32" w:rsidRDefault="004D380C" w:rsidP="00DF3502">
            <w:pPr>
              <w:tabs>
                <w:tab w:val="left" w:pos="0"/>
                <w:tab w:val="left" w:pos="851"/>
              </w:tabs>
              <w:contextualSpacing/>
              <w:jc w:val="both"/>
              <w:rPr>
                <w:sz w:val="22"/>
                <w:szCs w:val="22"/>
              </w:rPr>
            </w:pPr>
            <w:r w:rsidRPr="00F65D32">
              <w:rPr>
                <w:sz w:val="22"/>
                <w:szCs w:val="22"/>
              </w:rPr>
              <w:t>Актуализация работы с музейными посетителями через внедрение и развитие информационно-</w:t>
            </w:r>
            <w:r w:rsidRPr="00F65D32">
              <w:rPr>
                <w:sz w:val="22"/>
                <w:szCs w:val="22"/>
              </w:rPr>
              <w:lastRenderedPageBreak/>
              <w:t>справочной системы «Музей</w:t>
            </w:r>
            <w:r>
              <w:rPr>
                <w:sz w:val="22"/>
                <w:szCs w:val="22"/>
              </w:rPr>
              <w:t xml:space="preserve">ный гид» (информационный киоск) </w:t>
            </w:r>
            <w:r w:rsidRPr="00F65D32">
              <w:rPr>
                <w:sz w:val="22"/>
                <w:szCs w:val="22"/>
              </w:rPr>
              <w:t>(при наличии дополнительного целевого финансирования)</w:t>
            </w:r>
          </w:p>
          <w:p w:rsidR="004D380C" w:rsidRPr="00F65D32" w:rsidRDefault="004D380C" w:rsidP="00DF3502">
            <w:pPr>
              <w:tabs>
                <w:tab w:val="left" w:pos="0"/>
                <w:tab w:val="left" w:pos="851"/>
              </w:tabs>
              <w:contextualSpacing/>
              <w:jc w:val="both"/>
              <w:rPr>
                <w:sz w:val="22"/>
                <w:szCs w:val="22"/>
              </w:rPr>
            </w:pPr>
            <w:r w:rsidRPr="00F65D32">
              <w:rPr>
                <w:sz w:val="22"/>
                <w:szCs w:val="22"/>
              </w:rPr>
              <w:t>Создание 3</w:t>
            </w:r>
            <w:r w:rsidRPr="00F65D32">
              <w:rPr>
                <w:sz w:val="22"/>
                <w:szCs w:val="22"/>
                <w:lang w:val="en-US"/>
              </w:rPr>
              <w:t>D</w:t>
            </w:r>
            <w:r w:rsidRPr="00F65D32">
              <w:rPr>
                <w:sz w:val="22"/>
                <w:szCs w:val="22"/>
              </w:rPr>
              <w:t>-экскурсии по Музею «Суеват пауль» (при наличии целевого дополнительного финансирования).</w:t>
            </w:r>
          </w:p>
          <w:p w:rsidR="004D380C" w:rsidRPr="00F65D32" w:rsidRDefault="004D380C" w:rsidP="00DF3502">
            <w:pPr>
              <w:tabs>
                <w:tab w:val="left" w:pos="0"/>
                <w:tab w:val="left" w:pos="851"/>
              </w:tabs>
              <w:contextualSpacing/>
              <w:jc w:val="both"/>
              <w:rPr>
                <w:sz w:val="22"/>
                <w:szCs w:val="22"/>
              </w:rPr>
            </w:pPr>
            <w:r w:rsidRPr="00F65D32">
              <w:rPr>
                <w:sz w:val="22"/>
                <w:szCs w:val="22"/>
              </w:rPr>
              <w:t>Создание 3</w:t>
            </w:r>
            <w:r w:rsidRPr="00F65D32">
              <w:rPr>
                <w:sz w:val="22"/>
                <w:szCs w:val="22"/>
                <w:lang w:val="en-US"/>
              </w:rPr>
              <w:t>D</w:t>
            </w:r>
            <w:r w:rsidRPr="00F65D32">
              <w:rPr>
                <w:sz w:val="22"/>
                <w:szCs w:val="22"/>
              </w:rPr>
              <w:t>-моделей тематической коллекции «Этнографический костюм» (при наличии целевого дополнительного финансирования).</w:t>
            </w:r>
          </w:p>
        </w:tc>
      </w:tr>
      <w:tr w:rsidR="004D380C" w:rsidRPr="00F65D32" w:rsidTr="00DF3502">
        <w:tc>
          <w:tcPr>
            <w:tcW w:w="2438" w:type="pct"/>
          </w:tcPr>
          <w:p w:rsidR="004D380C" w:rsidRPr="00F65D32" w:rsidRDefault="004D380C" w:rsidP="00DF3502">
            <w:pPr>
              <w:widowControl/>
              <w:tabs>
                <w:tab w:val="right" w:pos="0"/>
                <w:tab w:val="left" w:pos="851"/>
              </w:tabs>
              <w:suppressAutoHyphens w:val="0"/>
              <w:contextualSpacing/>
              <w:jc w:val="both"/>
              <w:rPr>
                <w:sz w:val="22"/>
                <w:szCs w:val="22"/>
              </w:rPr>
            </w:pPr>
            <w:r w:rsidRPr="00F65D32">
              <w:rPr>
                <w:sz w:val="22"/>
                <w:szCs w:val="22"/>
              </w:rPr>
              <w:lastRenderedPageBreak/>
              <w:t xml:space="preserve">Актуализация научно-исследовательской и методической деятельности.  </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Проведение внутренних методических семинаров и разработка методических рекомендаций по направлениям деятельности.</w:t>
            </w:r>
          </w:p>
          <w:p w:rsidR="004D380C" w:rsidRPr="00F65D32" w:rsidRDefault="004D380C" w:rsidP="00DF3502">
            <w:pPr>
              <w:tabs>
                <w:tab w:val="left" w:pos="0"/>
                <w:tab w:val="left" w:pos="851"/>
              </w:tabs>
              <w:contextualSpacing/>
              <w:jc w:val="both"/>
              <w:rPr>
                <w:sz w:val="22"/>
                <w:szCs w:val="22"/>
              </w:rPr>
            </w:pPr>
            <w:r w:rsidRPr="00F65D32">
              <w:rPr>
                <w:sz w:val="22"/>
                <w:szCs w:val="22"/>
              </w:rPr>
              <w:t>Формирование архива методических разработок, в том числе в электронном виде.</w:t>
            </w:r>
          </w:p>
          <w:p w:rsidR="004D380C" w:rsidRPr="00F65D32" w:rsidRDefault="004D380C" w:rsidP="00DF3502">
            <w:pPr>
              <w:tabs>
                <w:tab w:val="left" w:pos="0"/>
                <w:tab w:val="left" w:pos="851"/>
              </w:tabs>
              <w:contextualSpacing/>
              <w:jc w:val="both"/>
              <w:rPr>
                <w:sz w:val="22"/>
                <w:szCs w:val="22"/>
              </w:rPr>
            </w:pPr>
            <w:r w:rsidRPr="00F65D32">
              <w:rPr>
                <w:sz w:val="22"/>
                <w:szCs w:val="22"/>
              </w:rPr>
              <w:t xml:space="preserve">Создание научно-методического совета МБУ «Музей истории и этнографии». </w:t>
            </w:r>
          </w:p>
          <w:p w:rsidR="004D380C" w:rsidRPr="00F65D32" w:rsidRDefault="004D380C" w:rsidP="00DF3502">
            <w:pPr>
              <w:tabs>
                <w:tab w:val="left" w:pos="0"/>
                <w:tab w:val="left" w:pos="851"/>
              </w:tabs>
              <w:contextualSpacing/>
              <w:jc w:val="both"/>
              <w:rPr>
                <w:sz w:val="22"/>
                <w:szCs w:val="22"/>
              </w:rPr>
            </w:pPr>
            <w:r w:rsidRPr="00F65D32">
              <w:rPr>
                <w:sz w:val="22"/>
                <w:szCs w:val="22"/>
              </w:rPr>
              <w:t>Подготовка статьи (2 ед.) в газету «Музейное дело» и в сборник «История и культура Югры через музейную витрину», журнал «Югра».</w:t>
            </w:r>
          </w:p>
          <w:p w:rsidR="004D380C" w:rsidRPr="00F65D32" w:rsidRDefault="004D380C" w:rsidP="00DF3502">
            <w:pPr>
              <w:tabs>
                <w:tab w:val="left" w:pos="0"/>
                <w:tab w:val="left" w:pos="851"/>
              </w:tabs>
              <w:contextualSpacing/>
              <w:jc w:val="both"/>
              <w:rPr>
                <w:sz w:val="22"/>
                <w:szCs w:val="22"/>
              </w:rPr>
            </w:pPr>
            <w:r w:rsidRPr="00F65D32">
              <w:rPr>
                <w:sz w:val="22"/>
                <w:szCs w:val="22"/>
              </w:rPr>
              <w:t xml:space="preserve">Участие в профессиональных конкурсах «Музейный олимп Югры», премия «Событие».  </w:t>
            </w:r>
          </w:p>
        </w:tc>
      </w:tr>
      <w:tr w:rsidR="004D380C" w:rsidRPr="00F65D32" w:rsidTr="00DF3502">
        <w:tc>
          <w:tcPr>
            <w:tcW w:w="2438" w:type="pct"/>
          </w:tcPr>
          <w:p w:rsidR="004D380C" w:rsidRPr="00F65D32" w:rsidRDefault="004D380C" w:rsidP="00DF3502">
            <w:pPr>
              <w:widowControl/>
              <w:tabs>
                <w:tab w:val="right" w:pos="0"/>
                <w:tab w:val="left" w:pos="851"/>
              </w:tabs>
              <w:suppressAutoHyphens w:val="0"/>
              <w:contextualSpacing/>
              <w:jc w:val="both"/>
              <w:rPr>
                <w:sz w:val="22"/>
                <w:szCs w:val="22"/>
              </w:rPr>
            </w:pPr>
            <w:r w:rsidRPr="00F65D32">
              <w:rPr>
                <w:sz w:val="22"/>
                <w:szCs w:val="22"/>
              </w:rPr>
              <w:t>Создание качественного и разнообразного экспозиционно-выставочного продукта</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Стабильное функционирование постоянных экспозиций, частичное внесение изменений в экспозиционные комплексы.</w:t>
            </w:r>
          </w:p>
          <w:p w:rsidR="004D380C" w:rsidRPr="00F65D32" w:rsidRDefault="004D380C" w:rsidP="00DF3502">
            <w:pPr>
              <w:tabs>
                <w:tab w:val="left" w:pos="0"/>
                <w:tab w:val="left" w:pos="851"/>
              </w:tabs>
              <w:contextualSpacing/>
              <w:jc w:val="both"/>
              <w:rPr>
                <w:sz w:val="22"/>
                <w:szCs w:val="22"/>
              </w:rPr>
            </w:pPr>
            <w:r w:rsidRPr="00F65D32">
              <w:rPr>
                <w:sz w:val="22"/>
                <w:szCs w:val="22"/>
              </w:rPr>
              <w:t>Создание 14 новых выставок в музее и экспонирование 7 выставок вне музея.</w:t>
            </w:r>
          </w:p>
          <w:p w:rsidR="004D380C" w:rsidRPr="00F65D32" w:rsidRDefault="004D380C" w:rsidP="00DF3502">
            <w:pPr>
              <w:tabs>
                <w:tab w:val="left" w:pos="0"/>
                <w:tab w:val="left" w:pos="851"/>
              </w:tabs>
              <w:contextualSpacing/>
              <w:jc w:val="both"/>
              <w:rPr>
                <w:sz w:val="22"/>
                <w:szCs w:val="22"/>
              </w:rPr>
            </w:pPr>
            <w:r w:rsidRPr="00F65D32">
              <w:rPr>
                <w:sz w:val="22"/>
                <w:szCs w:val="22"/>
              </w:rPr>
              <w:t>Создание каталогов выставок.</w:t>
            </w:r>
          </w:p>
        </w:tc>
      </w:tr>
      <w:tr w:rsidR="004D380C" w:rsidRPr="00F65D32" w:rsidTr="00DF3502">
        <w:tc>
          <w:tcPr>
            <w:tcW w:w="2438" w:type="pct"/>
          </w:tcPr>
          <w:p w:rsidR="004D380C" w:rsidRPr="00F65D32" w:rsidRDefault="004D380C" w:rsidP="00DF3502">
            <w:pPr>
              <w:widowControl/>
              <w:tabs>
                <w:tab w:val="right" w:pos="0"/>
                <w:tab w:val="left" w:pos="851"/>
              </w:tabs>
              <w:suppressAutoHyphens w:val="0"/>
              <w:contextualSpacing/>
              <w:jc w:val="both"/>
              <w:rPr>
                <w:sz w:val="22"/>
                <w:szCs w:val="22"/>
              </w:rPr>
            </w:pPr>
            <w:r w:rsidRPr="00F65D32">
              <w:rPr>
                <w:sz w:val="22"/>
                <w:szCs w:val="22"/>
              </w:rPr>
              <w:t>Обеспечение преемственности культурных традиций народов, проживающих на территории города; поддержание интереса к духовному историческому наследию и национальным корням, сохранение и возрождение праздников и обрядов.</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Проведение праздника «Вороний день».</w:t>
            </w:r>
          </w:p>
          <w:p w:rsidR="004D380C" w:rsidRPr="00F65D32" w:rsidRDefault="004D380C" w:rsidP="00DF3502">
            <w:pPr>
              <w:tabs>
                <w:tab w:val="left" w:pos="0"/>
                <w:tab w:val="left" w:pos="851"/>
              </w:tabs>
              <w:contextualSpacing/>
              <w:jc w:val="both"/>
              <w:rPr>
                <w:sz w:val="22"/>
                <w:szCs w:val="22"/>
              </w:rPr>
            </w:pPr>
            <w:r w:rsidRPr="00F65D32">
              <w:rPr>
                <w:sz w:val="22"/>
                <w:szCs w:val="22"/>
              </w:rPr>
              <w:t>Проведение праздника «Праздник Трясогузки».</w:t>
            </w:r>
          </w:p>
          <w:p w:rsidR="004D380C" w:rsidRPr="00F65D32" w:rsidRDefault="004D380C" w:rsidP="00DF3502">
            <w:pPr>
              <w:tabs>
                <w:tab w:val="left" w:pos="0"/>
                <w:tab w:val="left" w:pos="851"/>
              </w:tabs>
              <w:contextualSpacing/>
              <w:jc w:val="both"/>
              <w:rPr>
                <w:sz w:val="22"/>
                <w:szCs w:val="22"/>
              </w:rPr>
            </w:pPr>
            <w:r w:rsidRPr="00F65D32">
              <w:rPr>
                <w:sz w:val="22"/>
                <w:szCs w:val="22"/>
              </w:rPr>
              <w:t>Проведение праздника «Славянский хоровод».</w:t>
            </w:r>
          </w:p>
          <w:p w:rsidR="004D380C" w:rsidRPr="00F65D32" w:rsidRDefault="004D380C" w:rsidP="00DF3502">
            <w:pPr>
              <w:tabs>
                <w:tab w:val="left" w:pos="0"/>
                <w:tab w:val="left" w:pos="851"/>
              </w:tabs>
              <w:contextualSpacing/>
              <w:jc w:val="both"/>
              <w:rPr>
                <w:sz w:val="22"/>
                <w:szCs w:val="22"/>
              </w:rPr>
            </w:pPr>
            <w:r w:rsidRPr="00F65D32">
              <w:rPr>
                <w:sz w:val="22"/>
                <w:szCs w:val="22"/>
              </w:rPr>
              <w:t>Проведение Дня коренных народов мира.</w:t>
            </w:r>
          </w:p>
          <w:p w:rsidR="004D380C" w:rsidRPr="00F65D32" w:rsidRDefault="004D380C" w:rsidP="00DF3502">
            <w:pPr>
              <w:tabs>
                <w:tab w:val="left" w:pos="0"/>
                <w:tab w:val="left" w:pos="851"/>
              </w:tabs>
              <w:contextualSpacing/>
              <w:jc w:val="both"/>
              <w:rPr>
                <w:sz w:val="22"/>
                <w:szCs w:val="22"/>
              </w:rPr>
            </w:pPr>
            <w:r w:rsidRPr="00F65D32">
              <w:rPr>
                <w:sz w:val="22"/>
                <w:szCs w:val="22"/>
              </w:rPr>
              <w:t>Участие в Проводах русской зимы, в Днях русской культуры</w:t>
            </w:r>
          </w:p>
        </w:tc>
      </w:tr>
      <w:tr w:rsidR="004D380C" w:rsidRPr="00F65D32" w:rsidTr="00DF3502">
        <w:tc>
          <w:tcPr>
            <w:tcW w:w="2438" w:type="pct"/>
          </w:tcPr>
          <w:p w:rsidR="004D380C" w:rsidRPr="00F65D32" w:rsidRDefault="004D380C" w:rsidP="00DF3502">
            <w:pPr>
              <w:pStyle w:val="af4"/>
              <w:widowControl/>
              <w:tabs>
                <w:tab w:val="left" w:pos="-4500"/>
                <w:tab w:val="right" w:pos="0"/>
                <w:tab w:val="left" w:pos="851"/>
              </w:tabs>
              <w:suppressAutoHyphens w:val="0"/>
              <w:spacing w:after="0"/>
              <w:contextualSpacing/>
              <w:jc w:val="both"/>
              <w:rPr>
                <w:sz w:val="22"/>
                <w:szCs w:val="22"/>
              </w:rPr>
            </w:pPr>
            <w:r w:rsidRPr="00F65D32">
              <w:rPr>
                <w:sz w:val="22"/>
                <w:szCs w:val="22"/>
              </w:rPr>
              <w:t>Развитие творческого потенциала жителей города, выявление и поддержка новых дарований; сохранение и возрождение народного искусства, ремесел.</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Проведение фестиваля «Визитная карточка»</w:t>
            </w:r>
          </w:p>
          <w:p w:rsidR="004D380C" w:rsidRPr="00F65D32" w:rsidRDefault="004D380C" w:rsidP="00DF3502">
            <w:pPr>
              <w:tabs>
                <w:tab w:val="left" w:pos="0"/>
                <w:tab w:val="left" w:pos="851"/>
              </w:tabs>
              <w:contextualSpacing/>
              <w:jc w:val="both"/>
              <w:rPr>
                <w:sz w:val="22"/>
                <w:szCs w:val="22"/>
              </w:rPr>
            </w:pPr>
            <w:r w:rsidRPr="00F65D32">
              <w:rPr>
                <w:sz w:val="22"/>
                <w:szCs w:val="22"/>
              </w:rPr>
              <w:t>Проведение ярмарки ремесел «Город мастеров»</w:t>
            </w:r>
          </w:p>
          <w:p w:rsidR="004D380C" w:rsidRPr="00F65D32" w:rsidRDefault="004D380C" w:rsidP="00DF3502">
            <w:pPr>
              <w:tabs>
                <w:tab w:val="left" w:pos="0"/>
                <w:tab w:val="left" w:pos="851"/>
              </w:tabs>
              <w:contextualSpacing/>
              <w:jc w:val="both"/>
              <w:rPr>
                <w:sz w:val="22"/>
                <w:szCs w:val="22"/>
              </w:rPr>
            </w:pPr>
            <w:r w:rsidRPr="00F65D32">
              <w:rPr>
                <w:sz w:val="22"/>
                <w:szCs w:val="22"/>
              </w:rPr>
              <w:t>Фестиваль любительских кинофильмов «Югорск в кадре»</w:t>
            </w:r>
          </w:p>
          <w:p w:rsidR="004D380C" w:rsidRPr="00F65D32" w:rsidRDefault="004D380C" w:rsidP="00DF3502">
            <w:pPr>
              <w:tabs>
                <w:tab w:val="left" w:pos="0"/>
                <w:tab w:val="left" w:pos="851"/>
              </w:tabs>
              <w:contextualSpacing/>
              <w:jc w:val="both"/>
              <w:rPr>
                <w:sz w:val="22"/>
                <w:szCs w:val="22"/>
              </w:rPr>
            </w:pPr>
            <w:r w:rsidRPr="00F65D32">
              <w:rPr>
                <w:sz w:val="22"/>
                <w:szCs w:val="22"/>
              </w:rPr>
              <w:t>Привлечение мастеров к участию в народных праздниках</w:t>
            </w:r>
          </w:p>
        </w:tc>
      </w:tr>
      <w:tr w:rsidR="004D380C" w:rsidRPr="00F65D32" w:rsidTr="00DF3502">
        <w:tc>
          <w:tcPr>
            <w:tcW w:w="2438" w:type="pct"/>
          </w:tcPr>
          <w:p w:rsidR="004D380C" w:rsidRPr="00F65D32" w:rsidRDefault="004D380C" w:rsidP="00DF3502">
            <w:pPr>
              <w:pStyle w:val="af4"/>
              <w:widowControl/>
              <w:tabs>
                <w:tab w:val="left" w:pos="-4500"/>
                <w:tab w:val="right" w:pos="0"/>
                <w:tab w:val="left" w:pos="851"/>
              </w:tabs>
              <w:suppressAutoHyphens w:val="0"/>
              <w:spacing w:after="0"/>
              <w:contextualSpacing/>
              <w:jc w:val="both"/>
              <w:rPr>
                <w:sz w:val="22"/>
                <w:szCs w:val="22"/>
              </w:rPr>
            </w:pPr>
            <w:r w:rsidRPr="00F65D32">
              <w:rPr>
                <w:sz w:val="22"/>
                <w:szCs w:val="22"/>
              </w:rPr>
              <w:t xml:space="preserve">Работа любительских объединений </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 xml:space="preserve">Клуб любителей русской культуры «Традиция»: </w:t>
            </w:r>
          </w:p>
          <w:p w:rsidR="004D380C" w:rsidRPr="00F65D32" w:rsidRDefault="004D380C" w:rsidP="00DF3502">
            <w:pPr>
              <w:tabs>
                <w:tab w:val="left" w:pos="0"/>
                <w:tab w:val="left" w:pos="851"/>
              </w:tabs>
              <w:contextualSpacing/>
              <w:jc w:val="both"/>
              <w:rPr>
                <w:sz w:val="22"/>
                <w:szCs w:val="22"/>
              </w:rPr>
            </w:pPr>
            <w:r>
              <w:rPr>
                <w:sz w:val="22"/>
                <w:szCs w:val="22"/>
              </w:rPr>
              <w:t xml:space="preserve">– </w:t>
            </w:r>
            <w:r w:rsidRPr="00F65D32">
              <w:rPr>
                <w:sz w:val="22"/>
                <w:szCs w:val="22"/>
              </w:rPr>
              <w:t>Разработка нормативной базы</w:t>
            </w:r>
          </w:p>
          <w:p w:rsidR="004D380C" w:rsidRPr="00F65D32" w:rsidRDefault="004D380C" w:rsidP="00DF3502">
            <w:pPr>
              <w:tabs>
                <w:tab w:val="left" w:pos="0"/>
                <w:tab w:val="left" w:pos="851"/>
              </w:tabs>
              <w:contextualSpacing/>
              <w:jc w:val="both"/>
              <w:rPr>
                <w:sz w:val="22"/>
                <w:szCs w:val="22"/>
              </w:rPr>
            </w:pPr>
            <w:r>
              <w:rPr>
                <w:sz w:val="22"/>
                <w:szCs w:val="22"/>
              </w:rPr>
              <w:t xml:space="preserve">– </w:t>
            </w:r>
            <w:r w:rsidRPr="00F65D32">
              <w:rPr>
                <w:sz w:val="22"/>
                <w:szCs w:val="22"/>
              </w:rPr>
              <w:t>Формирование архива методических материалов</w:t>
            </w:r>
          </w:p>
          <w:p w:rsidR="004D380C" w:rsidRPr="00F65D32" w:rsidRDefault="004D380C" w:rsidP="00DF3502">
            <w:pPr>
              <w:tabs>
                <w:tab w:val="left" w:pos="0"/>
                <w:tab w:val="left" w:pos="851"/>
              </w:tabs>
              <w:contextualSpacing/>
              <w:jc w:val="both"/>
              <w:rPr>
                <w:sz w:val="22"/>
                <w:szCs w:val="22"/>
              </w:rPr>
            </w:pPr>
            <w:r>
              <w:rPr>
                <w:sz w:val="22"/>
                <w:szCs w:val="22"/>
              </w:rPr>
              <w:t xml:space="preserve">– </w:t>
            </w:r>
            <w:r w:rsidRPr="00F65D32">
              <w:rPr>
                <w:sz w:val="22"/>
                <w:szCs w:val="22"/>
              </w:rPr>
              <w:t>Участие в массовых музейных и общегородских мероприятиях</w:t>
            </w:r>
          </w:p>
          <w:p w:rsidR="004D380C" w:rsidRPr="00F65D32" w:rsidRDefault="004D380C" w:rsidP="00DF3502">
            <w:pPr>
              <w:tabs>
                <w:tab w:val="left" w:pos="0"/>
                <w:tab w:val="left" w:pos="851"/>
              </w:tabs>
              <w:contextualSpacing/>
              <w:jc w:val="both"/>
              <w:rPr>
                <w:sz w:val="22"/>
                <w:szCs w:val="22"/>
              </w:rPr>
            </w:pPr>
            <w:r>
              <w:rPr>
                <w:sz w:val="22"/>
                <w:szCs w:val="22"/>
              </w:rPr>
              <w:t xml:space="preserve">– </w:t>
            </w:r>
            <w:r w:rsidRPr="00F65D32">
              <w:rPr>
                <w:sz w:val="22"/>
                <w:szCs w:val="22"/>
              </w:rPr>
              <w:t>Участие в городском конкурсе любительских об</w:t>
            </w:r>
            <w:r>
              <w:rPr>
                <w:sz w:val="22"/>
                <w:szCs w:val="22"/>
              </w:rPr>
              <w:t>ъ</w:t>
            </w:r>
            <w:r w:rsidRPr="00F65D32">
              <w:rPr>
                <w:sz w:val="22"/>
                <w:szCs w:val="22"/>
              </w:rPr>
              <w:t>единений</w:t>
            </w:r>
          </w:p>
          <w:p w:rsidR="004D380C" w:rsidRPr="00F65D32" w:rsidRDefault="004D380C" w:rsidP="00DF3502">
            <w:pPr>
              <w:tabs>
                <w:tab w:val="left" w:pos="0"/>
                <w:tab w:val="left" w:pos="851"/>
              </w:tabs>
              <w:contextualSpacing/>
              <w:jc w:val="both"/>
              <w:rPr>
                <w:sz w:val="22"/>
                <w:szCs w:val="22"/>
              </w:rPr>
            </w:pPr>
            <w:r w:rsidRPr="00F65D32">
              <w:rPr>
                <w:sz w:val="22"/>
                <w:szCs w:val="22"/>
              </w:rPr>
              <w:t>Музейная студия</w:t>
            </w:r>
            <w:r>
              <w:rPr>
                <w:sz w:val="22"/>
                <w:szCs w:val="22"/>
              </w:rPr>
              <w:t>:</w:t>
            </w:r>
          </w:p>
          <w:p w:rsidR="004D380C" w:rsidRPr="00F65D32" w:rsidRDefault="004D380C" w:rsidP="00DF3502">
            <w:pPr>
              <w:pStyle w:val="a9"/>
              <w:tabs>
                <w:tab w:val="left" w:pos="0"/>
                <w:tab w:val="left" w:pos="971"/>
              </w:tabs>
              <w:ind w:left="0"/>
              <w:jc w:val="both"/>
              <w:rPr>
                <w:sz w:val="22"/>
                <w:szCs w:val="22"/>
              </w:rPr>
            </w:pPr>
            <w:r>
              <w:rPr>
                <w:sz w:val="22"/>
                <w:szCs w:val="22"/>
              </w:rPr>
              <w:t xml:space="preserve">– </w:t>
            </w:r>
            <w:r w:rsidRPr="00F65D32">
              <w:rPr>
                <w:sz w:val="22"/>
                <w:szCs w:val="22"/>
              </w:rPr>
              <w:t>Стабильное развитие</w:t>
            </w:r>
          </w:p>
          <w:p w:rsidR="004D380C" w:rsidRPr="00F65D32" w:rsidRDefault="004D380C" w:rsidP="00DF3502">
            <w:pPr>
              <w:pStyle w:val="a9"/>
              <w:tabs>
                <w:tab w:val="left" w:pos="0"/>
                <w:tab w:val="left" w:pos="971"/>
              </w:tabs>
              <w:ind w:left="0"/>
              <w:jc w:val="both"/>
              <w:rPr>
                <w:sz w:val="22"/>
                <w:szCs w:val="22"/>
              </w:rPr>
            </w:pPr>
            <w:r>
              <w:rPr>
                <w:sz w:val="22"/>
                <w:szCs w:val="22"/>
              </w:rPr>
              <w:t xml:space="preserve">– </w:t>
            </w:r>
            <w:r w:rsidRPr="00F65D32">
              <w:rPr>
                <w:sz w:val="22"/>
                <w:szCs w:val="22"/>
              </w:rPr>
              <w:t>Участие в городском конкурсе любительских объединений</w:t>
            </w:r>
          </w:p>
        </w:tc>
      </w:tr>
      <w:tr w:rsidR="004D380C" w:rsidRPr="00F65D32" w:rsidTr="00DF3502">
        <w:tc>
          <w:tcPr>
            <w:tcW w:w="2438" w:type="pct"/>
          </w:tcPr>
          <w:p w:rsidR="004D380C" w:rsidRPr="00F65D32" w:rsidRDefault="004D380C" w:rsidP="00DF3502">
            <w:pPr>
              <w:pStyle w:val="af4"/>
              <w:widowControl/>
              <w:tabs>
                <w:tab w:val="left" w:pos="-4500"/>
                <w:tab w:val="right" w:pos="0"/>
                <w:tab w:val="left" w:pos="851"/>
              </w:tabs>
              <w:suppressAutoHyphens w:val="0"/>
              <w:spacing w:after="0"/>
              <w:contextualSpacing/>
              <w:jc w:val="both"/>
              <w:rPr>
                <w:sz w:val="22"/>
                <w:szCs w:val="22"/>
              </w:rPr>
            </w:pPr>
            <w:r w:rsidRPr="00F65D32">
              <w:rPr>
                <w:sz w:val="22"/>
                <w:szCs w:val="22"/>
              </w:rPr>
              <w:t>Изучение и пропаганда историко-культурного наследия города Югорска</w:t>
            </w:r>
          </w:p>
        </w:tc>
        <w:tc>
          <w:tcPr>
            <w:tcW w:w="2562" w:type="pct"/>
          </w:tcPr>
          <w:p w:rsidR="004D380C" w:rsidRPr="00F65D32" w:rsidRDefault="004D380C" w:rsidP="00DF3502">
            <w:pPr>
              <w:tabs>
                <w:tab w:val="left" w:pos="0"/>
                <w:tab w:val="left" w:pos="851"/>
              </w:tabs>
              <w:contextualSpacing/>
              <w:jc w:val="both"/>
              <w:rPr>
                <w:sz w:val="22"/>
                <w:szCs w:val="22"/>
              </w:rPr>
            </w:pPr>
            <w:r w:rsidRPr="00F65D32">
              <w:rPr>
                <w:sz w:val="22"/>
                <w:szCs w:val="22"/>
              </w:rPr>
              <w:t>Реализация проекта «Экскурсия по городу»</w:t>
            </w:r>
            <w:r>
              <w:rPr>
                <w:sz w:val="22"/>
                <w:szCs w:val="22"/>
              </w:rPr>
              <w:t>.</w:t>
            </w:r>
          </w:p>
          <w:p w:rsidR="004D380C" w:rsidRPr="00F65D32" w:rsidRDefault="004D380C" w:rsidP="00DF3502">
            <w:pPr>
              <w:tabs>
                <w:tab w:val="left" w:pos="0"/>
                <w:tab w:val="left" w:pos="851"/>
              </w:tabs>
              <w:contextualSpacing/>
              <w:jc w:val="both"/>
              <w:rPr>
                <w:sz w:val="22"/>
                <w:szCs w:val="22"/>
              </w:rPr>
            </w:pPr>
            <w:r w:rsidRPr="00F65D32">
              <w:rPr>
                <w:sz w:val="22"/>
                <w:szCs w:val="22"/>
              </w:rPr>
              <w:t xml:space="preserve">Проведение </w:t>
            </w:r>
            <w:r w:rsidRPr="00F65D32">
              <w:rPr>
                <w:sz w:val="22"/>
                <w:szCs w:val="22"/>
                <w:lang w:val="en-US"/>
              </w:rPr>
              <w:t>II</w:t>
            </w:r>
            <w:r w:rsidRPr="00F65D32">
              <w:rPr>
                <w:sz w:val="22"/>
                <w:szCs w:val="22"/>
              </w:rPr>
              <w:t xml:space="preserve"> историко-краеведческих чтений.</w:t>
            </w:r>
          </w:p>
        </w:tc>
      </w:tr>
    </w:tbl>
    <w:p w:rsidR="004D380C" w:rsidRDefault="004D380C" w:rsidP="004B7A67">
      <w:pPr>
        <w:pStyle w:val="a7"/>
        <w:ind w:firstLine="567"/>
        <w:rPr>
          <w:caps/>
          <w:kern w:val="22"/>
          <w:sz w:val="22"/>
          <w:szCs w:val="22"/>
        </w:rPr>
      </w:pPr>
    </w:p>
    <w:p w:rsidR="004B7A67" w:rsidRPr="00723E91" w:rsidRDefault="004B7A67" w:rsidP="004B7A67">
      <w:pPr>
        <w:pStyle w:val="a7"/>
        <w:ind w:firstLine="567"/>
        <w:rPr>
          <w:caps/>
          <w:kern w:val="22"/>
          <w:sz w:val="22"/>
          <w:szCs w:val="22"/>
        </w:rPr>
      </w:pPr>
      <w:r w:rsidRPr="00723E91">
        <w:rPr>
          <w:caps/>
          <w:kern w:val="22"/>
          <w:sz w:val="22"/>
          <w:szCs w:val="22"/>
        </w:rPr>
        <w:t xml:space="preserve">4.3. </w:t>
      </w:r>
      <w:r w:rsidR="003E2A22" w:rsidRPr="00723E91">
        <w:rPr>
          <w:caps/>
          <w:kern w:val="22"/>
          <w:sz w:val="22"/>
          <w:szCs w:val="22"/>
        </w:rPr>
        <w:t xml:space="preserve">планирование </w:t>
      </w:r>
      <w:r w:rsidRPr="00723E91">
        <w:rPr>
          <w:caps/>
          <w:kern w:val="22"/>
          <w:sz w:val="22"/>
          <w:szCs w:val="22"/>
        </w:rPr>
        <w:t>Ввод</w:t>
      </w:r>
      <w:r w:rsidR="003E2A22" w:rsidRPr="00723E91">
        <w:rPr>
          <w:caps/>
          <w:kern w:val="22"/>
          <w:sz w:val="22"/>
          <w:szCs w:val="22"/>
        </w:rPr>
        <w:t>а</w:t>
      </w:r>
      <w:r w:rsidRPr="00723E91">
        <w:rPr>
          <w:caps/>
          <w:kern w:val="22"/>
          <w:sz w:val="22"/>
          <w:szCs w:val="22"/>
        </w:rPr>
        <w:t xml:space="preserve"> новых площадей, развити</w:t>
      </w:r>
      <w:r w:rsidR="003E2A22" w:rsidRPr="00723E91">
        <w:rPr>
          <w:caps/>
          <w:kern w:val="22"/>
          <w:sz w:val="22"/>
          <w:szCs w:val="22"/>
        </w:rPr>
        <w:t>я</w:t>
      </w:r>
      <w:r w:rsidRPr="00723E91">
        <w:rPr>
          <w:caps/>
          <w:kern w:val="22"/>
          <w:sz w:val="22"/>
          <w:szCs w:val="22"/>
        </w:rPr>
        <w:t xml:space="preserve"> материально-технической базы </w:t>
      </w:r>
    </w:p>
    <w:p w:rsidR="004B7A67" w:rsidRPr="00723E91" w:rsidRDefault="004B7A67" w:rsidP="004B7A67">
      <w:pPr>
        <w:pStyle w:val="a7"/>
        <w:ind w:firstLine="567"/>
        <w:rPr>
          <w:sz w:val="22"/>
          <w:szCs w:val="22"/>
        </w:rPr>
      </w:pPr>
      <w:r w:rsidRPr="00723E91">
        <w:rPr>
          <w:iCs/>
          <w:sz w:val="22"/>
          <w:szCs w:val="22"/>
        </w:rPr>
        <w:t>4.3.1. Развитие материально-технической базы учреждения культуры, проведение капитального, текущего ремонтов зданий и сооружений.</w:t>
      </w:r>
      <w:r w:rsidRPr="00723E91">
        <w:rPr>
          <w:sz w:val="22"/>
          <w:szCs w:val="22"/>
        </w:rPr>
        <w:t xml:space="preserve"> </w:t>
      </w:r>
    </w:p>
    <w:p w:rsidR="00214A22" w:rsidRPr="00723E91" w:rsidRDefault="004B7A67" w:rsidP="004B7A67">
      <w:pPr>
        <w:pStyle w:val="a7"/>
        <w:ind w:firstLine="567"/>
        <w:rPr>
          <w:b w:val="0"/>
          <w:sz w:val="22"/>
          <w:szCs w:val="22"/>
        </w:rPr>
      </w:pPr>
      <w:r w:rsidRPr="00723E91">
        <w:rPr>
          <w:b w:val="0"/>
          <w:sz w:val="22"/>
          <w:szCs w:val="22"/>
        </w:rPr>
        <w:t xml:space="preserve">Ввода в эксплуатацию новых площадей, занимаемых учреждением, не </w:t>
      </w:r>
      <w:r w:rsidR="00F3283D" w:rsidRPr="00723E91">
        <w:rPr>
          <w:b w:val="0"/>
          <w:sz w:val="22"/>
          <w:szCs w:val="22"/>
        </w:rPr>
        <w:t xml:space="preserve">планируется. </w:t>
      </w:r>
      <w:r w:rsidR="00214A22" w:rsidRPr="00723E91">
        <w:rPr>
          <w:b w:val="0"/>
          <w:sz w:val="22"/>
          <w:szCs w:val="22"/>
        </w:rPr>
        <w:t xml:space="preserve">Развития </w:t>
      </w:r>
      <w:r w:rsidR="00214A22" w:rsidRPr="00723E91">
        <w:rPr>
          <w:b w:val="0"/>
          <w:sz w:val="22"/>
          <w:szCs w:val="22"/>
        </w:rPr>
        <w:lastRenderedPageBreak/>
        <w:t>материально-технической базы не планируется, в связи с отсутствием целевого финансирования.</w:t>
      </w:r>
    </w:p>
    <w:p w:rsidR="004B7A67" w:rsidRPr="00723E91" w:rsidRDefault="004B7A67" w:rsidP="004B7A67">
      <w:pPr>
        <w:ind w:firstLine="567"/>
        <w:jc w:val="both"/>
        <w:rPr>
          <w:b/>
          <w:iCs/>
          <w:sz w:val="22"/>
          <w:szCs w:val="22"/>
        </w:rPr>
      </w:pPr>
      <w:r w:rsidRPr="00723E91">
        <w:rPr>
          <w:b/>
          <w:iCs/>
          <w:sz w:val="22"/>
          <w:szCs w:val="22"/>
        </w:rPr>
        <w:t xml:space="preserve">4.3.2. Дополнительные потребности учреждения </w:t>
      </w:r>
    </w:p>
    <w:p w:rsidR="00214A22" w:rsidRPr="00723E91" w:rsidRDefault="00214A22" w:rsidP="00214A22">
      <w:pPr>
        <w:ind w:firstLine="567"/>
        <w:jc w:val="both"/>
        <w:rPr>
          <w:b/>
          <w:iCs/>
          <w:sz w:val="22"/>
          <w:szCs w:val="22"/>
        </w:rPr>
      </w:pPr>
    </w:p>
    <w:tbl>
      <w:tblPr>
        <w:tblW w:w="0" w:type="auto"/>
        <w:jc w:val="center"/>
        <w:tblInd w:w="-1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9"/>
        <w:gridCol w:w="3036"/>
      </w:tblGrid>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b/>
                <w:i/>
                <w:kern w:val="2"/>
                <w:sz w:val="22"/>
                <w:szCs w:val="22"/>
              </w:rPr>
            </w:pPr>
            <w:r w:rsidRPr="00723E91">
              <w:rPr>
                <w:b/>
                <w:i/>
                <w:sz w:val="22"/>
                <w:szCs w:val="22"/>
              </w:rPr>
              <w:t xml:space="preserve">Дополнительные потребности </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b/>
                <w:i/>
                <w:kern w:val="2"/>
                <w:sz w:val="22"/>
                <w:szCs w:val="22"/>
              </w:rPr>
            </w:pPr>
            <w:r w:rsidRPr="00723E91">
              <w:rPr>
                <w:b/>
                <w:i/>
                <w:sz w:val="22"/>
                <w:szCs w:val="22"/>
              </w:rPr>
              <w:t xml:space="preserve">Необходимая сумма </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kern w:val="2"/>
                <w:sz w:val="22"/>
                <w:szCs w:val="22"/>
              </w:rPr>
            </w:pPr>
            <w:r w:rsidRPr="00723E91">
              <w:rPr>
                <w:kern w:val="2"/>
                <w:sz w:val="22"/>
                <w:szCs w:val="22"/>
              </w:rPr>
              <w:t>Приобретение сервера ИСС КАМИС</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kern w:val="2"/>
                <w:sz w:val="22"/>
                <w:szCs w:val="22"/>
              </w:rPr>
            </w:pPr>
            <w:r w:rsidRPr="00723E91">
              <w:rPr>
                <w:kern w:val="2"/>
                <w:sz w:val="22"/>
                <w:szCs w:val="22"/>
              </w:rPr>
              <w:t>200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kern w:val="2"/>
                <w:sz w:val="22"/>
                <w:szCs w:val="22"/>
              </w:rPr>
            </w:pPr>
            <w:r w:rsidRPr="00723E91">
              <w:rPr>
                <w:sz w:val="22"/>
                <w:szCs w:val="22"/>
              </w:rPr>
              <w:t>Модернизация постоянной экспозиции</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widowControl/>
              <w:tabs>
                <w:tab w:val="left" w:pos="993"/>
              </w:tabs>
              <w:suppressAutoHyphens w:val="0"/>
              <w:jc w:val="both"/>
              <w:rPr>
                <w:sz w:val="22"/>
                <w:szCs w:val="22"/>
              </w:rPr>
            </w:pPr>
            <w:r w:rsidRPr="00723E91">
              <w:rPr>
                <w:sz w:val="22"/>
                <w:szCs w:val="22"/>
              </w:rPr>
              <w:t>3 500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sz w:val="22"/>
                <w:szCs w:val="22"/>
              </w:rPr>
            </w:pPr>
            <w:r w:rsidRPr="00723E91">
              <w:rPr>
                <w:sz w:val="22"/>
                <w:szCs w:val="22"/>
              </w:rPr>
              <w:t xml:space="preserve">Информационный киоск </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widowControl/>
              <w:tabs>
                <w:tab w:val="left" w:pos="993"/>
              </w:tabs>
              <w:suppressAutoHyphens w:val="0"/>
              <w:jc w:val="both"/>
              <w:rPr>
                <w:sz w:val="22"/>
                <w:szCs w:val="22"/>
              </w:rPr>
            </w:pPr>
            <w:r w:rsidRPr="00723E91">
              <w:rPr>
                <w:sz w:val="22"/>
                <w:szCs w:val="22"/>
              </w:rPr>
              <w:t>500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sz w:val="22"/>
                <w:szCs w:val="22"/>
              </w:rPr>
            </w:pPr>
            <w:r w:rsidRPr="00723E91">
              <w:rPr>
                <w:sz w:val="22"/>
                <w:szCs w:val="22"/>
              </w:rPr>
              <w:t>Экспозиционное оборудование (витрины)</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sz w:val="22"/>
                <w:szCs w:val="22"/>
              </w:rPr>
            </w:pPr>
            <w:r w:rsidRPr="00723E91">
              <w:rPr>
                <w:sz w:val="22"/>
                <w:szCs w:val="22"/>
              </w:rPr>
              <w:t>100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kern w:val="2"/>
                <w:sz w:val="22"/>
                <w:szCs w:val="22"/>
              </w:rPr>
            </w:pPr>
            <w:r w:rsidRPr="00723E91">
              <w:rPr>
                <w:sz w:val="22"/>
                <w:szCs w:val="22"/>
              </w:rPr>
              <w:t>Оборудование для хранилища № 1</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kern w:val="2"/>
                <w:sz w:val="22"/>
                <w:szCs w:val="22"/>
              </w:rPr>
            </w:pPr>
            <w:r w:rsidRPr="00723E91">
              <w:rPr>
                <w:sz w:val="22"/>
                <w:szCs w:val="22"/>
              </w:rPr>
              <w:t xml:space="preserve">1 000 000 руб. </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kern w:val="2"/>
                <w:sz w:val="22"/>
                <w:szCs w:val="22"/>
              </w:rPr>
            </w:pPr>
            <w:r w:rsidRPr="00723E91">
              <w:rPr>
                <w:sz w:val="22"/>
                <w:szCs w:val="22"/>
              </w:rPr>
              <w:t xml:space="preserve">Замена входной группы (2 шт.) с улицы Мира </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kern w:val="2"/>
                <w:sz w:val="22"/>
                <w:szCs w:val="22"/>
              </w:rPr>
            </w:pPr>
            <w:r w:rsidRPr="00723E91">
              <w:rPr>
                <w:sz w:val="22"/>
                <w:szCs w:val="22"/>
              </w:rPr>
              <w:t>140 тыс. руб.</w:t>
            </w:r>
          </w:p>
        </w:tc>
      </w:tr>
      <w:tr w:rsidR="00DF350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DF3502" w:rsidRPr="00723E91" w:rsidRDefault="00DF3502" w:rsidP="002B69E0">
            <w:pPr>
              <w:pStyle w:val="a9"/>
              <w:widowControl/>
              <w:tabs>
                <w:tab w:val="left" w:pos="532"/>
              </w:tabs>
              <w:suppressAutoHyphens w:val="0"/>
              <w:ind w:left="0"/>
              <w:contextualSpacing w:val="0"/>
              <w:jc w:val="both"/>
              <w:rPr>
                <w:sz w:val="22"/>
                <w:szCs w:val="22"/>
              </w:rPr>
            </w:pPr>
            <w:r>
              <w:rPr>
                <w:sz w:val="22"/>
                <w:szCs w:val="22"/>
              </w:rPr>
              <w:t xml:space="preserve">Замена светильников на </w:t>
            </w:r>
            <w:proofErr w:type="gramStart"/>
            <w:r>
              <w:rPr>
                <w:sz w:val="22"/>
                <w:szCs w:val="22"/>
              </w:rPr>
              <w:t>светодиодные</w:t>
            </w:r>
            <w:proofErr w:type="gramEnd"/>
          </w:p>
        </w:tc>
        <w:tc>
          <w:tcPr>
            <w:tcW w:w="3036" w:type="dxa"/>
            <w:tcBorders>
              <w:top w:val="single" w:sz="4" w:space="0" w:color="000000"/>
              <w:left w:val="single" w:sz="4" w:space="0" w:color="000000"/>
              <w:bottom w:val="single" w:sz="4" w:space="0" w:color="000000"/>
              <w:right w:val="single" w:sz="4" w:space="0" w:color="000000"/>
            </w:tcBorders>
            <w:hideMark/>
          </w:tcPr>
          <w:p w:rsidR="00DF3502" w:rsidRPr="00DF3502" w:rsidRDefault="00DF3502" w:rsidP="002B69E0">
            <w:pPr>
              <w:pStyle w:val="a9"/>
              <w:widowControl/>
              <w:tabs>
                <w:tab w:val="left" w:pos="993"/>
              </w:tabs>
              <w:suppressAutoHyphens w:val="0"/>
              <w:ind w:left="0"/>
              <w:jc w:val="both"/>
              <w:rPr>
                <w:sz w:val="22"/>
                <w:szCs w:val="22"/>
              </w:rPr>
            </w:pPr>
            <w:r w:rsidRPr="00DF3502">
              <w:rPr>
                <w:sz w:val="22"/>
                <w:szCs w:val="22"/>
              </w:rPr>
              <w:t>400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kern w:val="2"/>
                <w:sz w:val="22"/>
                <w:szCs w:val="22"/>
              </w:rPr>
            </w:pPr>
            <w:r w:rsidRPr="00723E91">
              <w:rPr>
                <w:sz w:val="22"/>
                <w:szCs w:val="22"/>
              </w:rPr>
              <w:t>Замена оконных блоков в городском здании</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kern w:val="2"/>
                <w:sz w:val="22"/>
                <w:szCs w:val="22"/>
              </w:rPr>
            </w:pPr>
            <w:r w:rsidRPr="00723E91">
              <w:rPr>
                <w:sz w:val="22"/>
                <w:szCs w:val="22"/>
              </w:rPr>
              <w:t>600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sz w:val="22"/>
                <w:szCs w:val="22"/>
              </w:rPr>
            </w:pPr>
            <w:r w:rsidRPr="00723E91">
              <w:rPr>
                <w:sz w:val="22"/>
                <w:szCs w:val="22"/>
              </w:rPr>
              <w:t>Установка рольставней</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sz w:val="22"/>
                <w:szCs w:val="22"/>
              </w:rPr>
            </w:pPr>
            <w:r w:rsidRPr="00723E91">
              <w:rPr>
                <w:sz w:val="22"/>
                <w:szCs w:val="22"/>
              </w:rPr>
              <w:t>200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kern w:val="2"/>
                <w:sz w:val="22"/>
                <w:szCs w:val="22"/>
              </w:rPr>
            </w:pPr>
            <w:r w:rsidRPr="00723E91">
              <w:rPr>
                <w:sz w:val="22"/>
                <w:szCs w:val="22"/>
              </w:rPr>
              <w:t xml:space="preserve">Утепление фасада выносной части здания музея </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kern w:val="2"/>
                <w:sz w:val="22"/>
                <w:szCs w:val="22"/>
              </w:rPr>
            </w:pPr>
            <w:r w:rsidRPr="00723E91">
              <w:rPr>
                <w:sz w:val="22"/>
                <w:szCs w:val="22"/>
              </w:rPr>
              <w:t>3 500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kern w:val="2"/>
                <w:sz w:val="22"/>
                <w:szCs w:val="22"/>
              </w:rPr>
            </w:pPr>
            <w:r w:rsidRPr="00723E91">
              <w:rPr>
                <w:sz w:val="22"/>
                <w:szCs w:val="22"/>
              </w:rPr>
              <w:t>Электрификация территории Музея «Суеват пауль»</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kern w:val="2"/>
                <w:sz w:val="22"/>
                <w:szCs w:val="22"/>
              </w:rPr>
            </w:pPr>
            <w:r w:rsidRPr="00723E91">
              <w:rPr>
                <w:sz w:val="22"/>
                <w:szCs w:val="22"/>
              </w:rPr>
              <w:t>6 500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532"/>
              </w:tabs>
              <w:suppressAutoHyphens w:val="0"/>
              <w:ind w:left="0"/>
              <w:contextualSpacing w:val="0"/>
              <w:jc w:val="both"/>
              <w:rPr>
                <w:kern w:val="2"/>
                <w:sz w:val="22"/>
                <w:szCs w:val="22"/>
              </w:rPr>
            </w:pPr>
            <w:r w:rsidRPr="00723E91">
              <w:rPr>
                <w:sz w:val="22"/>
                <w:szCs w:val="22"/>
              </w:rPr>
              <w:t>Ремонт дороги Музея «Суеват пауль»</w:t>
            </w:r>
          </w:p>
        </w:tc>
        <w:tc>
          <w:tcPr>
            <w:tcW w:w="3036" w:type="dxa"/>
            <w:tcBorders>
              <w:top w:val="single" w:sz="4" w:space="0" w:color="000000"/>
              <w:left w:val="single" w:sz="4" w:space="0" w:color="000000"/>
              <w:bottom w:val="single" w:sz="4" w:space="0" w:color="000000"/>
              <w:right w:val="single" w:sz="4" w:space="0" w:color="000000"/>
            </w:tcBorders>
            <w:hideMark/>
          </w:tcPr>
          <w:p w:rsidR="00214A22" w:rsidRPr="00723E91" w:rsidRDefault="00214A22" w:rsidP="002B69E0">
            <w:pPr>
              <w:pStyle w:val="a9"/>
              <w:widowControl/>
              <w:tabs>
                <w:tab w:val="left" w:pos="993"/>
              </w:tabs>
              <w:suppressAutoHyphens w:val="0"/>
              <w:ind w:left="0"/>
              <w:jc w:val="both"/>
              <w:rPr>
                <w:kern w:val="2"/>
                <w:sz w:val="22"/>
                <w:szCs w:val="22"/>
              </w:rPr>
            </w:pPr>
            <w:r w:rsidRPr="00723E91">
              <w:rPr>
                <w:sz w:val="22"/>
                <w:szCs w:val="22"/>
              </w:rPr>
              <w:t>1 500 тыс. руб.</w:t>
            </w:r>
          </w:p>
        </w:tc>
      </w:tr>
      <w:tr w:rsidR="00214A22" w:rsidRPr="00723E91" w:rsidTr="002B69E0">
        <w:trPr>
          <w:jc w:val="center"/>
        </w:trPr>
        <w:tc>
          <w:tcPr>
            <w:tcW w:w="6989" w:type="dxa"/>
            <w:tcBorders>
              <w:top w:val="single" w:sz="4" w:space="0" w:color="000000"/>
              <w:left w:val="single" w:sz="4" w:space="0" w:color="000000"/>
              <w:bottom w:val="single" w:sz="4" w:space="0" w:color="000000"/>
              <w:right w:val="single" w:sz="4" w:space="0" w:color="000000"/>
            </w:tcBorders>
          </w:tcPr>
          <w:p w:rsidR="00214A22" w:rsidRPr="00723E91" w:rsidRDefault="00214A22" w:rsidP="002B69E0">
            <w:pPr>
              <w:pStyle w:val="a9"/>
              <w:widowControl/>
              <w:tabs>
                <w:tab w:val="left" w:pos="532"/>
              </w:tabs>
              <w:suppressAutoHyphens w:val="0"/>
              <w:ind w:left="0"/>
              <w:contextualSpacing w:val="0"/>
              <w:jc w:val="both"/>
              <w:rPr>
                <w:sz w:val="22"/>
                <w:szCs w:val="22"/>
              </w:rPr>
            </w:pPr>
            <w:r w:rsidRPr="00723E91">
              <w:rPr>
                <w:sz w:val="22"/>
                <w:szCs w:val="22"/>
              </w:rPr>
              <w:t xml:space="preserve">Установка системы видеонаблюдения </w:t>
            </w:r>
            <w:r w:rsidR="00DF3502">
              <w:rPr>
                <w:sz w:val="22"/>
                <w:szCs w:val="22"/>
              </w:rPr>
              <w:t>(дополнительные камеры)</w:t>
            </w:r>
          </w:p>
        </w:tc>
        <w:tc>
          <w:tcPr>
            <w:tcW w:w="3036" w:type="dxa"/>
            <w:tcBorders>
              <w:top w:val="single" w:sz="4" w:space="0" w:color="000000"/>
              <w:left w:val="single" w:sz="4" w:space="0" w:color="000000"/>
              <w:bottom w:val="single" w:sz="4" w:space="0" w:color="000000"/>
              <w:right w:val="single" w:sz="4" w:space="0" w:color="000000"/>
            </w:tcBorders>
          </w:tcPr>
          <w:p w:rsidR="00214A22" w:rsidRPr="00723E91" w:rsidRDefault="00214A22" w:rsidP="002B69E0">
            <w:pPr>
              <w:pStyle w:val="a9"/>
              <w:widowControl/>
              <w:tabs>
                <w:tab w:val="left" w:pos="993"/>
              </w:tabs>
              <w:suppressAutoHyphens w:val="0"/>
              <w:ind w:left="0"/>
              <w:jc w:val="both"/>
              <w:rPr>
                <w:sz w:val="22"/>
                <w:szCs w:val="22"/>
              </w:rPr>
            </w:pPr>
            <w:r w:rsidRPr="00723E91">
              <w:rPr>
                <w:sz w:val="22"/>
                <w:szCs w:val="22"/>
              </w:rPr>
              <w:t>40 тыс. руб.</w:t>
            </w:r>
          </w:p>
        </w:tc>
      </w:tr>
    </w:tbl>
    <w:p w:rsidR="00D513D2" w:rsidRPr="00723E91" w:rsidRDefault="00D513D2" w:rsidP="002F09EF">
      <w:pPr>
        <w:pStyle w:val="a7"/>
        <w:ind w:firstLine="567"/>
        <w:rPr>
          <w:caps/>
          <w:kern w:val="22"/>
          <w:sz w:val="22"/>
          <w:szCs w:val="22"/>
          <w:highlight w:val="yellow"/>
        </w:rPr>
      </w:pPr>
    </w:p>
    <w:p w:rsidR="007C4887" w:rsidRPr="00723E91" w:rsidRDefault="002F09EF" w:rsidP="002F09EF">
      <w:pPr>
        <w:pStyle w:val="a7"/>
        <w:ind w:firstLine="567"/>
        <w:rPr>
          <w:caps/>
          <w:kern w:val="22"/>
          <w:sz w:val="22"/>
          <w:szCs w:val="22"/>
        </w:rPr>
      </w:pPr>
      <w:r w:rsidRPr="00723E91">
        <w:rPr>
          <w:caps/>
          <w:kern w:val="22"/>
          <w:sz w:val="22"/>
          <w:szCs w:val="22"/>
        </w:rPr>
        <w:t>4.4.</w:t>
      </w:r>
      <w:r w:rsidR="007C4887" w:rsidRPr="00723E91">
        <w:rPr>
          <w:caps/>
          <w:kern w:val="22"/>
          <w:sz w:val="22"/>
          <w:szCs w:val="22"/>
        </w:rPr>
        <w:t xml:space="preserve"> </w:t>
      </w:r>
      <w:r w:rsidR="00F3410F" w:rsidRPr="00723E91">
        <w:rPr>
          <w:caps/>
          <w:kern w:val="22"/>
          <w:sz w:val="22"/>
          <w:szCs w:val="22"/>
        </w:rPr>
        <w:t xml:space="preserve">планирование </w:t>
      </w:r>
      <w:r w:rsidR="007C4887" w:rsidRPr="00723E91">
        <w:rPr>
          <w:caps/>
          <w:kern w:val="22"/>
          <w:sz w:val="22"/>
          <w:szCs w:val="22"/>
        </w:rPr>
        <w:t>СОСТОЯНИ</w:t>
      </w:r>
      <w:r w:rsidR="00F3410F" w:rsidRPr="00723E91">
        <w:rPr>
          <w:caps/>
          <w:kern w:val="22"/>
          <w:sz w:val="22"/>
          <w:szCs w:val="22"/>
        </w:rPr>
        <w:t>я</w:t>
      </w:r>
      <w:r w:rsidR="007C4887" w:rsidRPr="00723E91">
        <w:rPr>
          <w:caps/>
          <w:kern w:val="22"/>
          <w:sz w:val="22"/>
          <w:szCs w:val="22"/>
        </w:rPr>
        <w:t xml:space="preserve"> КОМПЛЕКСНОЙ БЕЗОПАСНОСТИ И ОХРАНЫ ТРУДА В 201</w:t>
      </w:r>
      <w:r w:rsidR="00F3410F" w:rsidRPr="00723E91">
        <w:rPr>
          <w:caps/>
          <w:kern w:val="22"/>
          <w:sz w:val="22"/>
          <w:szCs w:val="22"/>
        </w:rPr>
        <w:t>4</w:t>
      </w:r>
      <w:r w:rsidR="007C4887" w:rsidRPr="00723E91">
        <w:rPr>
          <w:caps/>
          <w:kern w:val="22"/>
          <w:sz w:val="22"/>
          <w:szCs w:val="22"/>
        </w:rPr>
        <w:t xml:space="preserve"> ГОДУ</w:t>
      </w:r>
    </w:p>
    <w:p w:rsidR="00326851" w:rsidRPr="00723E91" w:rsidRDefault="00326851" w:rsidP="00326851">
      <w:pPr>
        <w:ind w:firstLine="567"/>
        <w:jc w:val="both"/>
        <w:rPr>
          <w:b/>
          <w:sz w:val="22"/>
          <w:szCs w:val="22"/>
        </w:rPr>
      </w:pPr>
      <w:r w:rsidRPr="00723E91">
        <w:rPr>
          <w:b/>
          <w:sz w:val="22"/>
          <w:szCs w:val="22"/>
        </w:rPr>
        <w:t>4.4.1. Информация о состоянии комплексной безопасности учреждения и план на текущий период</w:t>
      </w:r>
    </w:p>
    <w:tbl>
      <w:tblPr>
        <w:tblW w:w="5000" w:type="pct"/>
        <w:tblLook w:val="0000"/>
      </w:tblPr>
      <w:tblGrid>
        <w:gridCol w:w="644"/>
        <w:gridCol w:w="3913"/>
        <w:gridCol w:w="45"/>
        <w:gridCol w:w="2275"/>
        <w:gridCol w:w="3260"/>
      </w:tblGrid>
      <w:tr w:rsidR="00326851" w:rsidRPr="00723E91" w:rsidTr="0067585F">
        <w:trPr>
          <w:trHeight w:val="312"/>
        </w:trPr>
        <w:tc>
          <w:tcPr>
            <w:tcW w:w="318" w:type="pct"/>
            <w:tcBorders>
              <w:top w:val="single" w:sz="2" w:space="0" w:color="000000"/>
              <w:left w:val="single" w:sz="2" w:space="0" w:color="000000"/>
              <w:bottom w:val="single" w:sz="2" w:space="0" w:color="000000"/>
            </w:tcBorders>
            <w:vAlign w:val="center"/>
          </w:tcPr>
          <w:p w:rsidR="00326851" w:rsidRPr="00723E91" w:rsidRDefault="00326851" w:rsidP="00BF0F14">
            <w:pPr>
              <w:snapToGrid w:val="0"/>
              <w:jc w:val="center"/>
              <w:rPr>
                <w:b/>
                <w:bCs/>
                <w:sz w:val="22"/>
                <w:szCs w:val="22"/>
              </w:rPr>
            </w:pPr>
            <w:r w:rsidRPr="00723E91">
              <w:rPr>
                <w:b/>
                <w:bCs/>
                <w:sz w:val="22"/>
                <w:szCs w:val="22"/>
              </w:rPr>
              <w:t>№ п/п</w:t>
            </w:r>
          </w:p>
        </w:tc>
        <w:tc>
          <w:tcPr>
            <w:tcW w:w="1952" w:type="pct"/>
            <w:gridSpan w:val="2"/>
            <w:tcBorders>
              <w:top w:val="single" w:sz="2" w:space="0" w:color="000000"/>
              <w:left w:val="single" w:sz="2" w:space="0" w:color="000000"/>
              <w:bottom w:val="single" w:sz="2" w:space="0" w:color="000000"/>
            </w:tcBorders>
            <w:vAlign w:val="center"/>
          </w:tcPr>
          <w:p w:rsidR="00326851" w:rsidRPr="00723E91" w:rsidRDefault="00326851" w:rsidP="00BF0F14">
            <w:pPr>
              <w:snapToGrid w:val="0"/>
              <w:jc w:val="center"/>
              <w:rPr>
                <w:b/>
                <w:bCs/>
                <w:sz w:val="22"/>
                <w:szCs w:val="22"/>
              </w:rPr>
            </w:pPr>
            <w:r w:rsidRPr="00723E91">
              <w:rPr>
                <w:b/>
                <w:bCs/>
                <w:sz w:val="22"/>
                <w:szCs w:val="22"/>
              </w:rPr>
              <w:t>Наименование показателя</w:t>
            </w:r>
          </w:p>
        </w:tc>
        <w:tc>
          <w:tcPr>
            <w:tcW w:w="1122" w:type="pct"/>
            <w:tcBorders>
              <w:top w:val="single" w:sz="2" w:space="0" w:color="000000"/>
              <w:left w:val="single" w:sz="2" w:space="0" w:color="000000"/>
              <w:bottom w:val="single" w:sz="2" w:space="0" w:color="000000"/>
            </w:tcBorders>
            <w:vAlign w:val="center"/>
          </w:tcPr>
          <w:p w:rsidR="00326851" w:rsidRPr="00723E91" w:rsidRDefault="00326851" w:rsidP="00BF0F14">
            <w:pPr>
              <w:snapToGrid w:val="0"/>
              <w:jc w:val="center"/>
              <w:rPr>
                <w:b/>
                <w:bCs/>
                <w:sz w:val="22"/>
                <w:szCs w:val="22"/>
              </w:rPr>
            </w:pPr>
            <w:r w:rsidRPr="00723E91">
              <w:rPr>
                <w:b/>
                <w:bCs/>
                <w:sz w:val="22"/>
                <w:szCs w:val="22"/>
              </w:rPr>
              <w:t>Показатель (да или нет)</w:t>
            </w:r>
          </w:p>
        </w:tc>
        <w:tc>
          <w:tcPr>
            <w:tcW w:w="1608" w:type="pct"/>
            <w:tcBorders>
              <w:top w:val="single" w:sz="2" w:space="0" w:color="000000"/>
              <w:left w:val="single" w:sz="2" w:space="0" w:color="000000"/>
              <w:bottom w:val="single" w:sz="2" w:space="0" w:color="000000"/>
              <w:right w:val="single" w:sz="2" w:space="0" w:color="000000"/>
            </w:tcBorders>
            <w:vAlign w:val="center"/>
          </w:tcPr>
          <w:p w:rsidR="00326851" w:rsidRPr="00723E91" w:rsidRDefault="00326851" w:rsidP="00BF0F14">
            <w:pPr>
              <w:snapToGrid w:val="0"/>
              <w:jc w:val="center"/>
              <w:rPr>
                <w:b/>
                <w:bCs/>
                <w:sz w:val="22"/>
                <w:szCs w:val="22"/>
              </w:rPr>
            </w:pPr>
            <w:r w:rsidRPr="00723E91">
              <w:rPr>
                <w:b/>
                <w:bCs/>
                <w:sz w:val="22"/>
                <w:szCs w:val="22"/>
              </w:rPr>
              <w:t>Примечание</w:t>
            </w:r>
          </w:p>
        </w:tc>
      </w:tr>
      <w:tr w:rsidR="00326851" w:rsidRPr="00723E91" w:rsidTr="00326851">
        <w:trPr>
          <w:trHeight w:val="312"/>
        </w:trPr>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r w:rsidRPr="00723E91">
              <w:rPr>
                <w:b/>
                <w:bCs/>
                <w:sz w:val="22"/>
                <w:szCs w:val="22"/>
              </w:rPr>
              <w:t>1.</w:t>
            </w:r>
          </w:p>
        </w:tc>
        <w:tc>
          <w:tcPr>
            <w:tcW w:w="4682" w:type="pct"/>
            <w:gridSpan w:val="4"/>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rPr>
                <w:b/>
                <w:bCs/>
                <w:sz w:val="22"/>
                <w:szCs w:val="22"/>
              </w:rPr>
            </w:pPr>
            <w:r w:rsidRPr="00723E91">
              <w:rPr>
                <w:b/>
                <w:bCs/>
                <w:sz w:val="22"/>
                <w:szCs w:val="22"/>
              </w:rPr>
              <w:t>Наличие в учреждении:</w:t>
            </w:r>
          </w:p>
        </w:tc>
      </w:tr>
      <w:tr w:rsidR="00326851" w:rsidRPr="00723E91" w:rsidTr="0067585F">
        <w:trPr>
          <w:trHeight w:val="231"/>
        </w:trPr>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326851" w:rsidRPr="00723E91" w:rsidRDefault="00326851" w:rsidP="00BF0F14">
            <w:pPr>
              <w:contextualSpacing/>
              <w:jc w:val="both"/>
              <w:rPr>
                <w:sz w:val="22"/>
                <w:szCs w:val="22"/>
              </w:rPr>
            </w:pPr>
            <w:r w:rsidRPr="00723E91">
              <w:rPr>
                <w:sz w:val="22"/>
                <w:szCs w:val="22"/>
              </w:rPr>
              <w:t>кол-во объектов у учреждения – 2</w:t>
            </w:r>
          </w:p>
        </w:tc>
        <w:tc>
          <w:tcPr>
            <w:tcW w:w="1122" w:type="pct"/>
            <w:tcBorders>
              <w:top w:val="single" w:sz="2" w:space="0" w:color="000000"/>
              <w:left w:val="single" w:sz="2" w:space="0" w:color="000000"/>
              <w:bottom w:val="single" w:sz="2" w:space="0" w:color="000000"/>
            </w:tcBorders>
          </w:tcPr>
          <w:p w:rsidR="00326851" w:rsidRPr="00723E91" w:rsidRDefault="00326851" w:rsidP="00BF0F14">
            <w:pPr>
              <w:contextualSpacing/>
              <w:jc w:val="both"/>
              <w:rPr>
                <w:sz w:val="22"/>
                <w:szCs w:val="22"/>
              </w:rPr>
            </w:pPr>
            <w:r w:rsidRPr="00723E91">
              <w:rPr>
                <w:sz w:val="22"/>
                <w:szCs w:val="22"/>
              </w:rPr>
              <w:t>городской музей</w:t>
            </w:r>
            <w:r w:rsidR="0067585F" w:rsidRPr="00723E91">
              <w:rPr>
                <w:sz w:val="22"/>
                <w:szCs w:val="22"/>
              </w:rPr>
              <w:t>, музей под открытым небом «Суеват пауль»</w:t>
            </w:r>
          </w:p>
        </w:tc>
        <w:tc>
          <w:tcPr>
            <w:tcW w:w="1608"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contextualSpacing/>
              <w:jc w:val="both"/>
              <w:rPr>
                <w:sz w:val="22"/>
                <w:szCs w:val="22"/>
              </w:rPr>
            </w:pPr>
          </w:p>
        </w:tc>
      </w:tr>
      <w:tr w:rsidR="00326851" w:rsidRPr="00723E91" w:rsidTr="00326851">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r w:rsidRPr="00723E91">
              <w:rPr>
                <w:b/>
                <w:bCs/>
                <w:sz w:val="22"/>
                <w:szCs w:val="22"/>
              </w:rPr>
              <w:t>2.</w:t>
            </w:r>
          </w:p>
        </w:tc>
        <w:tc>
          <w:tcPr>
            <w:tcW w:w="4682" w:type="pct"/>
            <w:gridSpan w:val="4"/>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b/>
                <w:bCs/>
                <w:sz w:val="22"/>
                <w:szCs w:val="22"/>
              </w:rPr>
              <w:t>Вид охраны:</w:t>
            </w:r>
          </w:p>
        </w:tc>
      </w:tr>
      <w:tr w:rsidR="00326851" w:rsidRPr="00723E91" w:rsidTr="0067585F">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p>
        </w:tc>
        <w:tc>
          <w:tcPr>
            <w:tcW w:w="1930"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sz w:val="22"/>
                <w:szCs w:val="22"/>
              </w:rPr>
              <w:t>Отдел вневедомственной охраны (ОВО) при УМВД</w:t>
            </w:r>
          </w:p>
        </w:tc>
        <w:tc>
          <w:tcPr>
            <w:tcW w:w="1144" w:type="pct"/>
            <w:gridSpan w:val="2"/>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contextualSpacing/>
              <w:jc w:val="both"/>
              <w:rPr>
                <w:sz w:val="22"/>
                <w:szCs w:val="22"/>
              </w:rPr>
            </w:pPr>
            <w:r w:rsidRPr="00723E91">
              <w:rPr>
                <w:sz w:val="22"/>
                <w:szCs w:val="22"/>
              </w:rPr>
              <w:t>нет</w:t>
            </w:r>
          </w:p>
        </w:tc>
        <w:tc>
          <w:tcPr>
            <w:tcW w:w="1608"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contextualSpacing/>
              <w:jc w:val="both"/>
              <w:rPr>
                <w:sz w:val="22"/>
                <w:szCs w:val="22"/>
              </w:rPr>
            </w:pPr>
          </w:p>
        </w:tc>
      </w:tr>
      <w:tr w:rsidR="00326851" w:rsidRPr="00723E91" w:rsidTr="0067585F">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p>
        </w:tc>
        <w:tc>
          <w:tcPr>
            <w:tcW w:w="1930"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sz w:val="22"/>
                <w:szCs w:val="22"/>
              </w:rPr>
              <w:t>Частное охранное предприятие (ЧОП)</w:t>
            </w:r>
          </w:p>
        </w:tc>
        <w:tc>
          <w:tcPr>
            <w:tcW w:w="1144" w:type="pct"/>
            <w:gridSpan w:val="2"/>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contextualSpacing/>
              <w:jc w:val="both"/>
              <w:rPr>
                <w:sz w:val="22"/>
                <w:szCs w:val="22"/>
              </w:rPr>
            </w:pPr>
            <w:r w:rsidRPr="00723E91">
              <w:rPr>
                <w:sz w:val="22"/>
                <w:szCs w:val="22"/>
              </w:rPr>
              <w:t>нет</w:t>
            </w:r>
          </w:p>
        </w:tc>
        <w:tc>
          <w:tcPr>
            <w:tcW w:w="1608"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contextualSpacing/>
              <w:jc w:val="both"/>
              <w:rPr>
                <w:sz w:val="22"/>
                <w:szCs w:val="22"/>
              </w:rPr>
            </w:pPr>
          </w:p>
        </w:tc>
      </w:tr>
      <w:tr w:rsidR="00326851" w:rsidRPr="00723E91" w:rsidTr="0067585F">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p>
        </w:tc>
        <w:tc>
          <w:tcPr>
            <w:tcW w:w="1930"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sz w:val="22"/>
                <w:szCs w:val="22"/>
              </w:rPr>
              <w:t>Сторож-вахтер</w:t>
            </w:r>
          </w:p>
        </w:tc>
        <w:tc>
          <w:tcPr>
            <w:tcW w:w="1144" w:type="pct"/>
            <w:gridSpan w:val="2"/>
            <w:tcBorders>
              <w:top w:val="single" w:sz="2" w:space="0" w:color="000000"/>
              <w:left w:val="single" w:sz="2" w:space="0" w:color="000000"/>
              <w:bottom w:val="single" w:sz="2" w:space="0" w:color="000000"/>
              <w:right w:val="single" w:sz="2" w:space="0" w:color="000000"/>
            </w:tcBorders>
          </w:tcPr>
          <w:p w:rsidR="00326851" w:rsidRPr="00723E91" w:rsidRDefault="00326851" w:rsidP="0061769C">
            <w:pPr>
              <w:contextualSpacing/>
              <w:jc w:val="both"/>
              <w:rPr>
                <w:sz w:val="22"/>
                <w:szCs w:val="22"/>
              </w:rPr>
            </w:pPr>
            <w:r w:rsidRPr="00723E91">
              <w:rPr>
                <w:sz w:val="22"/>
                <w:szCs w:val="22"/>
              </w:rPr>
              <w:t>да (</w:t>
            </w:r>
            <w:r w:rsidR="0061769C" w:rsidRPr="00723E91">
              <w:rPr>
                <w:sz w:val="22"/>
                <w:szCs w:val="22"/>
              </w:rPr>
              <w:t xml:space="preserve">7 </w:t>
            </w:r>
            <w:r w:rsidRPr="00723E91">
              <w:rPr>
                <w:sz w:val="22"/>
                <w:szCs w:val="22"/>
              </w:rPr>
              <w:t>став</w:t>
            </w:r>
            <w:r w:rsidR="0061769C" w:rsidRPr="00723E91">
              <w:rPr>
                <w:sz w:val="22"/>
                <w:szCs w:val="22"/>
              </w:rPr>
              <w:t>о</w:t>
            </w:r>
            <w:r w:rsidRPr="00723E91">
              <w:rPr>
                <w:sz w:val="22"/>
                <w:szCs w:val="22"/>
              </w:rPr>
              <w:t>к)</w:t>
            </w:r>
          </w:p>
        </w:tc>
        <w:tc>
          <w:tcPr>
            <w:tcW w:w="1608"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contextualSpacing/>
              <w:jc w:val="both"/>
              <w:rPr>
                <w:sz w:val="22"/>
                <w:szCs w:val="22"/>
              </w:rPr>
            </w:pPr>
          </w:p>
        </w:tc>
      </w:tr>
      <w:tr w:rsidR="00326851" w:rsidRPr="00723E91" w:rsidTr="0067585F">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p>
        </w:tc>
        <w:tc>
          <w:tcPr>
            <w:tcW w:w="1930"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sz w:val="22"/>
                <w:szCs w:val="22"/>
              </w:rPr>
              <w:t>Нет охраны</w:t>
            </w:r>
          </w:p>
        </w:tc>
        <w:tc>
          <w:tcPr>
            <w:tcW w:w="1144" w:type="pct"/>
            <w:gridSpan w:val="2"/>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contextualSpacing/>
              <w:jc w:val="both"/>
              <w:rPr>
                <w:b/>
                <w:bCs/>
                <w:sz w:val="22"/>
                <w:szCs w:val="22"/>
              </w:rPr>
            </w:pPr>
          </w:p>
        </w:tc>
        <w:tc>
          <w:tcPr>
            <w:tcW w:w="1608"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contextualSpacing/>
              <w:jc w:val="both"/>
              <w:rPr>
                <w:b/>
                <w:bCs/>
                <w:sz w:val="22"/>
                <w:szCs w:val="22"/>
              </w:rPr>
            </w:pPr>
          </w:p>
        </w:tc>
      </w:tr>
      <w:tr w:rsidR="00326851" w:rsidRPr="00723E91" w:rsidTr="00326851">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r w:rsidRPr="00723E91">
              <w:rPr>
                <w:b/>
                <w:bCs/>
                <w:sz w:val="22"/>
                <w:szCs w:val="22"/>
              </w:rPr>
              <w:t>3.</w:t>
            </w:r>
          </w:p>
        </w:tc>
        <w:tc>
          <w:tcPr>
            <w:tcW w:w="4682" w:type="pct"/>
            <w:gridSpan w:val="4"/>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b/>
                <w:bCs/>
                <w:sz w:val="22"/>
                <w:szCs w:val="22"/>
              </w:rPr>
              <w:t>Наличие «Паспорта безопасности»:</w:t>
            </w:r>
          </w:p>
        </w:tc>
      </w:tr>
      <w:tr w:rsidR="00326851" w:rsidRPr="00723E91" w:rsidTr="0067585F">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67585F" w:rsidRPr="00723E91" w:rsidRDefault="00326851" w:rsidP="00BF0F14">
            <w:pPr>
              <w:snapToGrid w:val="0"/>
              <w:jc w:val="both"/>
              <w:rPr>
                <w:i/>
                <w:iCs/>
                <w:sz w:val="22"/>
                <w:szCs w:val="22"/>
              </w:rPr>
            </w:pPr>
            <w:r w:rsidRPr="00723E91">
              <w:rPr>
                <w:sz w:val="22"/>
                <w:szCs w:val="22"/>
              </w:rPr>
              <w:t>имеется</w:t>
            </w:r>
            <w:r w:rsidR="0067585F" w:rsidRPr="00723E91">
              <w:rPr>
                <w:i/>
                <w:iCs/>
                <w:sz w:val="22"/>
                <w:szCs w:val="22"/>
              </w:rPr>
              <w:t xml:space="preserve"> </w:t>
            </w:r>
          </w:p>
          <w:p w:rsidR="00326851" w:rsidRPr="00723E91" w:rsidRDefault="00326851" w:rsidP="00BF0F14">
            <w:pPr>
              <w:snapToGrid w:val="0"/>
              <w:jc w:val="both"/>
              <w:rPr>
                <w:sz w:val="22"/>
                <w:szCs w:val="22"/>
              </w:rPr>
            </w:pPr>
          </w:p>
        </w:tc>
        <w:tc>
          <w:tcPr>
            <w:tcW w:w="1122" w:type="pct"/>
            <w:tcBorders>
              <w:top w:val="single" w:sz="2" w:space="0" w:color="000000"/>
              <w:left w:val="single" w:sz="2" w:space="0" w:color="000000"/>
              <w:bottom w:val="single" w:sz="2" w:space="0" w:color="000000"/>
            </w:tcBorders>
          </w:tcPr>
          <w:p w:rsidR="00326851" w:rsidRPr="00723E91" w:rsidRDefault="00326851" w:rsidP="00BF0F14">
            <w:pPr>
              <w:snapToGrid w:val="0"/>
              <w:contextualSpacing/>
              <w:jc w:val="both"/>
              <w:rPr>
                <w:sz w:val="22"/>
                <w:szCs w:val="22"/>
              </w:rPr>
            </w:pPr>
            <w:r w:rsidRPr="00723E91">
              <w:rPr>
                <w:sz w:val="22"/>
                <w:szCs w:val="22"/>
              </w:rPr>
              <w:t>да</w:t>
            </w:r>
          </w:p>
        </w:tc>
        <w:tc>
          <w:tcPr>
            <w:tcW w:w="1608" w:type="pct"/>
            <w:tcBorders>
              <w:top w:val="single" w:sz="2" w:space="0" w:color="000000"/>
              <w:left w:val="single" w:sz="2" w:space="0" w:color="000000"/>
              <w:bottom w:val="single" w:sz="2" w:space="0" w:color="000000"/>
              <w:right w:val="single" w:sz="2" w:space="0" w:color="000000"/>
            </w:tcBorders>
          </w:tcPr>
          <w:p w:rsidR="0061769C" w:rsidRPr="00723E91" w:rsidRDefault="0061769C" w:rsidP="0061769C">
            <w:pPr>
              <w:snapToGrid w:val="0"/>
              <w:jc w:val="both"/>
              <w:rPr>
                <w:sz w:val="22"/>
                <w:szCs w:val="22"/>
              </w:rPr>
            </w:pPr>
            <w:r w:rsidRPr="00723E91">
              <w:rPr>
                <w:sz w:val="22"/>
                <w:szCs w:val="22"/>
              </w:rPr>
              <w:t xml:space="preserve">утвержден 04.06.2010 г. </w:t>
            </w:r>
          </w:p>
          <w:p w:rsidR="00326851" w:rsidRPr="00723E91" w:rsidRDefault="0061769C" w:rsidP="0061769C">
            <w:pPr>
              <w:snapToGrid w:val="0"/>
              <w:contextualSpacing/>
              <w:jc w:val="both"/>
              <w:rPr>
                <w:i/>
                <w:iCs/>
                <w:sz w:val="22"/>
                <w:szCs w:val="22"/>
              </w:rPr>
            </w:pPr>
            <w:r w:rsidRPr="00723E91">
              <w:rPr>
                <w:sz w:val="22"/>
                <w:szCs w:val="22"/>
              </w:rPr>
              <w:t>действителен до 04.06.2015</w:t>
            </w:r>
          </w:p>
        </w:tc>
      </w:tr>
      <w:tr w:rsidR="00326851" w:rsidRPr="00723E91" w:rsidTr="0067585F">
        <w:tc>
          <w:tcPr>
            <w:tcW w:w="318" w:type="pct"/>
            <w:tcBorders>
              <w:left w:val="single" w:sz="2" w:space="0" w:color="000000"/>
              <w:bottom w:val="single" w:sz="2" w:space="0" w:color="000000"/>
            </w:tcBorders>
          </w:tcPr>
          <w:p w:rsidR="00326851" w:rsidRPr="00723E91" w:rsidRDefault="00326851" w:rsidP="00BF0F14">
            <w:pPr>
              <w:snapToGrid w:val="0"/>
              <w:jc w:val="center"/>
              <w:rPr>
                <w:sz w:val="22"/>
                <w:szCs w:val="22"/>
              </w:rPr>
            </w:pPr>
          </w:p>
        </w:tc>
        <w:tc>
          <w:tcPr>
            <w:tcW w:w="1952" w:type="pct"/>
            <w:gridSpan w:val="2"/>
            <w:tcBorders>
              <w:left w:val="single" w:sz="2" w:space="0" w:color="000000"/>
              <w:bottom w:val="single" w:sz="2" w:space="0" w:color="000000"/>
            </w:tcBorders>
          </w:tcPr>
          <w:p w:rsidR="00326851" w:rsidRPr="00723E91" w:rsidRDefault="00326851" w:rsidP="00BF0F14">
            <w:pPr>
              <w:snapToGrid w:val="0"/>
              <w:jc w:val="both"/>
              <w:rPr>
                <w:sz w:val="22"/>
                <w:szCs w:val="22"/>
              </w:rPr>
            </w:pPr>
            <w:r w:rsidRPr="00723E91">
              <w:rPr>
                <w:sz w:val="22"/>
                <w:szCs w:val="22"/>
              </w:rPr>
              <w:t>Или не имеется</w:t>
            </w:r>
          </w:p>
        </w:tc>
        <w:tc>
          <w:tcPr>
            <w:tcW w:w="1122" w:type="pct"/>
            <w:tcBorders>
              <w:left w:val="single" w:sz="2" w:space="0" w:color="000000"/>
              <w:bottom w:val="single" w:sz="2" w:space="0" w:color="000000"/>
            </w:tcBorders>
          </w:tcPr>
          <w:p w:rsidR="00326851" w:rsidRPr="00723E91" w:rsidRDefault="00326851" w:rsidP="00BF0F14">
            <w:pPr>
              <w:snapToGrid w:val="0"/>
              <w:jc w:val="both"/>
              <w:rPr>
                <w:sz w:val="22"/>
                <w:szCs w:val="22"/>
              </w:rPr>
            </w:pPr>
          </w:p>
        </w:tc>
        <w:tc>
          <w:tcPr>
            <w:tcW w:w="1608" w:type="pct"/>
            <w:tcBorders>
              <w:left w:val="single" w:sz="2" w:space="0" w:color="000000"/>
              <w:bottom w:val="single" w:sz="2" w:space="0" w:color="000000"/>
              <w:right w:val="single" w:sz="2" w:space="0" w:color="000000"/>
            </w:tcBorders>
          </w:tcPr>
          <w:p w:rsidR="00326851" w:rsidRPr="00723E91" w:rsidRDefault="00326851" w:rsidP="00BF0F14">
            <w:pPr>
              <w:snapToGrid w:val="0"/>
              <w:jc w:val="both"/>
              <w:rPr>
                <w:i/>
                <w:iCs/>
                <w:sz w:val="22"/>
                <w:szCs w:val="22"/>
              </w:rPr>
            </w:pPr>
          </w:p>
        </w:tc>
      </w:tr>
      <w:tr w:rsidR="00326851" w:rsidRPr="00723E91" w:rsidTr="00326851">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r w:rsidRPr="00723E91">
              <w:rPr>
                <w:b/>
                <w:bCs/>
                <w:sz w:val="22"/>
                <w:szCs w:val="22"/>
              </w:rPr>
              <w:t>4.</w:t>
            </w:r>
          </w:p>
        </w:tc>
        <w:tc>
          <w:tcPr>
            <w:tcW w:w="4682" w:type="pct"/>
            <w:gridSpan w:val="4"/>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b/>
                <w:bCs/>
                <w:sz w:val="22"/>
                <w:szCs w:val="22"/>
              </w:rPr>
              <w:t>Наличие «Паспорта антитеррористической защищенности»:</w:t>
            </w:r>
          </w:p>
        </w:tc>
      </w:tr>
      <w:tr w:rsidR="00326851" w:rsidRPr="00723E91" w:rsidTr="0067585F">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326851" w:rsidRPr="00723E91" w:rsidRDefault="0067585F" w:rsidP="00BF0F14">
            <w:pPr>
              <w:snapToGrid w:val="0"/>
              <w:jc w:val="both"/>
              <w:rPr>
                <w:sz w:val="22"/>
                <w:szCs w:val="22"/>
              </w:rPr>
            </w:pPr>
            <w:r w:rsidRPr="00723E91">
              <w:rPr>
                <w:sz w:val="22"/>
                <w:szCs w:val="22"/>
              </w:rPr>
              <w:t>И</w:t>
            </w:r>
            <w:r w:rsidR="00326851" w:rsidRPr="00723E91">
              <w:rPr>
                <w:sz w:val="22"/>
                <w:szCs w:val="22"/>
              </w:rPr>
              <w:t>меется</w:t>
            </w:r>
          </w:p>
          <w:p w:rsidR="0067585F" w:rsidRPr="00723E91" w:rsidRDefault="0067585F" w:rsidP="00BF0F14">
            <w:pPr>
              <w:snapToGrid w:val="0"/>
              <w:jc w:val="both"/>
              <w:rPr>
                <w:sz w:val="22"/>
                <w:szCs w:val="22"/>
              </w:rPr>
            </w:pPr>
          </w:p>
        </w:tc>
        <w:tc>
          <w:tcPr>
            <w:tcW w:w="1122" w:type="pct"/>
            <w:tcBorders>
              <w:top w:val="single" w:sz="2" w:space="0" w:color="000000"/>
              <w:left w:val="single" w:sz="2" w:space="0" w:color="000000"/>
              <w:bottom w:val="single" w:sz="2" w:space="0" w:color="000000"/>
            </w:tcBorders>
          </w:tcPr>
          <w:p w:rsidR="00326851" w:rsidRPr="00723E91" w:rsidRDefault="00326851" w:rsidP="00BF0F14">
            <w:pPr>
              <w:snapToGrid w:val="0"/>
              <w:contextualSpacing/>
              <w:jc w:val="both"/>
              <w:rPr>
                <w:sz w:val="22"/>
                <w:szCs w:val="22"/>
              </w:rPr>
            </w:pPr>
            <w:r w:rsidRPr="00723E91">
              <w:rPr>
                <w:sz w:val="22"/>
                <w:szCs w:val="22"/>
              </w:rPr>
              <w:t>да</w:t>
            </w:r>
          </w:p>
        </w:tc>
        <w:tc>
          <w:tcPr>
            <w:tcW w:w="1608" w:type="pct"/>
            <w:tcBorders>
              <w:top w:val="single" w:sz="2" w:space="0" w:color="000000"/>
              <w:left w:val="single" w:sz="2" w:space="0" w:color="000000"/>
              <w:bottom w:val="single" w:sz="2" w:space="0" w:color="000000"/>
              <w:right w:val="single" w:sz="2" w:space="0" w:color="000000"/>
            </w:tcBorders>
          </w:tcPr>
          <w:p w:rsidR="00326851" w:rsidRPr="00723E91" w:rsidRDefault="0061769C" w:rsidP="00BF0F14">
            <w:pPr>
              <w:snapToGrid w:val="0"/>
              <w:contextualSpacing/>
              <w:jc w:val="both"/>
              <w:rPr>
                <w:i/>
                <w:iCs/>
                <w:sz w:val="22"/>
                <w:szCs w:val="22"/>
              </w:rPr>
            </w:pPr>
            <w:r w:rsidRPr="00723E91">
              <w:rPr>
                <w:sz w:val="22"/>
                <w:szCs w:val="22"/>
              </w:rPr>
              <w:t>утвержден 14.11.2012 г.</w:t>
            </w:r>
          </w:p>
        </w:tc>
      </w:tr>
      <w:tr w:rsidR="00326851" w:rsidRPr="00723E91" w:rsidTr="0067585F">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326851" w:rsidRPr="00723E91" w:rsidRDefault="00326851" w:rsidP="00BF0F14">
            <w:pPr>
              <w:snapToGrid w:val="0"/>
              <w:jc w:val="both"/>
              <w:rPr>
                <w:sz w:val="22"/>
                <w:szCs w:val="22"/>
              </w:rPr>
            </w:pPr>
            <w:r w:rsidRPr="00723E91">
              <w:rPr>
                <w:sz w:val="22"/>
                <w:szCs w:val="22"/>
              </w:rPr>
              <w:t>Или не имеется</w:t>
            </w:r>
          </w:p>
        </w:tc>
        <w:tc>
          <w:tcPr>
            <w:tcW w:w="1122" w:type="pct"/>
            <w:tcBorders>
              <w:top w:val="single" w:sz="2" w:space="0" w:color="000000"/>
              <w:left w:val="single" w:sz="2" w:space="0" w:color="000000"/>
              <w:bottom w:val="single" w:sz="2" w:space="0" w:color="000000"/>
            </w:tcBorders>
          </w:tcPr>
          <w:p w:rsidR="00326851" w:rsidRPr="00723E91" w:rsidRDefault="00326851" w:rsidP="00BF0F14">
            <w:pPr>
              <w:snapToGrid w:val="0"/>
              <w:jc w:val="both"/>
              <w:rPr>
                <w:sz w:val="22"/>
                <w:szCs w:val="22"/>
              </w:rPr>
            </w:pPr>
          </w:p>
        </w:tc>
        <w:tc>
          <w:tcPr>
            <w:tcW w:w="1608" w:type="pct"/>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i/>
                <w:iCs/>
                <w:sz w:val="22"/>
                <w:szCs w:val="22"/>
              </w:rPr>
            </w:pPr>
          </w:p>
        </w:tc>
      </w:tr>
      <w:tr w:rsidR="00326851" w:rsidRPr="00723E91" w:rsidTr="00326851">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r w:rsidRPr="00723E91">
              <w:rPr>
                <w:b/>
                <w:bCs/>
                <w:sz w:val="22"/>
                <w:szCs w:val="22"/>
              </w:rPr>
              <w:t>5.</w:t>
            </w:r>
          </w:p>
        </w:tc>
        <w:tc>
          <w:tcPr>
            <w:tcW w:w="4682" w:type="pct"/>
            <w:gridSpan w:val="4"/>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b/>
                <w:bCs/>
                <w:sz w:val="22"/>
                <w:szCs w:val="22"/>
              </w:rPr>
              <w:t>Наличие систем экстренного вызова полиции:</w:t>
            </w:r>
          </w:p>
        </w:tc>
      </w:tr>
      <w:tr w:rsidR="00326851" w:rsidRPr="00723E91" w:rsidTr="0067585F">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326851" w:rsidRPr="00723E91" w:rsidRDefault="00326851" w:rsidP="00BF0F14">
            <w:pPr>
              <w:snapToGrid w:val="0"/>
              <w:jc w:val="both"/>
              <w:rPr>
                <w:sz w:val="22"/>
                <w:szCs w:val="22"/>
              </w:rPr>
            </w:pPr>
            <w:r w:rsidRPr="00723E91">
              <w:rPr>
                <w:sz w:val="22"/>
                <w:szCs w:val="22"/>
              </w:rPr>
              <w:t>Имеется</w:t>
            </w:r>
          </w:p>
          <w:p w:rsidR="00326851" w:rsidRPr="00723E91" w:rsidRDefault="00326851" w:rsidP="0061769C">
            <w:pPr>
              <w:snapToGrid w:val="0"/>
              <w:jc w:val="both"/>
              <w:rPr>
                <w:sz w:val="22"/>
                <w:szCs w:val="22"/>
              </w:rPr>
            </w:pPr>
          </w:p>
        </w:tc>
        <w:tc>
          <w:tcPr>
            <w:tcW w:w="1122" w:type="pct"/>
            <w:tcBorders>
              <w:top w:val="single" w:sz="2" w:space="0" w:color="000000"/>
              <w:left w:val="single" w:sz="2" w:space="0" w:color="000000"/>
              <w:bottom w:val="single" w:sz="2" w:space="0" w:color="000000"/>
            </w:tcBorders>
          </w:tcPr>
          <w:p w:rsidR="00326851" w:rsidRPr="00723E91" w:rsidRDefault="00326851" w:rsidP="00BF0F14">
            <w:pPr>
              <w:snapToGrid w:val="0"/>
              <w:jc w:val="both"/>
              <w:rPr>
                <w:sz w:val="22"/>
                <w:szCs w:val="22"/>
              </w:rPr>
            </w:pPr>
            <w:r w:rsidRPr="00723E91">
              <w:rPr>
                <w:sz w:val="22"/>
                <w:szCs w:val="22"/>
              </w:rPr>
              <w:t>да</w:t>
            </w:r>
          </w:p>
        </w:tc>
        <w:tc>
          <w:tcPr>
            <w:tcW w:w="1608" w:type="pct"/>
            <w:tcBorders>
              <w:top w:val="single" w:sz="2" w:space="0" w:color="000000"/>
              <w:left w:val="single" w:sz="2" w:space="0" w:color="000000"/>
              <w:bottom w:val="single" w:sz="2" w:space="0" w:color="000000"/>
              <w:right w:val="single" w:sz="2" w:space="0" w:color="000000"/>
            </w:tcBorders>
          </w:tcPr>
          <w:p w:rsidR="00326851" w:rsidRPr="00723E91" w:rsidRDefault="0061769C" w:rsidP="0061769C">
            <w:pPr>
              <w:snapToGrid w:val="0"/>
              <w:jc w:val="both"/>
              <w:rPr>
                <w:iCs/>
                <w:sz w:val="22"/>
                <w:szCs w:val="22"/>
              </w:rPr>
            </w:pPr>
            <w:r w:rsidRPr="00723E91">
              <w:rPr>
                <w:sz w:val="22"/>
                <w:szCs w:val="22"/>
              </w:rPr>
              <w:t>(договор с МОВО при ОВД по городу Югорску</w:t>
            </w:r>
            <w:proofErr w:type="gramStart"/>
            <w:r w:rsidRPr="00723E91">
              <w:rPr>
                <w:sz w:val="22"/>
                <w:szCs w:val="22"/>
              </w:rPr>
              <w:t xml:space="preserve"> № А</w:t>
            </w:r>
            <w:proofErr w:type="gramEnd"/>
            <w:r w:rsidRPr="00723E91">
              <w:rPr>
                <w:sz w:val="22"/>
                <w:szCs w:val="22"/>
              </w:rPr>
              <w:t xml:space="preserve"> 8003/19 от 01.01.2013 г.)</w:t>
            </w:r>
          </w:p>
        </w:tc>
      </w:tr>
      <w:tr w:rsidR="00326851" w:rsidRPr="00723E91" w:rsidTr="0067585F">
        <w:tc>
          <w:tcPr>
            <w:tcW w:w="318" w:type="pct"/>
            <w:tcBorders>
              <w:left w:val="single" w:sz="2" w:space="0" w:color="000000"/>
              <w:bottom w:val="single" w:sz="2" w:space="0" w:color="000000"/>
            </w:tcBorders>
          </w:tcPr>
          <w:p w:rsidR="00326851" w:rsidRPr="00723E91" w:rsidRDefault="00326851" w:rsidP="00BF0F14">
            <w:pPr>
              <w:snapToGrid w:val="0"/>
              <w:jc w:val="center"/>
              <w:rPr>
                <w:sz w:val="22"/>
                <w:szCs w:val="22"/>
              </w:rPr>
            </w:pPr>
          </w:p>
        </w:tc>
        <w:tc>
          <w:tcPr>
            <w:tcW w:w="1952" w:type="pct"/>
            <w:gridSpan w:val="2"/>
            <w:tcBorders>
              <w:left w:val="single" w:sz="2" w:space="0" w:color="000000"/>
              <w:bottom w:val="single" w:sz="2" w:space="0" w:color="000000"/>
            </w:tcBorders>
          </w:tcPr>
          <w:p w:rsidR="00326851" w:rsidRPr="00723E91" w:rsidRDefault="00326851" w:rsidP="00BF0F14">
            <w:pPr>
              <w:snapToGrid w:val="0"/>
              <w:jc w:val="both"/>
              <w:rPr>
                <w:sz w:val="22"/>
                <w:szCs w:val="22"/>
              </w:rPr>
            </w:pPr>
            <w:r w:rsidRPr="00723E91">
              <w:rPr>
                <w:sz w:val="22"/>
                <w:szCs w:val="22"/>
              </w:rPr>
              <w:t>Или не имеется</w:t>
            </w:r>
          </w:p>
        </w:tc>
        <w:tc>
          <w:tcPr>
            <w:tcW w:w="1122" w:type="pct"/>
            <w:tcBorders>
              <w:left w:val="single" w:sz="2" w:space="0" w:color="000000"/>
              <w:bottom w:val="single" w:sz="2" w:space="0" w:color="000000"/>
            </w:tcBorders>
          </w:tcPr>
          <w:p w:rsidR="00326851" w:rsidRPr="00723E91" w:rsidRDefault="00326851" w:rsidP="00BF0F14">
            <w:pPr>
              <w:snapToGrid w:val="0"/>
              <w:jc w:val="both"/>
              <w:rPr>
                <w:sz w:val="22"/>
                <w:szCs w:val="22"/>
              </w:rPr>
            </w:pPr>
          </w:p>
        </w:tc>
        <w:tc>
          <w:tcPr>
            <w:tcW w:w="1608" w:type="pct"/>
            <w:tcBorders>
              <w:left w:val="single" w:sz="2" w:space="0" w:color="000000"/>
              <w:bottom w:val="single" w:sz="2" w:space="0" w:color="000000"/>
              <w:right w:val="single" w:sz="2" w:space="0" w:color="000000"/>
            </w:tcBorders>
          </w:tcPr>
          <w:p w:rsidR="00326851" w:rsidRPr="00723E91" w:rsidRDefault="00326851" w:rsidP="00BF0F14">
            <w:pPr>
              <w:snapToGrid w:val="0"/>
              <w:jc w:val="both"/>
              <w:rPr>
                <w:i/>
                <w:iCs/>
                <w:sz w:val="22"/>
                <w:szCs w:val="22"/>
              </w:rPr>
            </w:pPr>
          </w:p>
        </w:tc>
      </w:tr>
      <w:tr w:rsidR="00326851" w:rsidRPr="00723E91" w:rsidTr="00326851">
        <w:tc>
          <w:tcPr>
            <w:tcW w:w="318" w:type="pct"/>
            <w:tcBorders>
              <w:top w:val="single" w:sz="2" w:space="0" w:color="000000"/>
              <w:left w:val="single" w:sz="2" w:space="0" w:color="000000"/>
              <w:bottom w:val="single" w:sz="2" w:space="0" w:color="000000"/>
            </w:tcBorders>
          </w:tcPr>
          <w:p w:rsidR="00326851" w:rsidRPr="00723E91" w:rsidRDefault="00326851" w:rsidP="00BF0F14">
            <w:pPr>
              <w:snapToGrid w:val="0"/>
              <w:jc w:val="center"/>
              <w:rPr>
                <w:b/>
                <w:bCs/>
                <w:sz w:val="22"/>
                <w:szCs w:val="22"/>
              </w:rPr>
            </w:pPr>
            <w:r w:rsidRPr="00723E91">
              <w:rPr>
                <w:b/>
                <w:bCs/>
                <w:sz w:val="22"/>
                <w:szCs w:val="22"/>
              </w:rPr>
              <w:t>6.</w:t>
            </w:r>
          </w:p>
        </w:tc>
        <w:tc>
          <w:tcPr>
            <w:tcW w:w="4682" w:type="pct"/>
            <w:gridSpan w:val="4"/>
            <w:tcBorders>
              <w:top w:val="single" w:sz="2" w:space="0" w:color="000000"/>
              <w:left w:val="single" w:sz="2" w:space="0" w:color="000000"/>
              <w:bottom w:val="single" w:sz="2" w:space="0" w:color="000000"/>
              <w:right w:val="single" w:sz="2" w:space="0" w:color="000000"/>
            </w:tcBorders>
          </w:tcPr>
          <w:p w:rsidR="00326851" w:rsidRPr="00723E91" w:rsidRDefault="00326851" w:rsidP="00BF0F14">
            <w:pPr>
              <w:snapToGrid w:val="0"/>
              <w:jc w:val="both"/>
              <w:rPr>
                <w:b/>
                <w:bCs/>
                <w:sz w:val="22"/>
                <w:szCs w:val="22"/>
              </w:rPr>
            </w:pPr>
            <w:r w:rsidRPr="00723E91">
              <w:rPr>
                <w:b/>
                <w:bCs/>
                <w:sz w:val="22"/>
                <w:szCs w:val="22"/>
              </w:rPr>
              <w:t>Наличие систем видеонаблюдения:</w:t>
            </w:r>
          </w:p>
        </w:tc>
      </w:tr>
      <w:tr w:rsidR="0067585F" w:rsidRPr="00723E91" w:rsidTr="0067585F">
        <w:tc>
          <w:tcPr>
            <w:tcW w:w="318" w:type="pct"/>
            <w:tcBorders>
              <w:top w:val="single" w:sz="2" w:space="0" w:color="000000"/>
              <w:left w:val="single" w:sz="2" w:space="0" w:color="000000"/>
              <w:bottom w:val="single" w:sz="2" w:space="0" w:color="000000"/>
            </w:tcBorders>
          </w:tcPr>
          <w:p w:rsidR="0067585F" w:rsidRPr="00723E91" w:rsidRDefault="0067585F"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67585F" w:rsidRPr="00723E91" w:rsidRDefault="0067585F" w:rsidP="00BF0F14">
            <w:pPr>
              <w:snapToGrid w:val="0"/>
              <w:jc w:val="both"/>
              <w:rPr>
                <w:sz w:val="22"/>
                <w:szCs w:val="22"/>
              </w:rPr>
            </w:pPr>
            <w:r w:rsidRPr="00723E91">
              <w:rPr>
                <w:sz w:val="22"/>
                <w:szCs w:val="22"/>
              </w:rPr>
              <w:t>имеется</w:t>
            </w:r>
          </w:p>
        </w:tc>
        <w:tc>
          <w:tcPr>
            <w:tcW w:w="1122" w:type="pct"/>
            <w:tcBorders>
              <w:top w:val="single" w:sz="2" w:space="0" w:color="000000"/>
              <w:left w:val="single" w:sz="2" w:space="0" w:color="000000"/>
              <w:bottom w:val="single" w:sz="2" w:space="0" w:color="000000"/>
            </w:tcBorders>
          </w:tcPr>
          <w:p w:rsidR="0067585F" w:rsidRPr="00723E91" w:rsidRDefault="0067585F" w:rsidP="00BF0F14">
            <w:pPr>
              <w:snapToGrid w:val="0"/>
              <w:jc w:val="both"/>
              <w:rPr>
                <w:sz w:val="22"/>
                <w:szCs w:val="22"/>
              </w:rPr>
            </w:pPr>
            <w:r w:rsidRPr="00723E91">
              <w:rPr>
                <w:sz w:val="22"/>
                <w:szCs w:val="22"/>
              </w:rPr>
              <w:t>да</w:t>
            </w:r>
          </w:p>
        </w:tc>
        <w:tc>
          <w:tcPr>
            <w:tcW w:w="1608" w:type="pct"/>
            <w:tcBorders>
              <w:top w:val="single" w:sz="2" w:space="0" w:color="000000"/>
              <w:left w:val="single" w:sz="2" w:space="0" w:color="000000"/>
              <w:bottom w:val="single" w:sz="2" w:space="0" w:color="000000"/>
              <w:right w:val="single" w:sz="2" w:space="0" w:color="000000"/>
            </w:tcBorders>
          </w:tcPr>
          <w:p w:rsidR="0067585F" w:rsidRPr="00723E91" w:rsidRDefault="0067585F" w:rsidP="0067585F">
            <w:pPr>
              <w:snapToGrid w:val="0"/>
              <w:contextualSpacing/>
              <w:jc w:val="both"/>
              <w:rPr>
                <w:iCs/>
                <w:sz w:val="22"/>
                <w:szCs w:val="22"/>
              </w:rPr>
            </w:pPr>
            <w:r w:rsidRPr="00723E91">
              <w:rPr>
                <w:iCs/>
                <w:sz w:val="22"/>
                <w:szCs w:val="22"/>
              </w:rPr>
              <w:t xml:space="preserve">договор </w:t>
            </w:r>
            <w:r w:rsidRPr="00723E91">
              <w:rPr>
                <w:sz w:val="22"/>
                <w:szCs w:val="22"/>
              </w:rPr>
              <w:t xml:space="preserve">с ООО «Бастион» </w:t>
            </w:r>
            <w:r w:rsidRPr="00723E91">
              <w:rPr>
                <w:iCs/>
                <w:sz w:val="22"/>
                <w:szCs w:val="22"/>
              </w:rPr>
              <w:t>от 06.10.2014 г. №103/14</w:t>
            </w:r>
          </w:p>
        </w:tc>
      </w:tr>
      <w:tr w:rsidR="0067585F" w:rsidRPr="00723E91" w:rsidTr="0067585F">
        <w:tc>
          <w:tcPr>
            <w:tcW w:w="318" w:type="pct"/>
            <w:tcBorders>
              <w:left w:val="single" w:sz="2" w:space="0" w:color="000000"/>
              <w:bottom w:val="single" w:sz="2" w:space="0" w:color="000000"/>
            </w:tcBorders>
          </w:tcPr>
          <w:p w:rsidR="0067585F" w:rsidRPr="00723E91" w:rsidRDefault="0067585F" w:rsidP="00BF0F14">
            <w:pPr>
              <w:snapToGrid w:val="0"/>
              <w:jc w:val="center"/>
              <w:rPr>
                <w:sz w:val="22"/>
                <w:szCs w:val="22"/>
              </w:rPr>
            </w:pPr>
          </w:p>
        </w:tc>
        <w:tc>
          <w:tcPr>
            <w:tcW w:w="1952" w:type="pct"/>
            <w:gridSpan w:val="2"/>
            <w:tcBorders>
              <w:left w:val="single" w:sz="2" w:space="0" w:color="000000"/>
              <w:bottom w:val="single" w:sz="2" w:space="0" w:color="000000"/>
            </w:tcBorders>
          </w:tcPr>
          <w:p w:rsidR="0067585F" w:rsidRPr="00723E91" w:rsidRDefault="0067585F" w:rsidP="00BF0F14">
            <w:pPr>
              <w:snapToGrid w:val="0"/>
              <w:jc w:val="both"/>
              <w:rPr>
                <w:sz w:val="22"/>
                <w:szCs w:val="22"/>
              </w:rPr>
            </w:pPr>
            <w:r w:rsidRPr="00723E91">
              <w:rPr>
                <w:sz w:val="22"/>
                <w:szCs w:val="22"/>
              </w:rPr>
              <w:t>не имеется</w:t>
            </w:r>
          </w:p>
        </w:tc>
        <w:tc>
          <w:tcPr>
            <w:tcW w:w="1122" w:type="pct"/>
            <w:tcBorders>
              <w:left w:val="single" w:sz="2" w:space="0" w:color="000000"/>
              <w:bottom w:val="single" w:sz="2" w:space="0" w:color="000000"/>
            </w:tcBorders>
          </w:tcPr>
          <w:p w:rsidR="0067585F" w:rsidRPr="00723E91" w:rsidRDefault="0067585F" w:rsidP="00BF0F14">
            <w:pPr>
              <w:snapToGrid w:val="0"/>
              <w:jc w:val="both"/>
              <w:rPr>
                <w:sz w:val="22"/>
                <w:szCs w:val="22"/>
              </w:rPr>
            </w:pPr>
          </w:p>
        </w:tc>
        <w:tc>
          <w:tcPr>
            <w:tcW w:w="1608" w:type="pct"/>
            <w:tcBorders>
              <w:left w:val="single" w:sz="2" w:space="0" w:color="000000"/>
              <w:bottom w:val="single" w:sz="2" w:space="0" w:color="000000"/>
              <w:right w:val="single" w:sz="2" w:space="0" w:color="000000"/>
            </w:tcBorders>
          </w:tcPr>
          <w:p w:rsidR="0067585F" w:rsidRPr="00723E91" w:rsidRDefault="0067585F" w:rsidP="00BF0F14">
            <w:pPr>
              <w:snapToGrid w:val="0"/>
              <w:contextualSpacing/>
              <w:rPr>
                <w:iCs/>
                <w:sz w:val="22"/>
                <w:szCs w:val="22"/>
              </w:rPr>
            </w:pPr>
          </w:p>
        </w:tc>
      </w:tr>
      <w:tr w:rsidR="0067585F" w:rsidRPr="00723E91" w:rsidTr="00326851">
        <w:tc>
          <w:tcPr>
            <w:tcW w:w="318" w:type="pct"/>
            <w:tcBorders>
              <w:top w:val="single" w:sz="2" w:space="0" w:color="000000"/>
              <w:left w:val="single" w:sz="2" w:space="0" w:color="000000"/>
              <w:bottom w:val="single" w:sz="2" w:space="0" w:color="000000"/>
            </w:tcBorders>
          </w:tcPr>
          <w:p w:rsidR="0067585F" w:rsidRPr="00723E91" w:rsidRDefault="0067585F" w:rsidP="00BF0F14">
            <w:pPr>
              <w:snapToGrid w:val="0"/>
              <w:jc w:val="center"/>
              <w:rPr>
                <w:b/>
                <w:bCs/>
                <w:sz w:val="22"/>
                <w:szCs w:val="22"/>
              </w:rPr>
            </w:pPr>
            <w:r w:rsidRPr="00723E91">
              <w:rPr>
                <w:b/>
                <w:bCs/>
                <w:sz w:val="22"/>
                <w:szCs w:val="22"/>
              </w:rPr>
              <w:t>7.</w:t>
            </w:r>
          </w:p>
        </w:tc>
        <w:tc>
          <w:tcPr>
            <w:tcW w:w="4682" w:type="pct"/>
            <w:gridSpan w:val="4"/>
            <w:tcBorders>
              <w:top w:val="single" w:sz="2" w:space="0" w:color="000000"/>
              <w:left w:val="single" w:sz="2" w:space="0" w:color="000000"/>
              <w:bottom w:val="single" w:sz="2" w:space="0" w:color="000000"/>
              <w:right w:val="single" w:sz="2" w:space="0" w:color="000000"/>
            </w:tcBorders>
          </w:tcPr>
          <w:p w:rsidR="0067585F" w:rsidRPr="00723E91" w:rsidRDefault="0067585F" w:rsidP="00BF0F14">
            <w:pPr>
              <w:snapToGrid w:val="0"/>
              <w:jc w:val="both"/>
              <w:rPr>
                <w:b/>
                <w:bCs/>
                <w:sz w:val="22"/>
                <w:szCs w:val="22"/>
              </w:rPr>
            </w:pPr>
            <w:r w:rsidRPr="00723E91">
              <w:rPr>
                <w:b/>
                <w:bCs/>
                <w:sz w:val="22"/>
                <w:szCs w:val="22"/>
              </w:rPr>
              <w:t>Наличие пожарной сигнализации и первичных средств пожаротушения:</w:t>
            </w:r>
          </w:p>
        </w:tc>
      </w:tr>
      <w:tr w:rsidR="0067585F" w:rsidRPr="00723E91" w:rsidTr="0067585F">
        <w:tc>
          <w:tcPr>
            <w:tcW w:w="318" w:type="pct"/>
            <w:tcBorders>
              <w:top w:val="single" w:sz="2" w:space="0" w:color="000000"/>
              <w:left w:val="single" w:sz="2" w:space="0" w:color="000000"/>
              <w:bottom w:val="single" w:sz="2" w:space="0" w:color="000000"/>
            </w:tcBorders>
          </w:tcPr>
          <w:p w:rsidR="0067585F" w:rsidRPr="00723E91" w:rsidRDefault="0067585F"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67585F" w:rsidRPr="00723E91" w:rsidRDefault="0067585F" w:rsidP="00BF0F14">
            <w:pPr>
              <w:snapToGrid w:val="0"/>
              <w:jc w:val="both"/>
              <w:rPr>
                <w:sz w:val="22"/>
                <w:szCs w:val="22"/>
              </w:rPr>
            </w:pPr>
            <w:r w:rsidRPr="00723E91">
              <w:rPr>
                <w:sz w:val="22"/>
                <w:szCs w:val="22"/>
              </w:rPr>
              <w:t>Пожарная сигнализация</w:t>
            </w:r>
          </w:p>
          <w:p w:rsidR="0067585F" w:rsidRPr="00723E91" w:rsidRDefault="0067585F" w:rsidP="00BF0F14">
            <w:pPr>
              <w:snapToGrid w:val="0"/>
              <w:jc w:val="both"/>
              <w:rPr>
                <w:sz w:val="22"/>
                <w:szCs w:val="22"/>
              </w:rPr>
            </w:pPr>
          </w:p>
        </w:tc>
        <w:tc>
          <w:tcPr>
            <w:tcW w:w="1122" w:type="pct"/>
            <w:tcBorders>
              <w:top w:val="single" w:sz="2" w:space="0" w:color="000000"/>
              <w:left w:val="single" w:sz="2" w:space="0" w:color="000000"/>
              <w:bottom w:val="single" w:sz="2" w:space="0" w:color="000000"/>
            </w:tcBorders>
          </w:tcPr>
          <w:p w:rsidR="0067585F" w:rsidRPr="00723E91" w:rsidRDefault="0067585F" w:rsidP="00BF0F14">
            <w:pPr>
              <w:snapToGrid w:val="0"/>
              <w:jc w:val="both"/>
              <w:rPr>
                <w:sz w:val="22"/>
                <w:szCs w:val="22"/>
              </w:rPr>
            </w:pPr>
            <w:r w:rsidRPr="00723E91">
              <w:rPr>
                <w:sz w:val="22"/>
                <w:szCs w:val="22"/>
              </w:rPr>
              <w:t>да</w:t>
            </w:r>
          </w:p>
        </w:tc>
        <w:tc>
          <w:tcPr>
            <w:tcW w:w="1608" w:type="pct"/>
            <w:tcBorders>
              <w:top w:val="single" w:sz="2" w:space="0" w:color="000000"/>
              <w:left w:val="single" w:sz="2" w:space="0" w:color="000000"/>
              <w:bottom w:val="single" w:sz="2" w:space="0" w:color="000000"/>
              <w:right w:val="single" w:sz="2" w:space="0" w:color="000000"/>
            </w:tcBorders>
          </w:tcPr>
          <w:p w:rsidR="0067585F" w:rsidRPr="00723E91" w:rsidRDefault="0067585F" w:rsidP="00BF0F14">
            <w:pPr>
              <w:snapToGrid w:val="0"/>
              <w:jc w:val="both"/>
              <w:rPr>
                <w:i/>
                <w:iCs/>
                <w:sz w:val="22"/>
                <w:szCs w:val="22"/>
              </w:rPr>
            </w:pPr>
            <w:r w:rsidRPr="00723E91">
              <w:rPr>
                <w:sz w:val="22"/>
                <w:szCs w:val="22"/>
              </w:rPr>
              <w:t>Пожарная сигнализация (договор с ООО «Бастион» № 004/13 от 01.01.2013 г.)</w:t>
            </w:r>
          </w:p>
        </w:tc>
      </w:tr>
      <w:tr w:rsidR="0067585F" w:rsidRPr="00723E91" w:rsidTr="0067585F">
        <w:tc>
          <w:tcPr>
            <w:tcW w:w="318" w:type="pct"/>
            <w:tcBorders>
              <w:top w:val="single" w:sz="2" w:space="0" w:color="000000"/>
              <w:left w:val="single" w:sz="2" w:space="0" w:color="000000"/>
              <w:bottom w:val="single" w:sz="2" w:space="0" w:color="000000"/>
            </w:tcBorders>
          </w:tcPr>
          <w:p w:rsidR="0067585F" w:rsidRPr="00723E91" w:rsidRDefault="0067585F"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67585F" w:rsidRPr="00723E91" w:rsidRDefault="0067585F" w:rsidP="00BF0F14">
            <w:pPr>
              <w:snapToGrid w:val="0"/>
              <w:jc w:val="both"/>
              <w:rPr>
                <w:sz w:val="22"/>
                <w:szCs w:val="22"/>
              </w:rPr>
            </w:pPr>
            <w:r w:rsidRPr="00723E91">
              <w:rPr>
                <w:sz w:val="22"/>
                <w:szCs w:val="22"/>
              </w:rPr>
              <w:t>Первичные средства пожаротушения:</w:t>
            </w:r>
          </w:p>
          <w:p w:rsidR="0067585F" w:rsidRPr="00723E91" w:rsidRDefault="0067585F" w:rsidP="00BF0F14">
            <w:pPr>
              <w:contextualSpacing/>
              <w:rPr>
                <w:sz w:val="22"/>
                <w:szCs w:val="22"/>
              </w:rPr>
            </w:pPr>
            <w:r w:rsidRPr="00723E91">
              <w:rPr>
                <w:sz w:val="22"/>
                <w:szCs w:val="22"/>
              </w:rPr>
              <w:t>– Пожарный кран, в количестве 5 точек</w:t>
            </w:r>
          </w:p>
          <w:p w:rsidR="0067585F" w:rsidRPr="00723E91" w:rsidRDefault="0067585F" w:rsidP="00BF0F14">
            <w:pPr>
              <w:contextualSpacing/>
              <w:jc w:val="both"/>
              <w:rPr>
                <w:sz w:val="22"/>
                <w:szCs w:val="22"/>
              </w:rPr>
            </w:pPr>
            <w:r w:rsidRPr="00723E91">
              <w:rPr>
                <w:sz w:val="22"/>
                <w:szCs w:val="22"/>
              </w:rPr>
              <w:lastRenderedPageBreak/>
              <w:t>– Пожарный водоем (река)</w:t>
            </w:r>
          </w:p>
          <w:p w:rsidR="0067585F" w:rsidRPr="00723E91" w:rsidRDefault="0067585F" w:rsidP="00BF0F14">
            <w:pPr>
              <w:contextualSpacing/>
              <w:rPr>
                <w:sz w:val="22"/>
                <w:szCs w:val="22"/>
              </w:rPr>
            </w:pPr>
            <w:r w:rsidRPr="00723E91">
              <w:rPr>
                <w:sz w:val="22"/>
                <w:szCs w:val="22"/>
              </w:rPr>
              <w:t>– Огнетушители, в количестве</w:t>
            </w:r>
          </w:p>
          <w:p w:rsidR="0067585F" w:rsidRPr="00723E91" w:rsidRDefault="0067585F" w:rsidP="00BF0F14">
            <w:pPr>
              <w:snapToGrid w:val="0"/>
              <w:jc w:val="both"/>
              <w:rPr>
                <w:sz w:val="22"/>
                <w:szCs w:val="22"/>
              </w:rPr>
            </w:pPr>
          </w:p>
        </w:tc>
        <w:tc>
          <w:tcPr>
            <w:tcW w:w="1122" w:type="pct"/>
            <w:tcBorders>
              <w:top w:val="single" w:sz="2" w:space="0" w:color="000000"/>
              <w:left w:val="single" w:sz="2" w:space="0" w:color="000000"/>
              <w:bottom w:val="single" w:sz="2" w:space="0" w:color="000000"/>
            </w:tcBorders>
          </w:tcPr>
          <w:p w:rsidR="0067585F" w:rsidRPr="00723E91" w:rsidRDefault="0067585F" w:rsidP="00BF0F14">
            <w:pPr>
              <w:contextualSpacing/>
              <w:jc w:val="both"/>
              <w:rPr>
                <w:sz w:val="22"/>
                <w:szCs w:val="22"/>
              </w:rPr>
            </w:pPr>
          </w:p>
          <w:p w:rsidR="0067585F" w:rsidRPr="00723E91" w:rsidRDefault="0067585F" w:rsidP="00BF0F14">
            <w:pPr>
              <w:contextualSpacing/>
              <w:jc w:val="both"/>
              <w:rPr>
                <w:sz w:val="22"/>
                <w:szCs w:val="22"/>
              </w:rPr>
            </w:pPr>
          </w:p>
          <w:p w:rsidR="0067585F" w:rsidRPr="00723E91" w:rsidRDefault="0067585F" w:rsidP="00BF0F14">
            <w:pPr>
              <w:contextualSpacing/>
              <w:jc w:val="both"/>
              <w:rPr>
                <w:sz w:val="22"/>
                <w:szCs w:val="22"/>
              </w:rPr>
            </w:pPr>
            <w:r w:rsidRPr="00723E91">
              <w:rPr>
                <w:sz w:val="22"/>
                <w:szCs w:val="22"/>
              </w:rPr>
              <w:lastRenderedPageBreak/>
              <w:t>да</w:t>
            </w:r>
          </w:p>
          <w:p w:rsidR="0067585F" w:rsidRPr="00723E91" w:rsidRDefault="0067585F" w:rsidP="00BF0F14">
            <w:pPr>
              <w:contextualSpacing/>
              <w:jc w:val="both"/>
              <w:rPr>
                <w:sz w:val="22"/>
                <w:szCs w:val="22"/>
              </w:rPr>
            </w:pPr>
            <w:r w:rsidRPr="00723E91">
              <w:rPr>
                <w:sz w:val="22"/>
                <w:szCs w:val="22"/>
              </w:rPr>
              <w:t>нет</w:t>
            </w:r>
          </w:p>
          <w:p w:rsidR="0067585F" w:rsidRPr="00723E91" w:rsidRDefault="0067585F" w:rsidP="00BF0F14">
            <w:pPr>
              <w:contextualSpacing/>
              <w:jc w:val="both"/>
              <w:rPr>
                <w:sz w:val="22"/>
                <w:szCs w:val="22"/>
              </w:rPr>
            </w:pPr>
            <w:r w:rsidRPr="00723E91">
              <w:rPr>
                <w:sz w:val="22"/>
                <w:szCs w:val="22"/>
              </w:rPr>
              <w:t>да,  8 шт.</w:t>
            </w:r>
          </w:p>
          <w:p w:rsidR="0067585F" w:rsidRPr="00723E91" w:rsidRDefault="0067585F" w:rsidP="00BF0F14">
            <w:pPr>
              <w:contextualSpacing/>
              <w:jc w:val="both"/>
              <w:rPr>
                <w:sz w:val="22"/>
                <w:szCs w:val="22"/>
              </w:rPr>
            </w:pPr>
            <w:r w:rsidRPr="00723E91">
              <w:rPr>
                <w:sz w:val="22"/>
                <w:szCs w:val="22"/>
              </w:rPr>
              <w:t xml:space="preserve">соответствует требованиям по пожарной безопасности </w:t>
            </w:r>
          </w:p>
        </w:tc>
        <w:tc>
          <w:tcPr>
            <w:tcW w:w="1608" w:type="pct"/>
            <w:tcBorders>
              <w:top w:val="single" w:sz="2" w:space="0" w:color="000000"/>
              <w:left w:val="single" w:sz="2" w:space="0" w:color="000000"/>
              <w:bottom w:val="single" w:sz="2" w:space="0" w:color="000000"/>
              <w:right w:val="single" w:sz="2" w:space="0" w:color="000000"/>
            </w:tcBorders>
          </w:tcPr>
          <w:p w:rsidR="0067585F" w:rsidRPr="00723E91" w:rsidRDefault="0067585F" w:rsidP="00BF0F14">
            <w:pPr>
              <w:contextualSpacing/>
              <w:jc w:val="both"/>
              <w:rPr>
                <w:sz w:val="22"/>
                <w:szCs w:val="22"/>
              </w:rPr>
            </w:pPr>
          </w:p>
          <w:p w:rsidR="0067585F" w:rsidRPr="00723E91" w:rsidRDefault="0067585F" w:rsidP="00BF0F14">
            <w:pPr>
              <w:contextualSpacing/>
              <w:jc w:val="both"/>
              <w:rPr>
                <w:sz w:val="22"/>
                <w:szCs w:val="22"/>
              </w:rPr>
            </w:pPr>
          </w:p>
          <w:p w:rsidR="0067585F" w:rsidRPr="00723E91" w:rsidRDefault="0067585F" w:rsidP="00BF0F14">
            <w:pPr>
              <w:contextualSpacing/>
              <w:jc w:val="both"/>
              <w:rPr>
                <w:sz w:val="22"/>
                <w:szCs w:val="22"/>
              </w:rPr>
            </w:pPr>
            <w:r w:rsidRPr="00723E91">
              <w:rPr>
                <w:sz w:val="22"/>
                <w:szCs w:val="22"/>
              </w:rPr>
              <w:lastRenderedPageBreak/>
              <w:t>нет</w:t>
            </w:r>
          </w:p>
          <w:p w:rsidR="0067585F" w:rsidRPr="00723E91" w:rsidRDefault="0067585F" w:rsidP="00BF0F14">
            <w:pPr>
              <w:contextualSpacing/>
              <w:jc w:val="both"/>
              <w:rPr>
                <w:sz w:val="22"/>
                <w:szCs w:val="22"/>
              </w:rPr>
            </w:pPr>
            <w:r w:rsidRPr="00723E91">
              <w:rPr>
                <w:sz w:val="22"/>
                <w:szCs w:val="22"/>
              </w:rPr>
              <w:t>да</w:t>
            </w:r>
          </w:p>
          <w:p w:rsidR="0067585F" w:rsidRPr="00723E91" w:rsidRDefault="0067585F" w:rsidP="00BF0F14">
            <w:pPr>
              <w:contextualSpacing/>
              <w:jc w:val="both"/>
              <w:rPr>
                <w:sz w:val="22"/>
                <w:szCs w:val="22"/>
              </w:rPr>
            </w:pPr>
            <w:r w:rsidRPr="00723E91">
              <w:rPr>
                <w:sz w:val="22"/>
                <w:szCs w:val="22"/>
              </w:rPr>
              <w:t>да,  2 шт.</w:t>
            </w:r>
          </w:p>
        </w:tc>
      </w:tr>
      <w:tr w:rsidR="0067585F" w:rsidRPr="00723E91" w:rsidTr="00326851">
        <w:tc>
          <w:tcPr>
            <w:tcW w:w="318" w:type="pct"/>
            <w:tcBorders>
              <w:top w:val="single" w:sz="2" w:space="0" w:color="000000"/>
              <w:left w:val="single" w:sz="2" w:space="0" w:color="000000"/>
              <w:bottom w:val="single" w:sz="2" w:space="0" w:color="000000"/>
            </w:tcBorders>
          </w:tcPr>
          <w:p w:rsidR="0067585F" w:rsidRPr="00723E91" w:rsidRDefault="0067585F" w:rsidP="00BF0F14">
            <w:pPr>
              <w:snapToGrid w:val="0"/>
              <w:jc w:val="center"/>
              <w:rPr>
                <w:b/>
                <w:bCs/>
                <w:sz w:val="22"/>
                <w:szCs w:val="22"/>
              </w:rPr>
            </w:pPr>
            <w:r w:rsidRPr="00723E91">
              <w:rPr>
                <w:b/>
                <w:bCs/>
                <w:sz w:val="22"/>
                <w:szCs w:val="22"/>
              </w:rPr>
              <w:lastRenderedPageBreak/>
              <w:t>8.</w:t>
            </w:r>
          </w:p>
        </w:tc>
        <w:tc>
          <w:tcPr>
            <w:tcW w:w="4682" w:type="pct"/>
            <w:gridSpan w:val="4"/>
            <w:tcBorders>
              <w:top w:val="single" w:sz="2" w:space="0" w:color="000000"/>
              <w:left w:val="single" w:sz="2" w:space="0" w:color="000000"/>
              <w:bottom w:val="single" w:sz="2" w:space="0" w:color="000000"/>
              <w:right w:val="single" w:sz="2" w:space="0" w:color="000000"/>
            </w:tcBorders>
          </w:tcPr>
          <w:p w:rsidR="0067585F" w:rsidRPr="00723E91" w:rsidRDefault="0067585F" w:rsidP="00BF0F14">
            <w:pPr>
              <w:snapToGrid w:val="0"/>
              <w:jc w:val="both"/>
              <w:rPr>
                <w:b/>
                <w:bCs/>
                <w:sz w:val="22"/>
                <w:szCs w:val="22"/>
              </w:rPr>
            </w:pPr>
            <w:r w:rsidRPr="00723E91">
              <w:rPr>
                <w:b/>
                <w:bCs/>
                <w:sz w:val="22"/>
                <w:szCs w:val="22"/>
              </w:rPr>
              <w:t>Наличие металлодетекторной аппаратуры:</w:t>
            </w:r>
          </w:p>
        </w:tc>
      </w:tr>
      <w:tr w:rsidR="0067585F" w:rsidRPr="00723E91" w:rsidTr="0067585F">
        <w:tc>
          <w:tcPr>
            <w:tcW w:w="318" w:type="pct"/>
            <w:tcBorders>
              <w:top w:val="single" w:sz="2" w:space="0" w:color="000000"/>
              <w:left w:val="single" w:sz="2" w:space="0" w:color="000000"/>
              <w:bottom w:val="single" w:sz="2" w:space="0" w:color="000000"/>
            </w:tcBorders>
          </w:tcPr>
          <w:p w:rsidR="0067585F" w:rsidRPr="00723E91" w:rsidRDefault="0067585F" w:rsidP="00BF0F14">
            <w:pPr>
              <w:snapToGrid w:val="0"/>
              <w:jc w:val="center"/>
              <w:rPr>
                <w:sz w:val="22"/>
                <w:szCs w:val="22"/>
              </w:rPr>
            </w:pPr>
          </w:p>
        </w:tc>
        <w:tc>
          <w:tcPr>
            <w:tcW w:w="1952" w:type="pct"/>
            <w:gridSpan w:val="2"/>
            <w:tcBorders>
              <w:top w:val="single" w:sz="2" w:space="0" w:color="000000"/>
              <w:left w:val="single" w:sz="2" w:space="0" w:color="000000"/>
              <w:bottom w:val="single" w:sz="2" w:space="0" w:color="000000"/>
            </w:tcBorders>
          </w:tcPr>
          <w:p w:rsidR="0067585F" w:rsidRPr="00723E91" w:rsidRDefault="0067585F" w:rsidP="00BF0F14">
            <w:pPr>
              <w:snapToGrid w:val="0"/>
              <w:jc w:val="both"/>
              <w:rPr>
                <w:sz w:val="22"/>
                <w:szCs w:val="22"/>
              </w:rPr>
            </w:pPr>
            <w:r w:rsidRPr="00723E91">
              <w:rPr>
                <w:sz w:val="22"/>
                <w:szCs w:val="22"/>
              </w:rPr>
              <w:t>имеется</w:t>
            </w:r>
          </w:p>
        </w:tc>
        <w:tc>
          <w:tcPr>
            <w:tcW w:w="1122" w:type="pct"/>
            <w:tcBorders>
              <w:top w:val="single" w:sz="2" w:space="0" w:color="000000"/>
              <w:left w:val="single" w:sz="2" w:space="0" w:color="000000"/>
              <w:bottom w:val="single" w:sz="2" w:space="0" w:color="000000"/>
            </w:tcBorders>
          </w:tcPr>
          <w:p w:rsidR="0067585F" w:rsidRPr="00723E91" w:rsidRDefault="0067585F" w:rsidP="00BF0F14">
            <w:pPr>
              <w:snapToGrid w:val="0"/>
              <w:jc w:val="both"/>
              <w:rPr>
                <w:sz w:val="22"/>
                <w:szCs w:val="22"/>
              </w:rPr>
            </w:pPr>
            <w:r w:rsidRPr="00723E91">
              <w:rPr>
                <w:sz w:val="22"/>
                <w:szCs w:val="22"/>
              </w:rPr>
              <w:t>нет</w:t>
            </w:r>
          </w:p>
        </w:tc>
        <w:tc>
          <w:tcPr>
            <w:tcW w:w="1608" w:type="pct"/>
            <w:tcBorders>
              <w:top w:val="single" w:sz="2" w:space="0" w:color="000000"/>
              <w:left w:val="single" w:sz="2" w:space="0" w:color="000000"/>
              <w:bottom w:val="single" w:sz="2" w:space="0" w:color="000000"/>
              <w:right w:val="single" w:sz="2" w:space="0" w:color="000000"/>
            </w:tcBorders>
          </w:tcPr>
          <w:p w:rsidR="0067585F" w:rsidRPr="00723E91" w:rsidRDefault="0067585F" w:rsidP="00BF0F14">
            <w:pPr>
              <w:snapToGrid w:val="0"/>
              <w:contextualSpacing/>
              <w:rPr>
                <w:iCs/>
                <w:sz w:val="22"/>
                <w:szCs w:val="22"/>
              </w:rPr>
            </w:pPr>
          </w:p>
        </w:tc>
      </w:tr>
      <w:tr w:rsidR="0067585F" w:rsidRPr="00723E91" w:rsidTr="0067585F">
        <w:tc>
          <w:tcPr>
            <w:tcW w:w="318" w:type="pct"/>
            <w:tcBorders>
              <w:left w:val="single" w:sz="2" w:space="0" w:color="000000"/>
              <w:bottom w:val="single" w:sz="4" w:space="0" w:color="auto"/>
            </w:tcBorders>
          </w:tcPr>
          <w:p w:rsidR="0067585F" w:rsidRPr="00723E91" w:rsidRDefault="0067585F" w:rsidP="00BF0F14">
            <w:pPr>
              <w:snapToGrid w:val="0"/>
              <w:jc w:val="center"/>
              <w:rPr>
                <w:sz w:val="22"/>
                <w:szCs w:val="22"/>
              </w:rPr>
            </w:pPr>
          </w:p>
        </w:tc>
        <w:tc>
          <w:tcPr>
            <w:tcW w:w="1952" w:type="pct"/>
            <w:gridSpan w:val="2"/>
            <w:tcBorders>
              <w:left w:val="single" w:sz="2" w:space="0" w:color="000000"/>
              <w:bottom w:val="single" w:sz="4" w:space="0" w:color="auto"/>
            </w:tcBorders>
          </w:tcPr>
          <w:p w:rsidR="0067585F" w:rsidRPr="00723E91" w:rsidRDefault="0067585F" w:rsidP="00BF0F14">
            <w:pPr>
              <w:snapToGrid w:val="0"/>
              <w:jc w:val="both"/>
              <w:rPr>
                <w:sz w:val="22"/>
                <w:szCs w:val="22"/>
              </w:rPr>
            </w:pPr>
            <w:r w:rsidRPr="00723E91">
              <w:rPr>
                <w:sz w:val="22"/>
                <w:szCs w:val="22"/>
              </w:rPr>
              <w:t>не имеется</w:t>
            </w:r>
          </w:p>
        </w:tc>
        <w:tc>
          <w:tcPr>
            <w:tcW w:w="1122" w:type="pct"/>
            <w:tcBorders>
              <w:left w:val="single" w:sz="2" w:space="0" w:color="000000"/>
              <w:bottom w:val="single" w:sz="4" w:space="0" w:color="auto"/>
            </w:tcBorders>
          </w:tcPr>
          <w:p w:rsidR="0067585F" w:rsidRPr="00723E91" w:rsidRDefault="0067585F" w:rsidP="00BF0F14">
            <w:pPr>
              <w:snapToGrid w:val="0"/>
              <w:jc w:val="both"/>
              <w:rPr>
                <w:sz w:val="22"/>
                <w:szCs w:val="22"/>
              </w:rPr>
            </w:pPr>
          </w:p>
        </w:tc>
        <w:tc>
          <w:tcPr>
            <w:tcW w:w="1608" w:type="pct"/>
            <w:tcBorders>
              <w:left w:val="single" w:sz="2" w:space="0" w:color="000000"/>
              <w:bottom w:val="single" w:sz="4" w:space="0" w:color="auto"/>
              <w:right w:val="single" w:sz="2" w:space="0" w:color="000000"/>
            </w:tcBorders>
          </w:tcPr>
          <w:p w:rsidR="0067585F" w:rsidRPr="00723E91" w:rsidRDefault="0061769C" w:rsidP="00BF0F14">
            <w:pPr>
              <w:snapToGrid w:val="0"/>
              <w:jc w:val="both"/>
              <w:rPr>
                <w:i/>
                <w:iCs/>
                <w:sz w:val="22"/>
                <w:szCs w:val="22"/>
              </w:rPr>
            </w:pPr>
            <w:r w:rsidRPr="00723E91">
              <w:rPr>
                <w:iCs/>
                <w:sz w:val="22"/>
                <w:szCs w:val="22"/>
              </w:rPr>
              <w:t>Приобретение и установка не запланированы в смете учреждения</w:t>
            </w:r>
          </w:p>
        </w:tc>
      </w:tr>
      <w:tr w:rsidR="0067585F" w:rsidRPr="00723E91" w:rsidTr="00326851">
        <w:tc>
          <w:tcPr>
            <w:tcW w:w="318" w:type="pct"/>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center"/>
              <w:rPr>
                <w:b/>
                <w:sz w:val="22"/>
                <w:szCs w:val="22"/>
              </w:rPr>
            </w:pPr>
            <w:r w:rsidRPr="00723E91">
              <w:rPr>
                <w:b/>
                <w:sz w:val="22"/>
                <w:szCs w:val="22"/>
              </w:rPr>
              <w:t>9.</w:t>
            </w:r>
          </w:p>
        </w:tc>
        <w:tc>
          <w:tcPr>
            <w:tcW w:w="4682" w:type="pct"/>
            <w:gridSpan w:val="4"/>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both"/>
              <w:rPr>
                <w:i/>
                <w:iCs/>
                <w:sz w:val="22"/>
                <w:szCs w:val="22"/>
              </w:rPr>
            </w:pPr>
            <w:r w:rsidRPr="00723E91">
              <w:rPr>
                <w:b/>
                <w:sz w:val="22"/>
                <w:szCs w:val="22"/>
              </w:rPr>
              <w:t>Наличие систем контроля управления доступом (СКУД)</w:t>
            </w:r>
          </w:p>
        </w:tc>
      </w:tr>
      <w:tr w:rsidR="0067585F" w:rsidRPr="00723E91" w:rsidTr="0067585F">
        <w:tc>
          <w:tcPr>
            <w:tcW w:w="318" w:type="pct"/>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center"/>
              <w:rPr>
                <w:sz w:val="22"/>
                <w:szCs w:val="22"/>
              </w:rPr>
            </w:pPr>
          </w:p>
        </w:tc>
        <w:tc>
          <w:tcPr>
            <w:tcW w:w="1952" w:type="pct"/>
            <w:gridSpan w:val="2"/>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both"/>
              <w:rPr>
                <w:sz w:val="22"/>
                <w:szCs w:val="22"/>
              </w:rPr>
            </w:pPr>
            <w:r w:rsidRPr="00723E91">
              <w:rPr>
                <w:sz w:val="22"/>
                <w:szCs w:val="22"/>
              </w:rPr>
              <w:t>Имеется</w:t>
            </w:r>
          </w:p>
        </w:tc>
        <w:tc>
          <w:tcPr>
            <w:tcW w:w="1122" w:type="pct"/>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both"/>
              <w:rPr>
                <w:sz w:val="22"/>
                <w:szCs w:val="22"/>
              </w:rPr>
            </w:pPr>
          </w:p>
        </w:tc>
        <w:tc>
          <w:tcPr>
            <w:tcW w:w="1608" w:type="pct"/>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both"/>
              <w:rPr>
                <w:i/>
                <w:iCs/>
                <w:sz w:val="22"/>
                <w:szCs w:val="22"/>
              </w:rPr>
            </w:pPr>
          </w:p>
        </w:tc>
      </w:tr>
      <w:tr w:rsidR="0067585F" w:rsidRPr="00723E91" w:rsidTr="0067585F">
        <w:tc>
          <w:tcPr>
            <w:tcW w:w="318" w:type="pct"/>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center"/>
              <w:rPr>
                <w:sz w:val="22"/>
                <w:szCs w:val="22"/>
              </w:rPr>
            </w:pPr>
          </w:p>
        </w:tc>
        <w:tc>
          <w:tcPr>
            <w:tcW w:w="1952" w:type="pct"/>
            <w:gridSpan w:val="2"/>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both"/>
              <w:rPr>
                <w:sz w:val="22"/>
                <w:szCs w:val="22"/>
              </w:rPr>
            </w:pPr>
            <w:r w:rsidRPr="00723E91">
              <w:rPr>
                <w:sz w:val="22"/>
                <w:szCs w:val="22"/>
              </w:rPr>
              <w:t>Не имеется</w:t>
            </w:r>
          </w:p>
        </w:tc>
        <w:tc>
          <w:tcPr>
            <w:tcW w:w="1122" w:type="pct"/>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both"/>
              <w:rPr>
                <w:sz w:val="22"/>
                <w:szCs w:val="22"/>
              </w:rPr>
            </w:pPr>
          </w:p>
        </w:tc>
        <w:tc>
          <w:tcPr>
            <w:tcW w:w="1608" w:type="pct"/>
            <w:tcBorders>
              <w:top w:val="single" w:sz="4" w:space="0" w:color="auto"/>
              <w:left w:val="single" w:sz="4" w:space="0" w:color="auto"/>
              <w:bottom w:val="single" w:sz="4" w:space="0" w:color="auto"/>
              <w:right w:val="single" w:sz="4" w:space="0" w:color="auto"/>
            </w:tcBorders>
          </w:tcPr>
          <w:p w:rsidR="0067585F" w:rsidRPr="00723E91" w:rsidRDefault="0067585F" w:rsidP="00BF0F14">
            <w:pPr>
              <w:snapToGrid w:val="0"/>
              <w:jc w:val="both"/>
              <w:rPr>
                <w:i/>
                <w:iCs/>
                <w:sz w:val="22"/>
                <w:szCs w:val="22"/>
              </w:rPr>
            </w:pPr>
            <w:r w:rsidRPr="00723E91">
              <w:rPr>
                <w:i/>
                <w:iCs/>
                <w:sz w:val="22"/>
                <w:szCs w:val="22"/>
              </w:rPr>
              <w:t>Указать причины</w:t>
            </w:r>
          </w:p>
        </w:tc>
      </w:tr>
    </w:tbl>
    <w:p w:rsidR="00326851" w:rsidRPr="00723E91" w:rsidRDefault="00326851" w:rsidP="00326851">
      <w:pPr>
        <w:ind w:firstLine="567"/>
        <w:jc w:val="both"/>
        <w:rPr>
          <w:b/>
          <w:sz w:val="22"/>
          <w:szCs w:val="22"/>
        </w:rPr>
      </w:pPr>
      <w:r w:rsidRPr="00723E91">
        <w:rPr>
          <w:b/>
          <w:sz w:val="22"/>
          <w:szCs w:val="22"/>
        </w:rPr>
        <w:t>4.4.1.1. Планирование проведения подготовительных, плановых, капитальных работ к осенне-зимнему (весенне-летнему) периодам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
        <w:gridCol w:w="4331"/>
        <w:gridCol w:w="2611"/>
        <w:gridCol w:w="2303"/>
      </w:tblGrid>
      <w:tr w:rsidR="00326851" w:rsidRPr="00723E91" w:rsidTr="00326851">
        <w:tc>
          <w:tcPr>
            <w:tcW w:w="440" w:type="pct"/>
          </w:tcPr>
          <w:p w:rsidR="00326851" w:rsidRPr="00723E91" w:rsidRDefault="00326851" w:rsidP="00BF0F14">
            <w:pPr>
              <w:jc w:val="center"/>
              <w:rPr>
                <w:sz w:val="22"/>
                <w:szCs w:val="22"/>
              </w:rPr>
            </w:pPr>
            <w:r w:rsidRPr="00723E91">
              <w:rPr>
                <w:sz w:val="22"/>
                <w:szCs w:val="22"/>
              </w:rPr>
              <w:t>№ п/п</w:t>
            </w:r>
          </w:p>
        </w:tc>
        <w:tc>
          <w:tcPr>
            <w:tcW w:w="2136" w:type="pct"/>
            <w:vAlign w:val="center"/>
          </w:tcPr>
          <w:p w:rsidR="00326851" w:rsidRPr="00723E91" w:rsidRDefault="00326851" w:rsidP="00BF0F14">
            <w:pPr>
              <w:jc w:val="center"/>
              <w:rPr>
                <w:sz w:val="22"/>
                <w:szCs w:val="22"/>
              </w:rPr>
            </w:pPr>
            <w:r w:rsidRPr="00723E91">
              <w:rPr>
                <w:sz w:val="22"/>
                <w:szCs w:val="22"/>
              </w:rPr>
              <w:t>Наименование мероприятия</w:t>
            </w:r>
          </w:p>
        </w:tc>
        <w:tc>
          <w:tcPr>
            <w:tcW w:w="1288" w:type="pct"/>
            <w:vAlign w:val="center"/>
          </w:tcPr>
          <w:p w:rsidR="00326851" w:rsidRPr="00723E91" w:rsidRDefault="00326851" w:rsidP="00BF0F14">
            <w:pPr>
              <w:jc w:val="center"/>
              <w:rPr>
                <w:sz w:val="22"/>
                <w:szCs w:val="22"/>
              </w:rPr>
            </w:pPr>
            <w:r w:rsidRPr="00723E91">
              <w:rPr>
                <w:sz w:val="22"/>
                <w:szCs w:val="22"/>
              </w:rPr>
              <w:t>Сроки исполнения</w:t>
            </w:r>
          </w:p>
        </w:tc>
        <w:tc>
          <w:tcPr>
            <w:tcW w:w="1136" w:type="pct"/>
          </w:tcPr>
          <w:p w:rsidR="00326851" w:rsidRPr="00723E91" w:rsidRDefault="00326851" w:rsidP="00BF0F14">
            <w:pPr>
              <w:jc w:val="center"/>
              <w:rPr>
                <w:sz w:val="22"/>
                <w:szCs w:val="22"/>
              </w:rPr>
            </w:pPr>
            <w:r w:rsidRPr="00723E91">
              <w:rPr>
                <w:sz w:val="22"/>
                <w:szCs w:val="22"/>
              </w:rPr>
              <w:t>Ответственный исполнитель</w:t>
            </w:r>
          </w:p>
        </w:tc>
      </w:tr>
      <w:tr w:rsidR="00326851" w:rsidRPr="00723E91" w:rsidTr="00326851">
        <w:trPr>
          <w:trHeight w:val="349"/>
        </w:trPr>
        <w:tc>
          <w:tcPr>
            <w:tcW w:w="5000" w:type="pct"/>
            <w:gridSpan w:val="4"/>
            <w:tcBorders>
              <w:top w:val="nil"/>
              <w:left w:val="nil"/>
              <w:right w:val="nil"/>
            </w:tcBorders>
          </w:tcPr>
          <w:p w:rsidR="00326851" w:rsidRPr="00723E91" w:rsidRDefault="00326851" w:rsidP="00BF0F14">
            <w:pPr>
              <w:rPr>
                <w:sz w:val="22"/>
                <w:szCs w:val="22"/>
              </w:rPr>
            </w:pPr>
          </w:p>
        </w:tc>
      </w:tr>
      <w:tr w:rsidR="00326851" w:rsidRPr="00723E91" w:rsidTr="00326851">
        <w:tc>
          <w:tcPr>
            <w:tcW w:w="440" w:type="pct"/>
          </w:tcPr>
          <w:p w:rsidR="00326851" w:rsidRPr="00723E91" w:rsidRDefault="00326851" w:rsidP="00BF0F14">
            <w:pPr>
              <w:jc w:val="center"/>
              <w:rPr>
                <w:sz w:val="22"/>
                <w:szCs w:val="22"/>
              </w:rPr>
            </w:pPr>
            <w:r w:rsidRPr="00723E91">
              <w:rPr>
                <w:sz w:val="22"/>
                <w:szCs w:val="22"/>
              </w:rPr>
              <w:t>1.</w:t>
            </w:r>
          </w:p>
        </w:tc>
        <w:tc>
          <w:tcPr>
            <w:tcW w:w="2136" w:type="pct"/>
          </w:tcPr>
          <w:p w:rsidR="00326851" w:rsidRPr="00723E91" w:rsidRDefault="00326851" w:rsidP="00BF0F14">
            <w:pPr>
              <w:rPr>
                <w:sz w:val="22"/>
                <w:szCs w:val="22"/>
              </w:rPr>
            </w:pPr>
            <w:r w:rsidRPr="00723E91">
              <w:rPr>
                <w:sz w:val="22"/>
                <w:szCs w:val="22"/>
              </w:rPr>
              <w:t xml:space="preserve">Аккарицидная обработка территории музея под открытым небом «Суеват пауль»,  дезинсекция и дератизация помещения музея. </w:t>
            </w:r>
          </w:p>
        </w:tc>
        <w:tc>
          <w:tcPr>
            <w:tcW w:w="1288" w:type="pct"/>
          </w:tcPr>
          <w:p w:rsidR="00326851" w:rsidRPr="00723E91" w:rsidRDefault="00326851" w:rsidP="00BF0F14">
            <w:pPr>
              <w:jc w:val="center"/>
              <w:rPr>
                <w:sz w:val="22"/>
                <w:szCs w:val="22"/>
              </w:rPr>
            </w:pPr>
          </w:p>
          <w:p w:rsidR="00326851" w:rsidRPr="00723E91" w:rsidRDefault="00326851" w:rsidP="0061769C">
            <w:pPr>
              <w:jc w:val="center"/>
              <w:rPr>
                <w:sz w:val="22"/>
                <w:szCs w:val="22"/>
              </w:rPr>
            </w:pPr>
            <w:r w:rsidRPr="00723E91">
              <w:rPr>
                <w:sz w:val="22"/>
                <w:szCs w:val="22"/>
              </w:rPr>
              <w:t>май, июнь 201</w:t>
            </w:r>
            <w:r w:rsidR="0061769C" w:rsidRPr="00723E91">
              <w:rPr>
                <w:sz w:val="22"/>
                <w:szCs w:val="22"/>
              </w:rPr>
              <w:t>5</w:t>
            </w:r>
            <w:r w:rsidRPr="00723E91">
              <w:rPr>
                <w:sz w:val="22"/>
                <w:szCs w:val="22"/>
              </w:rPr>
              <w:t xml:space="preserve"> г.</w:t>
            </w:r>
          </w:p>
        </w:tc>
        <w:tc>
          <w:tcPr>
            <w:tcW w:w="1136" w:type="pct"/>
          </w:tcPr>
          <w:p w:rsidR="00326851" w:rsidRPr="00723E91" w:rsidRDefault="00326851" w:rsidP="00BF0F14">
            <w:pPr>
              <w:jc w:val="center"/>
              <w:rPr>
                <w:sz w:val="22"/>
                <w:szCs w:val="22"/>
              </w:rPr>
            </w:pPr>
            <w:r w:rsidRPr="00723E91">
              <w:rPr>
                <w:sz w:val="22"/>
                <w:szCs w:val="22"/>
              </w:rPr>
              <w:t>Краснова Н.И.</w:t>
            </w:r>
          </w:p>
        </w:tc>
      </w:tr>
      <w:tr w:rsidR="00326851" w:rsidRPr="00723E91" w:rsidTr="00326851">
        <w:tc>
          <w:tcPr>
            <w:tcW w:w="440" w:type="pct"/>
          </w:tcPr>
          <w:p w:rsidR="00326851" w:rsidRPr="00723E91" w:rsidRDefault="00326851" w:rsidP="00BF0F14">
            <w:pPr>
              <w:jc w:val="center"/>
              <w:rPr>
                <w:sz w:val="22"/>
                <w:szCs w:val="22"/>
              </w:rPr>
            </w:pPr>
            <w:r w:rsidRPr="00723E91">
              <w:rPr>
                <w:sz w:val="22"/>
                <w:szCs w:val="22"/>
              </w:rPr>
              <w:t>2.</w:t>
            </w:r>
          </w:p>
        </w:tc>
        <w:tc>
          <w:tcPr>
            <w:tcW w:w="2136" w:type="pct"/>
          </w:tcPr>
          <w:p w:rsidR="00326851" w:rsidRPr="00723E91" w:rsidRDefault="00326851" w:rsidP="00BF0F14">
            <w:pPr>
              <w:rPr>
                <w:sz w:val="22"/>
                <w:szCs w:val="22"/>
              </w:rPr>
            </w:pPr>
            <w:r w:rsidRPr="00723E91">
              <w:rPr>
                <w:sz w:val="22"/>
                <w:szCs w:val="22"/>
              </w:rPr>
              <w:t>Проверка огнетушителей на территории музея под открытым небом «Суеват пауль», в помещении музея.</w:t>
            </w:r>
          </w:p>
        </w:tc>
        <w:tc>
          <w:tcPr>
            <w:tcW w:w="1288" w:type="pct"/>
          </w:tcPr>
          <w:p w:rsidR="00326851" w:rsidRPr="00723E91" w:rsidRDefault="00326851" w:rsidP="00BF0F14">
            <w:pPr>
              <w:jc w:val="center"/>
              <w:rPr>
                <w:sz w:val="22"/>
                <w:szCs w:val="22"/>
              </w:rPr>
            </w:pPr>
          </w:p>
          <w:p w:rsidR="00326851" w:rsidRPr="00723E91" w:rsidRDefault="00326851" w:rsidP="00BF0F14">
            <w:pPr>
              <w:jc w:val="center"/>
              <w:rPr>
                <w:sz w:val="22"/>
                <w:szCs w:val="22"/>
              </w:rPr>
            </w:pPr>
            <w:r w:rsidRPr="00723E91">
              <w:rPr>
                <w:sz w:val="22"/>
                <w:szCs w:val="22"/>
              </w:rPr>
              <w:t>1 раз в квартал</w:t>
            </w:r>
          </w:p>
        </w:tc>
        <w:tc>
          <w:tcPr>
            <w:tcW w:w="1136" w:type="pct"/>
          </w:tcPr>
          <w:p w:rsidR="00326851" w:rsidRPr="00723E91" w:rsidRDefault="0061769C" w:rsidP="0061769C">
            <w:pPr>
              <w:jc w:val="center"/>
              <w:rPr>
                <w:sz w:val="22"/>
                <w:szCs w:val="22"/>
              </w:rPr>
            </w:pPr>
            <w:r w:rsidRPr="00723E91">
              <w:rPr>
                <w:sz w:val="22"/>
                <w:szCs w:val="22"/>
              </w:rPr>
              <w:t xml:space="preserve">Отв. за противопожарную безопасность </w:t>
            </w:r>
          </w:p>
        </w:tc>
      </w:tr>
      <w:tr w:rsidR="00326851" w:rsidRPr="00723E91" w:rsidTr="00326851">
        <w:tc>
          <w:tcPr>
            <w:tcW w:w="440" w:type="pct"/>
          </w:tcPr>
          <w:p w:rsidR="00326851" w:rsidRPr="00723E91" w:rsidRDefault="00326851" w:rsidP="00BF0F14">
            <w:pPr>
              <w:jc w:val="center"/>
              <w:rPr>
                <w:sz w:val="22"/>
                <w:szCs w:val="22"/>
              </w:rPr>
            </w:pPr>
            <w:r w:rsidRPr="00723E91">
              <w:rPr>
                <w:sz w:val="22"/>
                <w:szCs w:val="22"/>
              </w:rPr>
              <w:t>4.</w:t>
            </w:r>
          </w:p>
        </w:tc>
        <w:tc>
          <w:tcPr>
            <w:tcW w:w="2136" w:type="pct"/>
          </w:tcPr>
          <w:p w:rsidR="00326851" w:rsidRPr="00723E91" w:rsidRDefault="00326851" w:rsidP="00BF0F14">
            <w:pPr>
              <w:rPr>
                <w:sz w:val="22"/>
                <w:szCs w:val="22"/>
              </w:rPr>
            </w:pPr>
            <w:r w:rsidRPr="00723E91">
              <w:rPr>
                <w:sz w:val="22"/>
                <w:szCs w:val="22"/>
              </w:rPr>
              <w:t>Перекатка пожарных рукавов в пожарных кранах в здании музея</w:t>
            </w:r>
          </w:p>
        </w:tc>
        <w:tc>
          <w:tcPr>
            <w:tcW w:w="1288" w:type="pct"/>
          </w:tcPr>
          <w:p w:rsidR="00326851" w:rsidRPr="00723E91" w:rsidRDefault="00326851" w:rsidP="0061769C">
            <w:pPr>
              <w:jc w:val="center"/>
              <w:rPr>
                <w:sz w:val="22"/>
                <w:szCs w:val="22"/>
              </w:rPr>
            </w:pPr>
            <w:r w:rsidRPr="00723E91">
              <w:rPr>
                <w:sz w:val="22"/>
                <w:szCs w:val="22"/>
              </w:rPr>
              <w:t>февраль, сентябрь 201</w:t>
            </w:r>
            <w:r w:rsidR="0061769C" w:rsidRPr="00723E91">
              <w:rPr>
                <w:sz w:val="22"/>
                <w:szCs w:val="22"/>
              </w:rPr>
              <w:t>5</w:t>
            </w:r>
            <w:r w:rsidRPr="00723E91">
              <w:rPr>
                <w:sz w:val="22"/>
                <w:szCs w:val="22"/>
              </w:rPr>
              <w:t xml:space="preserve"> г.</w:t>
            </w:r>
          </w:p>
        </w:tc>
        <w:tc>
          <w:tcPr>
            <w:tcW w:w="1136" w:type="pct"/>
          </w:tcPr>
          <w:p w:rsidR="00326851" w:rsidRPr="00723E91" w:rsidRDefault="0061769C" w:rsidP="0061769C">
            <w:pPr>
              <w:jc w:val="center"/>
              <w:rPr>
                <w:sz w:val="22"/>
                <w:szCs w:val="22"/>
              </w:rPr>
            </w:pPr>
            <w:r w:rsidRPr="00723E91">
              <w:rPr>
                <w:sz w:val="22"/>
                <w:szCs w:val="22"/>
              </w:rPr>
              <w:t xml:space="preserve">Отв. за противопожарную безопасность </w:t>
            </w:r>
          </w:p>
        </w:tc>
      </w:tr>
      <w:tr w:rsidR="00326851" w:rsidRPr="00723E91" w:rsidTr="00326851">
        <w:tc>
          <w:tcPr>
            <w:tcW w:w="440" w:type="pct"/>
          </w:tcPr>
          <w:p w:rsidR="00326851" w:rsidRPr="00723E91" w:rsidRDefault="00326851" w:rsidP="00BF0F14">
            <w:pPr>
              <w:jc w:val="center"/>
              <w:rPr>
                <w:sz w:val="22"/>
                <w:szCs w:val="22"/>
              </w:rPr>
            </w:pPr>
            <w:r w:rsidRPr="00723E91">
              <w:rPr>
                <w:sz w:val="22"/>
                <w:szCs w:val="22"/>
              </w:rPr>
              <w:t>5.</w:t>
            </w:r>
          </w:p>
        </w:tc>
        <w:tc>
          <w:tcPr>
            <w:tcW w:w="2136" w:type="pct"/>
          </w:tcPr>
          <w:p w:rsidR="00326851" w:rsidRPr="00723E91" w:rsidRDefault="00326851" w:rsidP="00BF0F14">
            <w:pPr>
              <w:rPr>
                <w:sz w:val="22"/>
                <w:szCs w:val="22"/>
              </w:rPr>
            </w:pPr>
            <w:r w:rsidRPr="00723E91">
              <w:rPr>
                <w:sz w:val="22"/>
                <w:szCs w:val="22"/>
              </w:rPr>
              <w:t>Проверка работы пожарных гидрантов в помещении музея</w:t>
            </w:r>
          </w:p>
        </w:tc>
        <w:tc>
          <w:tcPr>
            <w:tcW w:w="1288" w:type="pct"/>
          </w:tcPr>
          <w:p w:rsidR="00326851" w:rsidRPr="00723E91" w:rsidRDefault="00326851" w:rsidP="0061769C">
            <w:pPr>
              <w:jc w:val="center"/>
              <w:rPr>
                <w:sz w:val="22"/>
                <w:szCs w:val="22"/>
              </w:rPr>
            </w:pPr>
            <w:r w:rsidRPr="00723E91">
              <w:rPr>
                <w:sz w:val="22"/>
                <w:szCs w:val="22"/>
              </w:rPr>
              <w:t>июль  201</w:t>
            </w:r>
            <w:r w:rsidR="0061769C" w:rsidRPr="00723E91">
              <w:rPr>
                <w:sz w:val="22"/>
                <w:szCs w:val="22"/>
              </w:rPr>
              <w:t>5</w:t>
            </w:r>
            <w:r w:rsidRPr="00723E91">
              <w:rPr>
                <w:sz w:val="22"/>
                <w:szCs w:val="22"/>
              </w:rPr>
              <w:t xml:space="preserve"> г.</w:t>
            </w:r>
          </w:p>
        </w:tc>
        <w:tc>
          <w:tcPr>
            <w:tcW w:w="1136" w:type="pct"/>
          </w:tcPr>
          <w:p w:rsidR="00326851" w:rsidRPr="00723E91" w:rsidRDefault="0061769C" w:rsidP="00BF0F14">
            <w:pPr>
              <w:jc w:val="center"/>
              <w:rPr>
                <w:sz w:val="22"/>
                <w:szCs w:val="22"/>
              </w:rPr>
            </w:pPr>
            <w:r w:rsidRPr="00723E91">
              <w:rPr>
                <w:sz w:val="22"/>
                <w:szCs w:val="22"/>
              </w:rPr>
              <w:t>Отв. за противопожарную безопасность</w:t>
            </w:r>
          </w:p>
        </w:tc>
      </w:tr>
      <w:tr w:rsidR="00326851" w:rsidRPr="00723E91" w:rsidTr="00326851">
        <w:tc>
          <w:tcPr>
            <w:tcW w:w="440" w:type="pct"/>
          </w:tcPr>
          <w:p w:rsidR="00326851" w:rsidRPr="00723E91" w:rsidRDefault="00326851" w:rsidP="00BF0F14">
            <w:pPr>
              <w:jc w:val="center"/>
              <w:rPr>
                <w:sz w:val="22"/>
                <w:szCs w:val="22"/>
              </w:rPr>
            </w:pPr>
            <w:r w:rsidRPr="00723E91">
              <w:rPr>
                <w:sz w:val="22"/>
                <w:szCs w:val="22"/>
              </w:rPr>
              <w:t>6.</w:t>
            </w:r>
          </w:p>
        </w:tc>
        <w:tc>
          <w:tcPr>
            <w:tcW w:w="2136" w:type="pct"/>
          </w:tcPr>
          <w:p w:rsidR="00326851" w:rsidRPr="00723E91" w:rsidRDefault="00326851" w:rsidP="00BF0F14">
            <w:pPr>
              <w:rPr>
                <w:sz w:val="22"/>
                <w:szCs w:val="22"/>
              </w:rPr>
            </w:pPr>
            <w:r w:rsidRPr="00723E91">
              <w:rPr>
                <w:sz w:val="22"/>
                <w:szCs w:val="22"/>
              </w:rPr>
              <w:t>Проведение опрессовки отопительной системы в здании музея</w:t>
            </w:r>
          </w:p>
        </w:tc>
        <w:tc>
          <w:tcPr>
            <w:tcW w:w="1288" w:type="pct"/>
          </w:tcPr>
          <w:p w:rsidR="00326851" w:rsidRPr="00723E91" w:rsidRDefault="00326851" w:rsidP="0061769C">
            <w:pPr>
              <w:jc w:val="center"/>
              <w:rPr>
                <w:sz w:val="22"/>
                <w:szCs w:val="22"/>
              </w:rPr>
            </w:pPr>
            <w:r w:rsidRPr="00723E91">
              <w:rPr>
                <w:sz w:val="22"/>
                <w:szCs w:val="22"/>
              </w:rPr>
              <w:t>сентябрь 201</w:t>
            </w:r>
            <w:r w:rsidR="0061769C" w:rsidRPr="00723E91">
              <w:rPr>
                <w:sz w:val="22"/>
                <w:szCs w:val="22"/>
              </w:rPr>
              <w:t>5</w:t>
            </w:r>
            <w:r w:rsidRPr="00723E91">
              <w:rPr>
                <w:sz w:val="22"/>
                <w:szCs w:val="22"/>
              </w:rPr>
              <w:t xml:space="preserve"> г.</w:t>
            </w:r>
          </w:p>
        </w:tc>
        <w:tc>
          <w:tcPr>
            <w:tcW w:w="1136" w:type="pct"/>
          </w:tcPr>
          <w:p w:rsidR="00326851" w:rsidRPr="00723E91" w:rsidRDefault="00326851" w:rsidP="00BF0F14">
            <w:pPr>
              <w:jc w:val="center"/>
              <w:rPr>
                <w:sz w:val="22"/>
                <w:szCs w:val="22"/>
              </w:rPr>
            </w:pPr>
            <w:r w:rsidRPr="00723E91">
              <w:rPr>
                <w:sz w:val="22"/>
                <w:szCs w:val="22"/>
              </w:rPr>
              <w:t>Краснова Н.И.</w:t>
            </w:r>
          </w:p>
        </w:tc>
      </w:tr>
      <w:tr w:rsidR="00326851" w:rsidRPr="00723E91" w:rsidTr="00326851">
        <w:tc>
          <w:tcPr>
            <w:tcW w:w="440" w:type="pct"/>
          </w:tcPr>
          <w:p w:rsidR="00326851" w:rsidRPr="00723E91" w:rsidRDefault="00326851" w:rsidP="00BF0F14">
            <w:pPr>
              <w:jc w:val="center"/>
              <w:rPr>
                <w:sz w:val="22"/>
                <w:szCs w:val="22"/>
              </w:rPr>
            </w:pPr>
            <w:r w:rsidRPr="00723E91">
              <w:rPr>
                <w:sz w:val="22"/>
                <w:szCs w:val="22"/>
              </w:rPr>
              <w:t>7.</w:t>
            </w:r>
          </w:p>
        </w:tc>
        <w:tc>
          <w:tcPr>
            <w:tcW w:w="2136" w:type="pct"/>
          </w:tcPr>
          <w:p w:rsidR="00326851" w:rsidRPr="00723E91" w:rsidRDefault="00326851" w:rsidP="00BF0F14">
            <w:pPr>
              <w:rPr>
                <w:sz w:val="22"/>
                <w:szCs w:val="22"/>
              </w:rPr>
            </w:pPr>
            <w:r w:rsidRPr="00723E91">
              <w:rPr>
                <w:sz w:val="22"/>
                <w:szCs w:val="22"/>
              </w:rPr>
              <w:t>Проверка  работы узла учёта тепловой энергии</w:t>
            </w:r>
          </w:p>
        </w:tc>
        <w:tc>
          <w:tcPr>
            <w:tcW w:w="1288" w:type="pct"/>
          </w:tcPr>
          <w:p w:rsidR="00326851" w:rsidRPr="00723E91" w:rsidRDefault="00326851" w:rsidP="0061769C">
            <w:pPr>
              <w:jc w:val="center"/>
              <w:rPr>
                <w:sz w:val="22"/>
                <w:szCs w:val="22"/>
              </w:rPr>
            </w:pPr>
            <w:r w:rsidRPr="00723E91">
              <w:rPr>
                <w:sz w:val="22"/>
                <w:szCs w:val="22"/>
              </w:rPr>
              <w:t>сентябрь 201</w:t>
            </w:r>
            <w:r w:rsidR="0061769C" w:rsidRPr="00723E91">
              <w:rPr>
                <w:sz w:val="22"/>
                <w:szCs w:val="22"/>
              </w:rPr>
              <w:t xml:space="preserve">5 </w:t>
            </w:r>
            <w:r w:rsidRPr="00723E91">
              <w:rPr>
                <w:sz w:val="22"/>
                <w:szCs w:val="22"/>
              </w:rPr>
              <w:t>г.</w:t>
            </w:r>
          </w:p>
        </w:tc>
        <w:tc>
          <w:tcPr>
            <w:tcW w:w="1136" w:type="pct"/>
          </w:tcPr>
          <w:p w:rsidR="00326851" w:rsidRPr="00723E91" w:rsidRDefault="00326851" w:rsidP="00BF0F14">
            <w:pPr>
              <w:jc w:val="center"/>
              <w:rPr>
                <w:sz w:val="22"/>
                <w:szCs w:val="22"/>
              </w:rPr>
            </w:pPr>
            <w:r w:rsidRPr="00723E91">
              <w:rPr>
                <w:sz w:val="22"/>
                <w:szCs w:val="22"/>
              </w:rPr>
              <w:t>Краснова Н.И.</w:t>
            </w:r>
          </w:p>
        </w:tc>
      </w:tr>
      <w:tr w:rsidR="00326851" w:rsidRPr="00723E91" w:rsidTr="00326851">
        <w:tc>
          <w:tcPr>
            <w:tcW w:w="440" w:type="pct"/>
          </w:tcPr>
          <w:p w:rsidR="00326851" w:rsidRPr="00723E91" w:rsidRDefault="00326851" w:rsidP="00BF0F14">
            <w:pPr>
              <w:jc w:val="center"/>
              <w:rPr>
                <w:sz w:val="22"/>
                <w:szCs w:val="22"/>
              </w:rPr>
            </w:pPr>
            <w:r w:rsidRPr="00723E91">
              <w:rPr>
                <w:sz w:val="22"/>
                <w:szCs w:val="22"/>
              </w:rPr>
              <w:t>8.</w:t>
            </w:r>
          </w:p>
        </w:tc>
        <w:tc>
          <w:tcPr>
            <w:tcW w:w="2136" w:type="pct"/>
          </w:tcPr>
          <w:p w:rsidR="00326851" w:rsidRPr="00723E91" w:rsidRDefault="00326851" w:rsidP="0061769C">
            <w:pPr>
              <w:rPr>
                <w:sz w:val="22"/>
                <w:szCs w:val="22"/>
              </w:rPr>
            </w:pPr>
            <w:r w:rsidRPr="00723E91">
              <w:rPr>
                <w:sz w:val="22"/>
                <w:szCs w:val="22"/>
              </w:rPr>
              <w:t>Плановая чистка ремонт дымохода печи в сторожке в музее под открытым небом «Суеват пауль»</w:t>
            </w:r>
          </w:p>
        </w:tc>
        <w:tc>
          <w:tcPr>
            <w:tcW w:w="1288" w:type="pct"/>
          </w:tcPr>
          <w:p w:rsidR="00326851" w:rsidRPr="00723E91" w:rsidRDefault="0061769C" w:rsidP="00BF0F14">
            <w:pPr>
              <w:jc w:val="center"/>
              <w:rPr>
                <w:sz w:val="22"/>
                <w:szCs w:val="22"/>
              </w:rPr>
            </w:pPr>
            <w:r w:rsidRPr="00723E91">
              <w:rPr>
                <w:sz w:val="22"/>
                <w:szCs w:val="22"/>
              </w:rPr>
              <w:t>май</w:t>
            </w:r>
            <w:r w:rsidR="00326851" w:rsidRPr="00723E91">
              <w:rPr>
                <w:sz w:val="22"/>
                <w:szCs w:val="22"/>
              </w:rPr>
              <w:t xml:space="preserve"> 201</w:t>
            </w:r>
            <w:r w:rsidRPr="00723E91">
              <w:rPr>
                <w:sz w:val="22"/>
                <w:szCs w:val="22"/>
              </w:rPr>
              <w:t>5</w:t>
            </w:r>
            <w:r w:rsidR="00326851" w:rsidRPr="00723E91">
              <w:rPr>
                <w:sz w:val="22"/>
                <w:szCs w:val="22"/>
              </w:rPr>
              <w:t xml:space="preserve"> г.,</w:t>
            </w:r>
          </w:p>
          <w:p w:rsidR="00326851" w:rsidRPr="00723E91" w:rsidRDefault="0061769C" w:rsidP="0061769C">
            <w:pPr>
              <w:jc w:val="center"/>
              <w:rPr>
                <w:sz w:val="22"/>
                <w:szCs w:val="22"/>
              </w:rPr>
            </w:pPr>
            <w:r w:rsidRPr="00723E91">
              <w:rPr>
                <w:sz w:val="22"/>
                <w:szCs w:val="22"/>
              </w:rPr>
              <w:t>октябрь</w:t>
            </w:r>
            <w:r w:rsidR="00326851" w:rsidRPr="00723E91">
              <w:rPr>
                <w:sz w:val="22"/>
                <w:szCs w:val="22"/>
              </w:rPr>
              <w:t xml:space="preserve"> 201</w:t>
            </w:r>
            <w:r w:rsidRPr="00723E91">
              <w:rPr>
                <w:sz w:val="22"/>
                <w:szCs w:val="22"/>
              </w:rPr>
              <w:t>5</w:t>
            </w:r>
            <w:r w:rsidR="00326851" w:rsidRPr="00723E91">
              <w:rPr>
                <w:sz w:val="22"/>
                <w:szCs w:val="22"/>
              </w:rPr>
              <w:t xml:space="preserve"> г.</w:t>
            </w:r>
          </w:p>
        </w:tc>
        <w:tc>
          <w:tcPr>
            <w:tcW w:w="1136" w:type="pct"/>
          </w:tcPr>
          <w:p w:rsidR="0061769C" w:rsidRPr="00723E91" w:rsidRDefault="00326851" w:rsidP="00BF0F14">
            <w:pPr>
              <w:jc w:val="center"/>
              <w:rPr>
                <w:sz w:val="22"/>
                <w:szCs w:val="22"/>
              </w:rPr>
            </w:pPr>
            <w:r w:rsidRPr="00723E91">
              <w:rPr>
                <w:sz w:val="22"/>
                <w:szCs w:val="22"/>
              </w:rPr>
              <w:t xml:space="preserve">Краснова Н.И., </w:t>
            </w:r>
          </w:p>
          <w:p w:rsidR="00326851" w:rsidRPr="00723E91" w:rsidRDefault="0061769C" w:rsidP="00BF0F14">
            <w:pPr>
              <w:jc w:val="center"/>
              <w:rPr>
                <w:sz w:val="22"/>
                <w:szCs w:val="22"/>
              </w:rPr>
            </w:pPr>
            <w:r w:rsidRPr="00723E91">
              <w:rPr>
                <w:sz w:val="22"/>
                <w:szCs w:val="22"/>
              </w:rPr>
              <w:t>Отв. за противопожарную безопасность</w:t>
            </w:r>
          </w:p>
        </w:tc>
      </w:tr>
      <w:tr w:rsidR="00326851" w:rsidRPr="00723E91" w:rsidTr="00326851">
        <w:tc>
          <w:tcPr>
            <w:tcW w:w="440" w:type="pct"/>
          </w:tcPr>
          <w:p w:rsidR="00326851" w:rsidRPr="00723E91" w:rsidRDefault="00326851" w:rsidP="00BF0F14">
            <w:pPr>
              <w:jc w:val="center"/>
              <w:rPr>
                <w:sz w:val="22"/>
                <w:szCs w:val="22"/>
              </w:rPr>
            </w:pPr>
            <w:r w:rsidRPr="00723E91">
              <w:rPr>
                <w:sz w:val="22"/>
                <w:szCs w:val="22"/>
              </w:rPr>
              <w:t>9.</w:t>
            </w:r>
          </w:p>
        </w:tc>
        <w:tc>
          <w:tcPr>
            <w:tcW w:w="2136" w:type="pct"/>
          </w:tcPr>
          <w:p w:rsidR="00326851" w:rsidRPr="00723E91" w:rsidRDefault="00326851" w:rsidP="00BF0F14">
            <w:pPr>
              <w:rPr>
                <w:sz w:val="22"/>
                <w:szCs w:val="22"/>
              </w:rPr>
            </w:pPr>
            <w:r w:rsidRPr="00723E91">
              <w:rPr>
                <w:sz w:val="22"/>
                <w:szCs w:val="22"/>
              </w:rPr>
              <w:t>Проведение плановых инструктажей работникам музея</w:t>
            </w:r>
          </w:p>
        </w:tc>
        <w:tc>
          <w:tcPr>
            <w:tcW w:w="1288" w:type="pct"/>
          </w:tcPr>
          <w:p w:rsidR="00326851" w:rsidRPr="00723E91" w:rsidRDefault="00326851" w:rsidP="00BF0F14">
            <w:pPr>
              <w:jc w:val="center"/>
              <w:rPr>
                <w:sz w:val="22"/>
                <w:szCs w:val="22"/>
              </w:rPr>
            </w:pPr>
            <w:r w:rsidRPr="00723E91">
              <w:rPr>
                <w:sz w:val="22"/>
                <w:szCs w:val="22"/>
              </w:rPr>
              <w:t>1 раз в квартал,</w:t>
            </w:r>
          </w:p>
          <w:p w:rsidR="00326851" w:rsidRPr="00723E91" w:rsidRDefault="00326851" w:rsidP="00BF0F14">
            <w:pPr>
              <w:spacing w:line="200" w:lineRule="atLeast"/>
              <w:jc w:val="center"/>
              <w:rPr>
                <w:sz w:val="22"/>
                <w:szCs w:val="22"/>
              </w:rPr>
            </w:pPr>
            <w:r w:rsidRPr="00723E91">
              <w:rPr>
                <w:sz w:val="22"/>
                <w:szCs w:val="22"/>
              </w:rPr>
              <w:t>1 раз в полгода.</w:t>
            </w:r>
          </w:p>
        </w:tc>
        <w:tc>
          <w:tcPr>
            <w:tcW w:w="1136" w:type="pct"/>
          </w:tcPr>
          <w:p w:rsidR="00326851" w:rsidRPr="00723E91" w:rsidRDefault="0061769C" w:rsidP="00BF0F14">
            <w:pPr>
              <w:jc w:val="center"/>
              <w:rPr>
                <w:sz w:val="22"/>
                <w:szCs w:val="22"/>
              </w:rPr>
            </w:pPr>
            <w:proofErr w:type="gramStart"/>
            <w:r w:rsidRPr="00723E91">
              <w:rPr>
                <w:sz w:val="22"/>
                <w:szCs w:val="22"/>
              </w:rPr>
              <w:t>Ответственный за ОТ и ТБ</w:t>
            </w:r>
            <w:proofErr w:type="gramEnd"/>
          </w:p>
        </w:tc>
      </w:tr>
    </w:tbl>
    <w:p w:rsidR="00326851" w:rsidRPr="00723E91" w:rsidRDefault="00326851" w:rsidP="00BF0F14">
      <w:pPr>
        <w:ind w:firstLine="567"/>
        <w:jc w:val="both"/>
        <w:rPr>
          <w:b/>
          <w:sz w:val="22"/>
          <w:szCs w:val="22"/>
        </w:rPr>
      </w:pPr>
      <w:r w:rsidRPr="00723E91">
        <w:rPr>
          <w:b/>
          <w:sz w:val="22"/>
          <w:szCs w:val="22"/>
        </w:rPr>
        <w:t xml:space="preserve">4.4.1.2. Планирование использования финансовых средств, направленных на проведение мероприятий </w:t>
      </w:r>
      <w:r w:rsidRPr="004D380C">
        <w:rPr>
          <w:b/>
          <w:sz w:val="22"/>
          <w:szCs w:val="22"/>
        </w:rPr>
        <w:t>по обеспечению безопасности</w:t>
      </w:r>
    </w:p>
    <w:tbl>
      <w:tblPr>
        <w:tblW w:w="10120" w:type="dxa"/>
        <w:tblCellMar>
          <w:top w:w="55" w:type="dxa"/>
          <w:left w:w="55" w:type="dxa"/>
          <w:bottom w:w="55" w:type="dxa"/>
          <w:right w:w="55" w:type="dxa"/>
        </w:tblCellMar>
        <w:tblLook w:val="0000"/>
      </w:tblPr>
      <w:tblGrid>
        <w:gridCol w:w="3500"/>
        <w:gridCol w:w="1383"/>
        <w:gridCol w:w="1376"/>
        <w:gridCol w:w="1888"/>
        <w:gridCol w:w="1973"/>
      </w:tblGrid>
      <w:tr w:rsidR="0061769C" w:rsidRPr="00723E91" w:rsidTr="0061769C">
        <w:trPr>
          <w:trHeight w:val="1265"/>
        </w:trPr>
        <w:tc>
          <w:tcPr>
            <w:tcW w:w="1729" w:type="pct"/>
            <w:tcBorders>
              <w:top w:val="single" w:sz="2" w:space="0" w:color="000000"/>
              <w:left w:val="single" w:sz="2" w:space="0" w:color="000000"/>
              <w:bottom w:val="single" w:sz="2" w:space="0" w:color="000000"/>
            </w:tcBorders>
          </w:tcPr>
          <w:p w:rsidR="0061769C" w:rsidRPr="00723E91" w:rsidRDefault="0061769C" w:rsidP="00BF0F14">
            <w:pPr>
              <w:pStyle w:val="a8"/>
              <w:snapToGrid w:val="0"/>
              <w:jc w:val="center"/>
              <w:rPr>
                <w:sz w:val="22"/>
                <w:szCs w:val="22"/>
              </w:rPr>
            </w:pPr>
            <w:r w:rsidRPr="00723E91">
              <w:rPr>
                <w:sz w:val="22"/>
                <w:szCs w:val="22"/>
              </w:rPr>
              <w:t xml:space="preserve"> Источник расходов</w:t>
            </w:r>
          </w:p>
        </w:tc>
        <w:tc>
          <w:tcPr>
            <w:tcW w:w="683" w:type="pct"/>
            <w:tcBorders>
              <w:top w:val="single" w:sz="2" w:space="0" w:color="000000"/>
              <w:left w:val="single" w:sz="2" w:space="0" w:color="000000"/>
              <w:bottom w:val="single" w:sz="2" w:space="0" w:color="000000"/>
              <w:right w:val="single" w:sz="2" w:space="0" w:color="000000"/>
            </w:tcBorders>
          </w:tcPr>
          <w:p w:rsidR="0061769C" w:rsidRPr="00723E91" w:rsidRDefault="0061769C" w:rsidP="0061769C">
            <w:pPr>
              <w:pStyle w:val="a8"/>
              <w:snapToGrid w:val="0"/>
              <w:jc w:val="center"/>
              <w:rPr>
                <w:sz w:val="22"/>
                <w:szCs w:val="22"/>
              </w:rPr>
            </w:pPr>
            <w:r w:rsidRPr="00723E91">
              <w:rPr>
                <w:sz w:val="22"/>
                <w:szCs w:val="22"/>
              </w:rPr>
              <w:t xml:space="preserve">Факт </w:t>
            </w:r>
          </w:p>
          <w:p w:rsidR="0061769C" w:rsidRPr="00723E91" w:rsidRDefault="0061769C" w:rsidP="0061769C">
            <w:pPr>
              <w:pStyle w:val="a8"/>
              <w:snapToGrid w:val="0"/>
              <w:jc w:val="center"/>
              <w:rPr>
                <w:sz w:val="22"/>
                <w:szCs w:val="22"/>
              </w:rPr>
            </w:pPr>
            <w:smartTag w:uri="urn:schemas-microsoft-com:office:smarttags" w:element="metricconverter">
              <w:smartTagPr>
                <w:attr w:name="ProductID" w:val="2012 г"/>
              </w:smartTagPr>
              <w:r w:rsidRPr="00723E91">
                <w:rPr>
                  <w:sz w:val="22"/>
                  <w:szCs w:val="22"/>
                </w:rPr>
                <w:t>2012 г</w:t>
              </w:r>
            </w:smartTag>
            <w:r w:rsidRPr="00723E91">
              <w:rPr>
                <w:sz w:val="22"/>
                <w:szCs w:val="22"/>
              </w:rPr>
              <w:t>.</w:t>
            </w:r>
          </w:p>
          <w:p w:rsidR="0061769C" w:rsidRPr="00723E91" w:rsidRDefault="0061769C" w:rsidP="0061769C">
            <w:pPr>
              <w:pStyle w:val="a8"/>
              <w:snapToGrid w:val="0"/>
              <w:jc w:val="center"/>
              <w:rPr>
                <w:sz w:val="22"/>
                <w:szCs w:val="22"/>
              </w:rPr>
            </w:pPr>
            <w:r w:rsidRPr="00723E91">
              <w:rPr>
                <w:sz w:val="22"/>
                <w:szCs w:val="22"/>
              </w:rPr>
              <w:t>тыс. руб.</w:t>
            </w:r>
          </w:p>
        </w:tc>
        <w:tc>
          <w:tcPr>
            <w:tcW w:w="680" w:type="pct"/>
            <w:tcBorders>
              <w:top w:val="single" w:sz="2" w:space="0" w:color="000000"/>
              <w:left w:val="single" w:sz="2" w:space="0" w:color="000000"/>
              <w:bottom w:val="single" w:sz="2" w:space="0" w:color="000000"/>
            </w:tcBorders>
          </w:tcPr>
          <w:p w:rsidR="0061769C" w:rsidRPr="00723E91" w:rsidRDefault="0061769C" w:rsidP="0061769C">
            <w:pPr>
              <w:pStyle w:val="a8"/>
              <w:snapToGrid w:val="0"/>
              <w:jc w:val="center"/>
              <w:rPr>
                <w:sz w:val="22"/>
                <w:szCs w:val="22"/>
              </w:rPr>
            </w:pPr>
            <w:r w:rsidRPr="00723E91">
              <w:rPr>
                <w:sz w:val="22"/>
                <w:szCs w:val="22"/>
              </w:rPr>
              <w:t>Факт</w:t>
            </w:r>
          </w:p>
          <w:p w:rsidR="0061769C" w:rsidRPr="00723E91" w:rsidRDefault="0061769C" w:rsidP="0061769C">
            <w:pPr>
              <w:pStyle w:val="a8"/>
              <w:snapToGrid w:val="0"/>
              <w:jc w:val="center"/>
              <w:rPr>
                <w:sz w:val="22"/>
                <w:szCs w:val="22"/>
              </w:rPr>
            </w:pPr>
            <w:smartTag w:uri="urn:schemas-microsoft-com:office:smarttags" w:element="metricconverter">
              <w:smartTagPr>
                <w:attr w:name="ProductID" w:val="2013 г"/>
              </w:smartTagPr>
              <w:r w:rsidRPr="00723E91">
                <w:rPr>
                  <w:sz w:val="22"/>
                  <w:szCs w:val="22"/>
                </w:rPr>
                <w:t>2013 г</w:t>
              </w:r>
            </w:smartTag>
            <w:r w:rsidRPr="00723E91">
              <w:rPr>
                <w:sz w:val="22"/>
                <w:szCs w:val="22"/>
              </w:rPr>
              <w:t>.</w:t>
            </w:r>
          </w:p>
          <w:p w:rsidR="0061769C" w:rsidRPr="00723E91" w:rsidRDefault="0061769C" w:rsidP="0061769C">
            <w:pPr>
              <w:pStyle w:val="a8"/>
              <w:snapToGrid w:val="0"/>
              <w:jc w:val="center"/>
              <w:rPr>
                <w:sz w:val="22"/>
                <w:szCs w:val="22"/>
              </w:rPr>
            </w:pPr>
            <w:r w:rsidRPr="00723E91">
              <w:rPr>
                <w:sz w:val="22"/>
                <w:szCs w:val="22"/>
              </w:rPr>
              <w:t>тыс. руб.</w:t>
            </w:r>
          </w:p>
          <w:p w:rsidR="0061769C" w:rsidRPr="00723E91" w:rsidRDefault="0061769C" w:rsidP="0061769C">
            <w:pPr>
              <w:pStyle w:val="a8"/>
              <w:snapToGrid w:val="0"/>
              <w:jc w:val="center"/>
              <w:rPr>
                <w:sz w:val="22"/>
                <w:szCs w:val="22"/>
              </w:rPr>
            </w:pPr>
          </w:p>
        </w:tc>
        <w:tc>
          <w:tcPr>
            <w:tcW w:w="933" w:type="pct"/>
            <w:tcBorders>
              <w:top w:val="single" w:sz="2" w:space="0" w:color="000000"/>
              <w:left w:val="single" w:sz="2" w:space="0" w:color="000000"/>
              <w:bottom w:val="single" w:sz="2" w:space="0" w:color="000000"/>
            </w:tcBorders>
          </w:tcPr>
          <w:p w:rsidR="0061769C" w:rsidRPr="00723E91" w:rsidRDefault="0061769C" w:rsidP="00BF0F14">
            <w:pPr>
              <w:pStyle w:val="a8"/>
              <w:snapToGrid w:val="0"/>
              <w:jc w:val="center"/>
              <w:rPr>
                <w:sz w:val="22"/>
                <w:szCs w:val="22"/>
              </w:rPr>
            </w:pPr>
            <w:r w:rsidRPr="00723E91">
              <w:rPr>
                <w:sz w:val="22"/>
                <w:szCs w:val="22"/>
              </w:rPr>
              <w:t>Факт</w:t>
            </w:r>
          </w:p>
          <w:p w:rsidR="0061769C" w:rsidRPr="00723E91" w:rsidRDefault="0061769C" w:rsidP="00BF0F14">
            <w:pPr>
              <w:pStyle w:val="a8"/>
              <w:snapToGrid w:val="0"/>
              <w:jc w:val="center"/>
              <w:rPr>
                <w:sz w:val="22"/>
                <w:szCs w:val="22"/>
              </w:rPr>
            </w:pPr>
            <w:smartTag w:uri="urn:schemas-microsoft-com:office:smarttags" w:element="metricconverter">
              <w:smartTagPr>
                <w:attr w:name="ProductID" w:val="2014 г"/>
              </w:smartTagPr>
              <w:r w:rsidRPr="00723E91">
                <w:rPr>
                  <w:sz w:val="22"/>
                  <w:szCs w:val="22"/>
                </w:rPr>
                <w:t>2014 г</w:t>
              </w:r>
            </w:smartTag>
            <w:r w:rsidRPr="00723E91">
              <w:rPr>
                <w:sz w:val="22"/>
                <w:szCs w:val="22"/>
              </w:rPr>
              <w:t>.</w:t>
            </w:r>
          </w:p>
          <w:p w:rsidR="0061769C" w:rsidRPr="00723E91" w:rsidRDefault="0061769C" w:rsidP="00BF0F14">
            <w:pPr>
              <w:pStyle w:val="a8"/>
              <w:snapToGrid w:val="0"/>
              <w:jc w:val="center"/>
              <w:rPr>
                <w:sz w:val="22"/>
                <w:szCs w:val="22"/>
              </w:rPr>
            </w:pPr>
            <w:r w:rsidRPr="00723E91">
              <w:rPr>
                <w:sz w:val="22"/>
                <w:szCs w:val="22"/>
              </w:rPr>
              <w:t>тыс. руб.</w:t>
            </w:r>
          </w:p>
        </w:tc>
        <w:tc>
          <w:tcPr>
            <w:tcW w:w="975" w:type="pct"/>
            <w:tcBorders>
              <w:top w:val="single" w:sz="2" w:space="0" w:color="000000"/>
              <w:left w:val="single" w:sz="2" w:space="0" w:color="000000"/>
              <w:bottom w:val="single" w:sz="2" w:space="0" w:color="000000"/>
              <w:right w:val="single" w:sz="2" w:space="0" w:color="000000"/>
            </w:tcBorders>
          </w:tcPr>
          <w:p w:rsidR="0061769C" w:rsidRPr="00723E91" w:rsidRDefault="0061769C" w:rsidP="00BF0F14">
            <w:pPr>
              <w:pStyle w:val="a8"/>
              <w:snapToGrid w:val="0"/>
              <w:jc w:val="center"/>
              <w:rPr>
                <w:sz w:val="22"/>
                <w:szCs w:val="22"/>
              </w:rPr>
            </w:pPr>
            <w:r w:rsidRPr="00723E91">
              <w:rPr>
                <w:sz w:val="22"/>
                <w:szCs w:val="22"/>
              </w:rPr>
              <w:t xml:space="preserve">План </w:t>
            </w:r>
          </w:p>
          <w:p w:rsidR="0061769C" w:rsidRPr="00723E91" w:rsidRDefault="0061769C" w:rsidP="00BF0F14">
            <w:pPr>
              <w:pStyle w:val="a8"/>
              <w:snapToGrid w:val="0"/>
              <w:jc w:val="center"/>
              <w:rPr>
                <w:sz w:val="22"/>
                <w:szCs w:val="22"/>
              </w:rPr>
            </w:pPr>
            <w:smartTag w:uri="urn:schemas-microsoft-com:office:smarttags" w:element="metricconverter">
              <w:smartTagPr>
                <w:attr w:name="ProductID" w:val="2015 г"/>
              </w:smartTagPr>
              <w:r w:rsidRPr="00723E91">
                <w:rPr>
                  <w:sz w:val="22"/>
                  <w:szCs w:val="22"/>
                </w:rPr>
                <w:t>2015 г</w:t>
              </w:r>
            </w:smartTag>
            <w:r w:rsidRPr="00723E91">
              <w:rPr>
                <w:sz w:val="22"/>
                <w:szCs w:val="22"/>
              </w:rPr>
              <w:t>.</w:t>
            </w:r>
          </w:p>
          <w:p w:rsidR="0061769C" w:rsidRPr="00723E91" w:rsidRDefault="0061769C" w:rsidP="00BF0F14">
            <w:pPr>
              <w:pStyle w:val="a8"/>
              <w:snapToGrid w:val="0"/>
              <w:jc w:val="center"/>
              <w:rPr>
                <w:sz w:val="22"/>
                <w:szCs w:val="22"/>
              </w:rPr>
            </w:pPr>
            <w:r w:rsidRPr="00723E91">
              <w:rPr>
                <w:sz w:val="22"/>
                <w:szCs w:val="22"/>
              </w:rPr>
              <w:t>тыс. руб.</w:t>
            </w:r>
          </w:p>
        </w:tc>
      </w:tr>
      <w:tr w:rsidR="0061769C" w:rsidRPr="00723E91" w:rsidTr="0061769C">
        <w:tc>
          <w:tcPr>
            <w:tcW w:w="1729" w:type="pct"/>
            <w:tcBorders>
              <w:left w:val="single" w:sz="2" w:space="0" w:color="000000"/>
              <w:bottom w:val="single" w:sz="2" w:space="0" w:color="000000"/>
            </w:tcBorders>
          </w:tcPr>
          <w:p w:rsidR="0061769C" w:rsidRPr="00723E91" w:rsidRDefault="0061769C" w:rsidP="00BF0F14">
            <w:pPr>
              <w:pStyle w:val="11"/>
              <w:snapToGrid w:val="0"/>
              <w:jc w:val="both"/>
              <w:rPr>
                <w:i w:val="0"/>
                <w:sz w:val="22"/>
                <w:szCs w:val="22"/>
              </w:rPr>
            </w:pPr>
            <w:r w:rsidRPr="00723E91">
              <w:rPr>
                <w:i w:val="0"/>
                <w:sz w:val="22"/>
                <w:szCs w:val="22"/>
              </w:rPr>
              <w:t>Бюджетные ассигнования</w:t>
            </w:r>
          </w:p>
        </w:tc>
        <w:tc>
          <w:tcPr>
            <w:tcW w:w="683" w:type="pct"/>
            <w:tcBorders>
              <w:left w:val="single" w:sz="2" w:space="0" w:color="000000"/>
              <w:bottom w:val="single" w:sz="2" w:space="0" w:color="000000"/>
              <w:right w:val="single" w:sz="2" w:space="0" w:color="000000"/>
            </w:tcBorders>
          </w:tcPr>
          <w:p w:rsidR="0061769C" w:rsidRPr="00723E91" w:rsidRDefault="0061769C" w:rsidP="0061769C">
            <w:pPr>
              <w:pStyle w:val="a8"/>
              <w:snapToGrid w:val="0"/>
              <w:jc w:val="center"/>
              <w:rPr>
                <w:sz w:val="22"/>
                <w:szCs w:val="22"/>
              </w:rPr>
            </w:pPr>
            <w:r w:rsidRPr="00723E91">
              <w:rPr>
                <w:sz w:val="22"/>
                <w:szCs w:val="22"/>
              </w:rPr>
              <w:t>351,2</w:t>
            </w:r>
          </w:p>
        </w:tc>
        <w:tc>
          <w:tcPr>
            <w:tcW w:w="680" w:type="pct"/>
            <w:tcBorders>
              <w:left w:val="single" w:sz="2" w:space="0" w:color="000000"/>
              <w:bottom w:val="single" w:sz="2" w:space="0" w:color="000000"/>
            </w:tcBorders>
          </w:tcPr>
          <w:p w:rsidR="0061769C" w:rsidRPr="00723E91" w:rsidRDefault="0061769C" w:rsidP="0061769C">
            <w:pPr>
              <w:pStyle w:val="a8"/>
              <w:snapToGrid w:val="0"/>
              <w:jc w:val="center"/>
              <w:rPr>
                <w:sz w:val="22"/>
                <w:szCs w:val="22"/>
              </w:rPr>
            </w:pPr>
            <w:r w:rsidRPr="00723E91">
              <w:rPr>
                <w:sz w:val="22"/>
                <w:szCs w:val="22"/>
              </w:rPr>
              <w:t>356,5</w:t>
            </w:r>
          </w:p>
        </w:tc>
        <w:tc>
          <w:tcPr>
            <w:tcW w:w="933" w:type="pct"/>
            <w:tcBorders>
              <w:left w:val="single" w:sz="2" w:space="0" w:color="000000"/>
              <w:bottom w:val="single" w:sz="2" w:space="0" w:color="000000"/>
            </w:tcBorders>
          </w:tcPr>
          <w:p w:rsidR="0061769C" w:rsidRPr="00723E91" w:rsidRDefault="00B80D36" w:rsidP="00B80D36">
            <w:pPr>
              <w:pStyle w:val="11"/>
              <w:snapToGrid w:val="0"/>
              <w:rPr>
                <w:i w:val="0"/>
                <w:sz w:val="22"/>
                <w:szCs w:val="22"/>
              </w:rPr>
            </w:pPr>
            <w:r w:rsidRPr="00723E91">
              <w:rPr>
                <w:i w:val="0"/>
                <w:sz w:val="22"/>
                <w:szCs w:val="22"/>
              </w:rPr>
              <w:t>4</w:t>
            </w:r>
            <w:r w:rsidRPr="00723E91">
              <w:rPr>
                <w:i w:val="0"/>
                <w:sz w:val="22"/>
                <w:szCs w:val="22"/>
                <w:lang w:val="en-US"/>
              </w:rPr>
              <w:t>33</w:t>
            </w:r>
            <w:r w:rsidRPr="00723E91">
              <w:rPr>
                <w:i w:val="0"/>
                <w:sz w:val="22"/>
                <w:szCs w:val="22"/>
              </w:rPr>
              <w:t>,8</w:t>
            </w:r>
          </w:p>
        </w:tc>
        <w:tc>
          <w:tcPr>
            <w:tcW w:w="975" w:type="pct"/>
            <w:tcBorders>
              <w:left w:val="single" w:sz="2" w:space="0" w:color="000000"/>
              <w:bottom w:val="single" w:sz="2" w:space="0" w:color="000000"/>
              <w:right w:val="single" w:sz="2" w:space="0" w:color="000000"/>
            </w:tcBorders>
          </w:tcPr>
          <w:p w:rsidR="0061769C" w:rsidRPr="00723E91" w:rsidRDefault="00D46141" w:rsidP="00D46141">
            <w:pPr>
              <w:pStyle w:val="11"/>
              <w:snapToGrid w:val="0"/>
              <w:rPr>
                <w:i w:val="0"/>
                <w:sz w:val="22"/>
                <w:szCs w:val="22"/>
              </w:rPr>
            </w:pPr>
            <w:r w:rsidRPr="00723E91">
              <w:rPr>
                <w:i w:val="0"/>
                <w:sz w:val="22"/>
                <w:szCs w:val="22"/>
              </w:rPr>
              <w:t>293,5</w:t>
            </w:r>
          </w:p>
        </w:tc>
      </w:tr>
      <w:tr w:rsidR="0061769C" w:rsidRPr="00723E91" w:rsidTr="0061769C">
        <w:tc>
          <w:tcPr>
            <w:tcW w:w="1729" w:type="pct"/>
            <w:tcBorders>
              <w:left w:val="single" w:sz="2" w:space="0" w:color="000000"/>
              <w:bottom w:val="single" w:sz="2" w:space="0" w:color="000000"/>
            </w:tcBorders>
          </w:tcPr>
          <w:p w:rsidR="0061769C" w:rsidRPr="00723E91" w:rsidRDefault="0061769C" w:rsidP="00BF0F14">
            <w:pPr>
              <w:pStyle w:val="11"/>
              <w:snapToGrid w:val="0"/>
              <w:jc w:val="both"/>
              <w:rPr>
                <w:i w:val="0"/>
                <w:sz w:val="22"/>
                <w:szCs w:val="22"/>
              </w:rPr>
            </w:pPr>
            <w:r w:rsidRPr="00723E91">
              <w:rPr>
                <w:i w:val="0"/>
                <w:sz w:val="22"/>
                <w:szCs w:val="22"/>
              </w:rPr>
              <w:t>Собственные доходы учреждения</w:t>
            </w:r>
          </w:p>
        </w:tc>
        <w:tc>
          <w:tcPr>
            <w:tcW w:w="683" w:type="pct"/>
            <w:tcBorders>
              <w:left w:val="single" w:sz="2" w:space="0" w:color="000000"/>
              <w:bottom w:val="single" w:sz="2" w:space="0" w:color="000000"/>
              <w:right w:val="single" w:sz="2" w:space="0" w:color="000000"/>
            </w:tcBorders>
          </w:tcPr>
          <w:p w:rsidR="0061769C" w:rsidRPr="00723E91" w:rsidRDefault="0061769C" w:rsidP="0061769C">
            <w:pPr>
              <w:pStyle w:val="a8"/>
              <w:snapToGrid w:val="0"/>
              <w:jc w:val="center"/>
              <w:rPr>
                <w:sz w:val="22"/>
                <w:szCs w:val="22"/>
              </w:rPr>
            </w:pPr>
            <w:r w:rsidRPr="00723E91">
              <w:rPr>
                <w:sz w:val="22"/>
                <w:szCs w:val="22"/>
              </w:rPr>
              <w:t>___</w:t>
            </w:r>
          </w:p>
        </w:tc>
        <w:tc>
          <w:tcPr>
            <w:tcW w:w="680" w:type="pct"/>
            <w:tcBorders>
              <w:left w:val="single" w:sz="2" w:space="0" w:color="000000"/>
              <w:bottom w:val="single" w:sz="2" w:space="0" w:color="000000"/>
            </w:tcBorders>
          </w:tcPr>
          <w:p w:rsidR="0061769C" w:rsidRPr="00723E91" w:rsidRDefault="0061769C" w:rsidP="0061769C">
            <w:pPr>
              <w:pStyle w:val="a8"/>
              <w:snapToGrid w:val="0"/>
              <w:jc w:val="center"/>
              <w:rPr>
                <w:sz w:val="22"/>
                <w:szCs w:val="22"/>
              </w:rPr>
            </w:pPr>
            <w:r w:rsidRPr="00723E91">
              <w:rPr>
                <w:sz w:val="22"/>
                <w:szCs w:val="22"/>
              </w:rPr>
              <w:t>___</w:t>
            </w:r>
          </w:p>
        </w:tc>
        <w:tc>
          <w:tcPr>
            <w:tcW w:w="933" w:type="pct"/>
            <w:tcBorders>
              <w:left w:val="single" w:sz="2" w:space="0" w:color="000000"/>
              <w:bottom w:val="single" w:sz="2" w:space="0" w:color="000000"/>
            </w:tcBorders>
          </w:tcPr>
          <w:p w:rsidR="0061769C" w:rsidRPr="00723E91" w:rsidRDefault="0061769C" w:rsidP="00BF0F14">
            <w:pPr>
              <w:pStyle w:val="11"/>
              <w:snapToGrid w:val="0"/>
              <w:rPr>
                <w:i w:val="0"/>
                <w:sz w:val="22"/>
                <w:szCs w:val="22"/>
              </w:rPr>
            </w:pPr>
          </w:p>
        </w:tc>
        <w:tc>
          <w:tcPr>
            <w:tcW w:w="975" w:type="pct"/>
            <w:tcBorders>
              <w:left w:val="single" w:sz="2" w:space="0" w:color="000000"/>
              <w:bottom w:val="single" w:sz="2" w:space="0" w:color="000000"/>
              <w:right w:val="single" w:sz="2" w:space="0" w:color="000000"/>
            </w:tcBorders>
          </w:tcPr>
          <w:p w:rsidR="0061769C" w:rsidRPr="00723E91" w:rsidRDefault="0061769C" w:rsidP="00BF0F14">
            <w:pPr>
              <w:pStyle w:val="11"/>
              <w:snapToGrid w:val="0"/>
              <w:jc w:val="both"/>
              <w:rPr>
                <w:i w:val="0"/>
                <w:sz w:val="22"/>
                <w:szCs w:val="22"/>
              </w:rPr>
            </w:pPr>
          </w:p>
        </w:tc>
      </w:tr>
      <w:tr w:rsidR="0061769C" w:rsidRPr="00723E91" w:rsidTr="0061769C">
        <w:tc>
          <w:tcPr>
            <w:tcW w:w="1729" w:type="pct"/>
            <w:tcBorders>
              <w:left w:val="single" w:sz="2" w:space="0" w:color="000000"/>
              <w:bottom w:val="single" w:sz="4" w:space="0" w:color="auto"/>
            </w:tcBorders>
          </w:tcPr>
          <w:p w:rsidR="0061769C" w:rsidRPr="00723E91" w:rsidRDefault="0061769C" w:rsidP="00BF0F14">
            <w:pPr>
              <w:pStyle w:val="11"/>
              <w:snapToGrid w:val="0"/>
              <w:jc w:val="both"/>
              <w:rPr>
                <w:i w:val="0"/>
                <w:sz w:val="22"/>
                <w:szCs w:val="22"/>
              </w:rPr>
            </w:pPr>
            <w:r w:rsidRPr="00723E91">
              <w:rPr>
                <w:i w:val="0"/>
                <w:sz w:val="22"/>
                <w:szCs w:val="22"/>
              </w:rPr>
              <w:t xml:space="preserve">Иные источники: (указать какие) </w:t>
            </w:r>
          </w:p>
        </w:tc>
        <w:tc>
          <w:tcPr>
            <w:tcW w:w="683" w:type="pct"/>
            <w:tcBorders>
              <w:left w:val="single" w:sz="2" w:space="0" w:color="000000"/>
              <w:bottom w:val="single" w:sz="4" w:space="0" w:color="auto"/>
              <w:right w:val="single" w:sz="2" w:space="0" w:color="000000"/>
            </w:tcBorders>
          </w:tcPr>
          <w:p w:rsidR="0061769C" w:rsidRPr="00723E91" w:rsidRDefault="0061769C" w:rsidP="0061769C">
            <w:pPr>
              <w:pStyle w:val="a8"/>
              <w:snapToGrid w:val="0"/>
              <w:jc w:val="center"/>
              <w:rPr>
                <w:sz w:val="22"/>
                <w:szCs w:val="22"/>
              </w:rPr>
            </w:pPr>
            <w:r w:rsidRPr="00723E91">
              <w:rPr>
                <w:sz w:val="22"/>
                <w:szCs w:val="22"/>
              </w:rPr>
              <w:t>___</w:t>
            </w:r>
          </w:p>
        </w:tc>
        <w:tc>
          <w:tcPr>
            <w:tcW w:w="680" w:type="pct"/>
            <w:tcBorders>
              <w:left w:val="single" w:sz="2" w:space="0" w:color="000000"/>
              <w:bottom w:val="single" w:sz="4" w:space="0" w:color="auto"/>
            </w:tcBorders>
          </w:tcPr>
          <w:p w:rsidR="0061769C" w:rsidRPr="00723E91" w:rsidRDefault="0061769C" w:rsidP="0061769C">
            <w:pPr>
              <w:pStyle w:val="a8"/>
              <w:snapToGrid w:val="0"/>
              <w:jc w:val="center"/>
              <w:rPr>
                <w:sz w:val="22"/>
                <w:szCs w:val="22"/>
              </w:rPr>
            </w:pPr>
            <w:r w:rsidRPr="00723E91">
              <w:rPr>
                <w:sz w:val="22"/>
                <w:szCs w:val="22"/>
              </w:rPr>
              <w:t>___</w:t>
            </w:r>
          </w:p>
        </w:tc>
        <w:tc>
          <w:tcPr>
            <w:tcW w:w="933" w:type="pct"/>
            <w:tcBorders>
              <w:left w:val="single" w:sz="2" w:space="0" w:color="000000"/>
              <w:bottom w:val="single" w:sz="4" w:space="0" w:color="auto"/>
            </w:tcBorders>
          </w:tcPr>
          <w:p w:rsidR="0061769C" w:rsidRPr="00723E91" w:rsidRDefault="0061769C" w:rsidP="00BF0F14">
            <w:pPr>
              <w:pStyle w:val="11"/>
              <w:snapToGrid w:val="0"/>
              <w:rPr>
                <w:i w:val="0"/>
                <w:sz w:val="22"/>
                <w:szCs w:val="22"/>
              </w:rPr>
            </w:pPr>
          </w:p>
        </w:tc>
        <w:tc>
          <w:tcPr>
            <w:tcW w:w="975" w:type="pct"/>
            <w:tcBorders>
              <w:left w:val="single" w:sz="2" w:space="0" w:color="000000"/>
              <w:bottom w:val="single" w:sz="4" w:space="0" w:color="auto"/>
              <w:right w:val="single" w:sz="2" w:space="0" w:color="000000"/>
            </w:tcBorders>
          </w:tcPr>
          <w:p w:rsidR="0061769C" w:rsidRPr="00723E91" w:rsidRDefault="0061769C" w:rsidP="00BF0F14">
            <w:pPr>
              <w:pStyle w:val="11"/>
              <w:snapToGrid w:val="0"/>
              <w:jc w:val="both"/>
              <w:rPr>
                <w:i w:val="0"/>
                <w:sz w:val="22"/>
                <w:szCs w:val="22"/>
              </w:rPr>
            </w:pPr>
          </w:p>
        </w:tc>
      </w:tr>
      <w:tr w:rsidR="0061769C" w:rsidRPr="00723E91" w:rsidTr="0061769C">
        <w:tc>
          <w:tcPr>
            <w:tcW w:w="1729" w:type="pct"/>
            <w:tcBorders>
              <w:top w:val="single" w:sz="2" w:space="0" w:color="000000"/>
              <w:left w:val="single" w:sz="2" w:space="0" w:color="000000"/>
              <w:bottom w:val="single" w:sz="2" w:space="0" w:color="000000"/>
            </w:tcBorders>
          </w:tcPr>
          <w:p w:rsidR="0061769C" w:rsidRPr="00723E91" w:rsidRDefault="0061769C" w:rsidP="00BF0F14">
            <w:pPr>
              <w:pStyle w:val="11"/>
              <w:snapToGrid w:val="0"/>
              <w:jc w:val="both"/>
              <w:rPr>
                <w:i w:val="0"/>
                <w:sz w:val="22"/>
                <w:szCs w:val="22"/>
              </w:rPr>
            </w:pPr>
            <w:r w:rsidRPr="00723E91">
              <w:rPr>
                <w:i w:val="0"/>
                <w:sz w:val="22"/>
                <w:szCs w:val="22"/>
              </w:rPr>
              <w:t>Итого:</w:t>
            </w:r>
          </w:p>
        </w:tc>
        <w:tc>
          <w:tcPr>
            <w:tcW w:w="683" w:type="pct"/>
            <w:tcBorders>
              <w:top w:val="single" w:sz="2" w:space="0" w:color="000000"/>
              <w:left w:val="single" w:sz="2" w:space="0" w:color="000000"/>
              <w:bottom w:val="single" w:sz="2" w:space="0" w:color="000000"/>
              <w:right w:val="single" w:sz="2" w:space="0" w:color="000000"/>
            </w:tcBorders>
          </w:tcPr>
          <w:p w:rsidR="0061769C" w:rsidRPr="00723E91" w:rsidRDefault="0061769C" w:rsidP="0061769C">
            <w:pPr>
              <w:pStyle w:val="a8"/>
              <w:snapToGrid w:val="0"/>
              <w:jc w:val="center"/>
              <w:rPr>
                <w:sz w:val="22"/>
                <w:szCs w:val="22"/>
              </w:rPr>
            </w:pPr>
          </w:p>
        </w:tc>
        <w:tc>
          <w:tcPr>
            <w:tcW w:w="680" w:type="pct"/>
            <w:tcBorders>
              <w:top w:val="single" w:sz="2" w:space="0" w:color="000000"/>
              <w:left w:val="single" w:sz="2" w:space="0" w:color="000000"/>
              <w:bottom w:val="single" w:sz="2" w:space="0" w:color="000000"/>
            </w:tcBorders>
          </w:tcPr>
          <w:p w:rsidR="0061769C" w:rsidRPr="00723E91" w:rsidRDefault="0061769C" w:rsidP="0061769C">
            <w:pPr>
              <w:pStyle w:val="a8"/>
              <w:snapToGrid w:val="0"/>
              <w:jc w:val="center"/>
              <w:rPr>
                <w:sz w:val="22"/>
                <w:szCs w:val="22"/>
              </w:rPr>
            </w:pPr>
          </w:p>
        </w:tc>
        <w:tc>
          <w:tcPr>
            <w:tcW w:w="933" w:type="pct"/>
            <w:tcBorders>
              <w:top w:val="single" w:sz="2" w:space="0" w:color="000000"/>
              <w:left w:val="single" w:sz="2" w:space="0" w:color="000000"/>
              <w:bottom w:val="single" w:sz="2" w:space="0" w:color="000000"/>
            </w:tcBorders>
          </w:tcPr>
          <w:p w:rsidR="0061769C" w:rsidRPr="00723E91" w:rsidRDefault="0061769C" w:rsidP="00BF0F14">
            <w:pPr>
              <w:pStyle w:val="11"/>
              <w:snapToGrid w:val="0"/>
              <w:rPr>
                <w:i w:val="0"/>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61769C" w:rsidRPr="00723E91" w:rsidRDefault="0061769C" w:rsidP="00BF0F14">
            <w:pPr>
              <w:pStyle w:val="11"/>
              <w:snapToGrid w:val="0"/>
              <w:jc w:val="both"/>
              <w:rPr>
                <w:i w:val="0"/>
                <w:sz w:val="22"/>
                <w:szCs w:val="22"/>
              </w:rPr>
            </w:pPr>
          </w:p>
        </w:tc>
      </w:tr>
    </w:tbl>
    <w:p w:rsidR="00326851" w:rsidRPr="00723E91" w:rsidRDefault="00326851" w:rsidP="00C12B91">
      <w:pPr>
        <w:ind w:firstLine="567"/>
        <w:jc w:val="both"/>
        <w:rPr>
          <w:b/>
          <w:sz w:val="22"/>
          <w:szCs w:val="22"/>
        </w:rPr>
      </w:pPr>
      <w:r w:rsidRPr="00723E91">
        <w:rPr>
          <w:b/>
          <w:sz w:val="22"/>
          <w:szCs w:val="22"/>
        </w:rPr>
        <w:t>4.4.1.3. План работы учреждения по выполнению мероприятий по обеспечению безопасности</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5372"/>
        <w:gridCol w:w="3846"/>
      </w:tblGrid>
      <w:tr w:rsidR="00DE146C" w:rsidRPr="00723E91" w:rsidTr="00DE146C">
        <w:tc>
          <w:tcPr>
            <w:tcW w:w="484" w:type="pct"/>
            <w:vAlign w:val="center"/>
          </w:tcPr>
          <w:p w:rsidR="00DE146C" w:rsidRPr="00723E91" w:rsidRDefault="00DE146C" w:rsidP="00BF0F14">
            <w:pPr>
              <w:contextualSpacing/>
              <w:rPr>
                <w:i/>
                <w:sz w:val="22"/>
                <w:szCs w:val="22"/>
              </w:rPr>
            </w:pPr>
            <w:r w:rsidRPr="00723E91">
              <w:rPr>
                <w:i/>
                <w:sz w:val="22"/>
                <w:szCs w:val="22"/>
              </w:rPr>
              <w:lastRenderedPageBreak/>
              <w:t>№ п/п</w:t>
            </w:r>
          </w:p>
        </w:tc>
        <w:tc>
          <w:tcPr>
            <w:tcW w:w="2632" w:type="pct"/>
            <w:vAlign w:val="center"/>
          </w:tcPr>
          <w:p w:rsidR="00DE146C" w:rsidRPr="00723E91" w:rsidRDefault="00DE146C" w:rsidP="00BF0F14">
            <w:pPr>
              <w:contextualSpacing/>
              <w:jc w:val="center"/>
              <w:rPr>
                <w:i/>
                <w:sz w:val="22"/>
                <w:szCs w:val="22"/>
              </w:rPr>
            </w:pPr>
            <w:r w:rsidRPr="00723E91">
              <w:rPr>
                <w:i/>
                <w:sz w:val="22"/>
                <w:szCs w:val="22"/>
              </w:rPr>
              <w:t>Мероприятия по обеспечению безопасности</w:t>
            </w:r>
          </w:p>
        </w:tc>
        <w:tc>
          <w:tcPr>
            <w:tcW w:w="1884" w:type="pct"/>
            <w:vAlign w:val="center"/>
          </w:tcPr>
          <w:p w:rsidR="00DE146C" w:rsidRPr="00723E91" w:rsidRDefault="00DE146C" w:rsidP="00BF0F14">
            <w:pPr>
              <w:contextualSpacing/>
              <w:jc w:val="center"/>
              <w:rPr>
                <w:i/>
                <w:sz w:val="22"/>
                <w:szCs w:val="22"/>
              </w:rPr>
            </w:pPr>
            <w:r w:rsidRPr="00723E91">
              <w:rPr>
                <w:i/>
                <w:sz w:val="22"/>
                <w:szCs w:val="22"/>
              </w:rPr>
              <w:t>Сроки проведения</w:t>
            </w:r>
          </w:p>
        </w:tc>
      </w:tr>
      <w:tr w:rsidR="00DE146C" w:rsidRPr="00723E91" w:rsidTr="00DE146C">
        <w:tc>
          <w:tcPr>
            <w:tcW w:w="484" w:type="pct"/>
          </w:tcPr>
          <w:p w:rsidR="00DE146C" w:rsidRPr="00723E91" w:rsidRDefault="00DE146C" w:rsidP="00BF0F14">
            <w:pPr>
              <w:contextualSpacing/>
              <w:jc w:val="center"/>
              <w:rPr>
                <w:sz w:val="22"/>
                <w:szCs w:val="22"/>
              </w:rPr>
            </w:pPr>
          </w:p>
          <w:p w:rsidR="00DE146C" w:rsidRPr="00723E91" w:rsidRDefault="00DE146C" w:rsidP="00BF0F14">
            <w:pPr>
              <w:contextualSpacing/>
              <w:jc w:val="center"/>
              <w:rPr>
                <w:sz w:val="22"/>
                <w:szCs w:val="22"/>
              </w:rPr>
            </w:pPr>
            <w:r w:rsidRPr="00723E91">
              <w:rPr>
                <w:sz w:val="22"/>
                <w:szCs w:val="22"/>
              </w:rPr>
              <w:t>1.</w:t>
            </w:r>
          </w:p>
        </w:tc>
        <w:tc>
          <w:tcPr>
            <w:tcW w:w="2632" w:type="pct"/>
          </w:tcPr>
          <w:p w:rsidR="00DE146C" w:rsidRPr="00723E91" w:rsidRDefault="00DE146C" w:rsidP="00BF0F14">
            <w:pPr>
              <w:contextualSpacing/>
              <w:rPr>
                <w:sz w:val="22"/>
                <w:szCs w:val="22"/>
              </w:rPr>
            </w:pPr>
            <w:r w:rsidRPr="00723E91">
              <w:rPr>
                <w:sz w:val="22"/>
                <w:szCs w:val="22"/>
              </w:rPr>
              <w:t>Осмотр огнетушителей в помещении музея и на территории музея под открытым небом</w:t>
            </w:r>
          </w:p>
        </w:tc>
        <w:tc>
          <w:tcPr>
            <w:tcW w:w="1884" w:type="pct"/>
          </w:tcPr>
          <w:p w:rsidR="00DE146C" w:rsidRPr="00723E91" w:rsidRDefault="00DE146C" w:rsidP="00DE146C">
            <w:pPr>
              <w:contextualSpacing/>
              <w:jc w:val="center"/>
              <w:rPr>
                <w:sz w:val="22"/>
                <w:szCs w:val="22"/>
              </w:rPr>
            </w:pPr>
            <w:r w:rsidRPr="00723E91">
              <w:rPr>
                <w:sz w:val="22"/>
                <w:szCs w:val="22"/>
              </w:rPr>
              <w:t>1 раз в квартал</w:t>
            </w:r>
          </w:p>
        </w:tc>
      </w:tr>
      <w:tr w:rsidR="00DE146C" w:rsidRPr="00723E91" w:rsidTr="00DE146C">
        <w:tc>
          <w:tcPr>
            <w:tcW w:w="484" w:type="pct"/>
            <w:vAlign w:val="center"/>
          </w:tcPr>
          <w:p w:rsidR="00DE146C" w:rsidRPr="00723E91" w:rsidRDefault="00DE146C" w:rsidP="00BF0F14">
            <w:pPr>
              <w:jc w:val="center"/>
              <w:rPr>
                <w:sz w:val="22"/>
                <w:szCs w:val="22"/>
              </w:rPr>
            </w:pPr>
            <w:r w:rsidRPr="00723E91">
              <w:rPr>
                <w:sz w:val="22"/>
                <w:szCs w:val="22"/>
              </w:rPr>
              <w:t>2</w:t>
            </w:r>
          </w:p>
        </w:tc>
        <w:tc>
          <w:tcPr>
            <w:tcW w:w="2632" w:type="pct"/>
          </w:tcPr>
          <w:p w:rsidR="00DE146C" w:rsidRPr="00723E91" w:rsidRDefault="00DE146C" w:rsidP="009950CC">
            <w:pPr>
              <w:rPr>
                <w:sz w:val="22"/>
                <w:szCs w:val="22"/>
              </w:rPr>
            </w:pPr>
            <w:r w:rsidRPr="00723E91">
              <w:rPr>
                <w:sz w:val="22"/>
                <w:szCs w:val="22"/>
              </w:rPr>
              <w:t xml:space="preserve">Аккарицидная обработка территории музея под открытым небом «Суеват пауль»,  дезинсекция и дератизация помещения музея. </w:t>
            </w:r>
          </w:p>
        </w:tc>
        <w:tc>
          <w:tcPr>
            <w:tcW w:w="1884" w:type="pct"/>
          </w:tcPr>
          <w:p w:rsidR="00DE146C" w:rsidRPr="00723E91" w:rsidRDefault="00DE146C" w:rsidP="009950CC">
            <w:pPr>
              <w:jc w:val="center"/>
              <w:rPr>
                <w:sz w:val="22"/>
                <w:szCs w:val="22"/>
              </w:rPr>
            </w:pPr>
          </w:p>
          <w:p w:rsidR="00DE146C" w:rsidRPr="00723E91" w:rsidRDefault="00DE146C" w:rsidP="009950CC">
            <w:pPr>
              <w:jc w:val="center"/>
              <w:rPr>
                <w:sz w:val="22"/>
                <w:szCs w:val="22"/>
              </w:rPr>
            </w:pPr>
            <w:r w:rsidRPr="00723E91">
              <w:rPr>
                <w:sz w:val="22"/>
                <w:szCs w:val="22"/>
              </w:rPr>
              <w:t>май, июнь 2015 г.</w:t>
            </w:r>
          </w:p>
        </w:tc>
      </w:tr>
      <w:tr w:rsidR="00DE146C" w:rsidRPr="00723E91" w:rsidTr="00DE146C">
        <w:tc>
          <w:tcPr>
            <w:tcW w:w="484" w:type="pct"/>
            <w:vAlign w:val="center"/>
          </w:tcPr>
          <w:p w:rsidR="00DE146C" w:rsidRPr="00723E91" w:rsidRDefault="00DE146C" w:rsidP="00BF0F14">
            <w:pPr>
              <w:jc w:val="center"/>
              <w:rPr>
                <w:sz w:val="22"/>
                <w:szCs w:val="22"/>
              </w:rPr>
            </w:pPr>
            <w:r w:rsidRPr="00723E91">
              <w:rPr>
                <w:sz w:val="22"/>
                <w:szCs w:val="22"/>
              </w:rPr>
              <w:t>3</w:t>
            </w:r>
          </w:p>
        </w:tc>
        <w:tc>
          <w:tcPr>
            <w:tcW w:w="2632" w:type="pct"/>
          </w:tcPr>
          <w:p w:rsidR="00DE146C" w:rsidRPr="00723E91" w:rsidRDefault="00DE146C" w:rsidP="009950CC">
            <w:pPr>
              <w:rPr>
                <w:sz w:val="22"/>
                <w:szCs w:val="22"/>
              </w:rPr>
            </w:pPr>
            <w:r w:rsidRPr="00723E91">
              <w:rPr>
                <w:sz w:val="22"/>
                <w:szCs w:val="22"/>
              </w:rPr>
              <w:t>Перекатка пожарных рукавов в пожарных кранах в здании музея</w:t>
            </w:r>
          </w:p>
        </w:tc>
        <w:tc>
          <w:tcPr>
            <w:tcW w:w="1884" w:type="pct"/>
          </w:tcPr>
          <w:p w:rsidR="00DE146C" w:rsidRPr="00723E91" w:rsidRDefault="00DE146C" w:rsidP="009950CC">
            <w:pPr>
              <w:jc w:val="center"/>
              <w:rPr>
                <w:sz w:val="22"/>
                <w:szCs w:val="22"/>
              </w:rPr>
            </w:pPr>
            <w:r w:rsidRPr="00723E91">
              <w:rPr>
                <w:sz w:val="22"/>
                <w:szCs w:val="22"/>
              </w:rPr>
              <w:t>февраль, сентябрь 2015 г.</w:t>
            </w:r>
          </w:p>
        </w:tc>
      </w:tr>
      <w:tr w:rsidR="00DE146C" w:rsidRPr="00723E91" w:rsidTr="00DE146C">
        <w:tc>
          <w:tcPr>
            <w:tcW w:w="484" w:type="pct"/>
            <w:vAlign w:val="center"/>
          </w:tcPr>
          <w:p w:rsidR="00DE146C" w:rsidRPr="00723E91" w:rsidRDefault="00DE146C" w:rsidP="00BF0F14">
            <w:pPr>
              <w:jc w:val="center"/>
              <w:rPr>
                <w:sz w:val="22"/>
                <w:szCs w:val="22"/>
              </w:rPr>
            </w:pPr>
            <w:r w:rsidRPr="00723E91">
              <w:rPr>
                <w:sz w:val="22"/>
                <w:szCs w:val="22"/>
              </w:rPr>
              <w:t>4</w:t>
            </w:r>
          </w:p>
        </w:tc>
        <w:tc>
          <w:tcPr>
            <w:tcW w:w="2632" w:type="pct"/>
          </w:tcPr>
          <w:p w:rsidR="00DE146C" w:rsidRPr="00723E91" w:rsidRDefault="00DE146C" w:rsidP="009950CC">
            <w:pPr>
              <w:rPr>
                <w:sz w:val="22"/>
                <w:szCs w:val="22"/>
              </w:rPr>
            </w:pPr>
            <w:r w:rsidRPr="00723E91">
              <w:rPr>
                <w:sz w:val="22"/>
                <w:szCs w:val="22"/>
              </w:rPr>
              <w:t>Проверка работы пожарных гидрантов в помещении музея</w:t>
            </w:r>
          </w:p>
        </w:tc>
        <w:tc>
          <w:tcPr>
            <w:tcW w:w="1884" w:type="pct"/>
          </w:tcPr>
          <w:p w:rsidR="00DE146C" w:rsidRPr="00723E91" w:rsidRDefault="00DE146C" w:rsidP="009950CC">
            <w:pPr>
              <w:jc w:val="center"/>
              <w:rPr>
                <w:sz w:val="22"/>
                <w:szCs w:val="22"/>
              </w:rPr>
            </w:pPr>
            <w:r w:rsidRPr="00723E91">
              <w:rPr>
                <w:sz w:val="22"/>
                <w:szCs w:val="22"/>
              </w:rPr>
              <w:t>июль  2015 г.</w:t>
            </w:r>
          </w:p>
        </w:tc>
      </w:tr>
      <w:tr w:rsidR="00DE146C" w:rsidRPr="00723E91" w:rsidTr="00DE146C">
        <w:tc>
          <w:tcPr>
            <w:tcW w:w="484" w:type="pct"/>
            <w:vAlign w:val="center"/>
          </w:tcPr>
          <w:p w:rsidR="00DE146C" w:rsidRPr="00723E91" w:rsidRDefault="00DE146C" w:rsidP="00BF0F14">
            <w:pPr>
              <w:jc w:val="center"/>
              <w:rPr>
                <w:sz w:val="22"/>
                <w:szCs w:val="22"/>
              </w:rPr>
            </w:pPr>
            <w:r w:rsidRPr="00723E91">
              <w:rPr>
                <w:sz w:val="22"/>
                <w:szCs w:val="22"/>
              </w:rPr>
              <w:t>5</w:t>
            </w:r>
          </w:p>
        </w:tc>
        <w:tc>
          <w:tcPr>
            <w:tcW w:w="2632" w:type="pct"/>
          </w:tcPr>
          <w:p w:rsidR="00DE146C" w:rsidRPr="00723E91" w:rsidRDefault="00DE146C" w:rsidP="009950CC">
            <w:pPr>
              <w:rPr>
                <w:sz w:val="22"/>
                <w:szCs w:val="22"/>
              </w:rPr>
            </w:pPr>
            <w:r w:rsidRPr="00723E91">
              <w:rPr>
                <w:sz w:val="22"/>
                <w:szCs w:val="22"/>
              </w:rPr>
              <w:t>Проведение опрессовки отопительной системы в здании музея</w:t>
            </w:r>
          </w:p>
        </w:tc>
        <w:tc>
          <w:tcPr>
            <w:tcW w:w="1884" w:type="pct"/>
          </w:tcPr>
          <w:p w:rsidR="00DE146C" w:rsidRPr="00723E91" w:rsidRDefault="00DE146C" w:rsidP="009950CC">
            <w:pPr>
              <w:jc w:val="center"/>
              <w:rPr>
                <w:sz w:val="22"/>
                <w:szCs w:val="22"/>
              </w:rPr>
            </w:pPr>
            <w:r w:rsidRPr="00723E91">
              <w:rPr>
                <w:sz w:val="22"/>
                <w:szCs w:val="22"/>
              </w:rPr>
              <w:t>сентябрь 2015 г.</w:t>
            </w:r>
          </w:p>
        </w:tc>
      </w:tr>
      <w:tr w:rsidR="00DE146C" w:rsidRPr="00723E91" w:rsidTr="00DE146C">
        <w:tc>
          <w:tcPr>
            <w:tcW w:w="484" w:type="pct"/>
            <w:vAlign w:val="center"/>
          </w:tcPr>
          <w:p w:rsidR="00DE146C" w:rsidRPr="00723E91" w:rsidRDefault="00D378EC" w:rsidP="00BF0F14">
            <w:pPr>
              <w:jc w:val="center"/>
              <w:rPr>
                <w:sz w:val="22"/>
                <w:szCs w:val="22"/>
              </w:rPr>
            </w:pPr>
            <w:r w:rsidRPr="00723E91">
              <w:rPr>
                <w:sz w:val="22"/>
                <w:szCs w:val="22"/>
              </w:rPr>
              <w:t>6</w:t>
            </w:r>
          </w:p>
        </w:tc>
        <w:tc>
          <w:tcPr>
            <w:tcW w:w="2632" w:type="pct"/>
          </w:tcPr>
          <w:p w:rsidR="00DE146C" w:rsidRPr="00723E91" w:rsidRDefault="00DE146C" w:rsidP="009950CC">
            <w:pPr>
              <w:rPr>
                <w:sz w:val="22"/>
                <w:szCs w:val="22"/>
              </w:rPr>
            </w:pPr>
            <w:r w:rsidRPr="00723E91">
              <w:rPr>
                <w:sz w:val="22"/>
                <w:szCs w:val="22"/>
              </w:rPr>
              <w:t>Плановая чистка ремонт дымохода печи в сторожке в музее под открытым небом «Суеват пауль»</w:t>
            </w:r>
          </w:p>
        </w:tc>
        <w:tc>
          <w:tcPr>
            <w:tcW w:w="1884" w:type="pct"/>
          </w:tcPr>
          <w:p w:rsidR="00DE146C" w:rsidRPr="00723E91" w:rsidRDefault="00DE146C" w:rsidP="009950CC">
            <w:pPr>
              <w:jc w:val="center"/>
              <w:rPr>
                <w:sz w:val="22"/>
                <w:szCs w:val="22"/>
              </w:rPr>
            </w:pPr>
            <w:r w:rsidRPr="00723E91">
              <w:rPr>
                <w:sz w:val="22"/>
                <w:szCs w:val="22"/>
              </w:rPr>
              <w:t>май 2015 г.,</w:t>
            </w:r>
          </w:p>
          <w:p w:rsidR="00DE146C" w:rsidRPr="00723E91" w:rsidRDefault="00DE146C" w:rsidP="009950CC">
            <w:pPr>
              <w:jc w:val="center"/>
              <w:rPr>
                <w:sz w:val="22"/>
                <w:szCs w:val="22"/>
              </w:rPr>
            </w:pPr>
            <w:r w:rsidRPr="00723E91">
              <w:rPr>
                <w:sz w:val="22"/>
                <w:szCs w:val="22"/>
              </w:rPr>
              <w:t>октябрь 2015 г.</w:t>
            </w:r>
          </w:p>
        </w:tc>
      </w:tr>
      <w:tr w:rsidR="00D378EC" w:rsidRPr="00723E91" w:rsidTr="00DE146C">
        <w:tc>
          <w:tcPr>
            <w:tcW w:w="484" w:type="pct"/>
            <w:vAlign w:val="center"/>
          </w:tcPr>
          <w:p w:rsidR="00D378EC" w:rsidRPr="00723E91" w:rsidRDefault="00D378EC" w:rsidP="00BF0F14">
            <w:pPr>
              <w:jc w:val="center"/>
              <w:rPr>
                <w:sz w:val="22"/>
                <w:szCs w:val="22"/>
              </w:rPr>
            </w:pPr>
            <w:r w:rsidRPr="00723E91">
              <w:rPr>
                <w:sz w:val="22"/>
                <w:szCs w:val="22"/>
              </w:rPr>
              <w:t>7</w:t>
            </w:r>
          </w:p>
        </w:tc>
        <w:tc>
          <w:tcPr>
            <w:tcW w:w="2632" w:type="pct"/>
          </w:tcPr>
          <w:p w:rsidR="00D378EC" w:rsidRPr="00723E91" w:rsidRDefault="00D378EC" w:rsidP="00BF0F14">
            <w:pPr>
              <w:rPr>
                <w:sz w:val="22"/>
                <w:szCs w:val="22"/>
              </w:rPr>
            </w:pPr>
            <w:r w:rsidRPr="00723E91">
              <w:rPr>
                <w:sz w:val="22"/>
                <w:szCs w:val="22"/>
              </w:rPr>
              <w:t>Установка дополнительных камер видеонаблюдения</w:t>
            </w:r>
          </w:p>
        </w:tc>
        <w:tc>
          <w:tcPr>
            <w:tcW w:w="1884" w:type="pct"/>
          </w:tcPr>
          <w:p w:rsidR="00D378EC" w:rsidRPr="00723E91" w:rsidRDefault="00D378EC" w:rsidP="00DE146C">
            <w:pPr>
              <w:jc w:val="center"/>
              <w:rPr>
                <w:sz w:val="22"/>
                <w:szCs w:val="22"/>
              </w:rPr>
            </w:pPr>
            <w:r w:rsidRPr="00723E91">
              <w:rPr>
                <w:sz w:val="22"/>
                <w:szCs w:val="22"/>
                <w:lang w:val="en-US"/>
              </w:rPr>
              <w:t xml:space="preserve">III </w:t>
            </w:r>
            <w:r w:rsidRPr="00723E91">
              <w:rPr>
                <w:sz w:val="22"/>
                <w:szCs w:val="22"/>
              </w:rPr>
              <w:t>квартал</w:t>
            </w:r>
          </w:p>
        </w:tc>
      </w:tr>
      <w:tr w:rsidR="00DE146C" w:rsidRPr="00723E91" w:rsidTr="00DE146C">
        <w:tc>
          <w:tcPr>
            <w:tcW w:w="484" w:type="pct"/>
            <w:vAlign w:val="center"/>
          </w:tcPr>
          <w:p w:rsidR="00DE146C" w:rsidRPr="00723E91" w:rsidRDefault="00DE146C" w:rsidP="00BF0F14">
            <w:pPr>
              <w:jc w:val="center"/>
              <w:rPr>
                <w:sz w:val="22"/>
                <w:szCs w:val="22"/>
              </w:rPr>
            </w:pPr>
            <w:r w:rsidRPr="00723E91">
              <w:rPr>
                <w:sz w:val="22"/>
                <w:szCs w:val="22"/>
              </w:rPr>
              <w:t>8.</w:t>
            </w:r>
          </w:p>
        </w:tc>
        <w:tc>
          <w:tcPr>
            <w:tcW w:w="2632" w:type="pct"/>
          </w:tcPr>
          <w:p w:rsidR="00DE146C" w:rsidRPr="00723E91" w:rsidRDefault="00DE146C" w:rsidP="00BF0F14">
            <w:pPr>
              <w:rPr>
                <w:sz w:val="22"/>
                <w:szCs w:val="22"/>
              </w:rPr>
            </w:pPr>
            <w:r w:rsidRPr="00723E91">
              <w:rPr>
                <w:sz w:val="22"/>
                <w:szCs w:val="22"/>
              </w:rPr>
              <w:t>Проведение плановых инструктажей сотрудникам музея</w:t>
            </w:r>
          </w:p>
        </w:tc>
        <w:tc>
          <w:tcPr>
            <w:tcW w:w="1884" w:type="pct"/>
          </w:tcPr>
          <w:p w:rsidR="00DE146C" w:rsidRPr="00723E91" w:rsidRDefault="00DE146C" w:rsidP="00DE146C">
            <w:pPr>
              <w:jc w:val="center"/>
              <w:rPr>
                <w:sz w:val="22"/>
                <w:szCs w:val="22"/>
              </w:rPr>
            </w:pPr>
            <w:r w:rsidRPr="00723E91">
              <w:rPr>
                <w:sz w:val="22"/>
                <w:szCs w:val="22"/>
              </w:rPr>
              <w:t>1 раз в квартал</w:t>
            </w:r>
          </w:p>
        </w:tc>
      </w:tr>
      <w:tr w:rsidR="00DE146C" w:rsidRPr="00723E91" w:rsidTr="00DE146C">
        <w:tc>
          <w:tcPr>
            <w:tcW w:w="484" w:type="pct"/>
            <w:vAlign w:val="center"/>
          </w:tcPr>
          <w:p w:rsidR="00DE146C" w:rsidRPr="00723E91" w:rsidRDefault="00DE146C" w:rsidP="00BF0F14">
            <w:pPr>
              <w:jc w:val="center"/>
              <w:rPr>
                <w:sz w:val="22"/>
                <w:szCs w:val="22"/>
              </w:rPr>
            </w:pPr>
            <w:r w:rsidRPr="00723E91">
              <w:rPr>
                <w:sz w:val="22"/>
                <w:szCs w:val="22"/>
              </w:rPr>
              <w:t>9.</w:t>
            </w:r>
          </w:p>
        </w:tc>
        <w:tc>
          <w:tcPr>
            <w:tcW w:w="2632" w:type="pct"/>
          </w:tcPr>
          <w:p w:rsidR="00DE146C" w:rsidRPr="00723E91" w:rsidRDefault="00DE146C" w:rsidP="00BF0F14">
            <w:pPr>
              <w:rPr>
                <w:sz w:val="22"/>
                <w:szCs w:val="22"/>
              </w:rPr>
            </w:pPr>
            <w:r w:rsidRPr="00723E91">
              <w:rPr>
                <w:sz w:val="22"/>
                <w:szCs w:val="22"/>
              </w:rPr>
              <w:t>Подготовка территории музея под открытым небом «Суеват пауль» для проведения  запланированных мероприятий</w:t>
            </w:r>
          </w:p>
        </w:tc>
        <w:tc>
          <w:tcPr>
            <w:tcW w:w="1884" w:type="pct"/>
          </w:tcPr>
          <w:p w:rsidR="00DE146C" w:rsidRPr="00723E91" w:rsidRDefault="00DE146C" w:rsidP="00DE146C">
            <w:pPr>
              <w:jc w:val="center"/>
              <w:rPr>
                <w:sz w:val="22"/>
                <w:szCs w:val="22"/>
              </w:rPr>
            </w:pPr>
            <w:r w:rsidRPr="00723E91">
              <w:rPr>
                <w:sz w:val="22"/>
                <w:szCs w:val="22"/>
                <w:lang w:val="en-US"/>
              </w:rPr>
              <w:t xml:space="preserve">II – III </w:t>
            </w:r>
            <w:r w:rsidRPr="00723E91">
              <w:rPr>
                <w:sz w:val="22"/>
                <w:szCs w:val="22"/>
              </w:rPr>
              <w:t>кварталы</w:t>
            </w:r>
          </w:p>
        </w:tc>
      </w:tr>
      <w:tr w:rsidR="00EB41D7" w:rsidRPr="00723E91" w:rsidTr="00DE146C">
        <w:tc>
          <w:tcPr>
            <w:tcW w:w="484" w:type="pct"/>
            <w:vAlign w:val="center"/>
          </w:tcPr>
          <w:p w:rsidR="00EB41D7" w:rsidRPr="00723E91" w:rsidRDefault="000623A7" w:rsidP="00BF0F14">
            <w:pPr>
              <w:jc w:val="center"/>
              <w:rPr>
                <w:sz w:val="22"/>
                <w:szCs w:val="22"/>
              </w:rPr>
            </w:pPr>
            <w:r w:rsidRPr="00723E91">
              <w:rPr>
                <w:sz w:val="22"/>
                <w:szCs w:val="22"/>
              </w:rPr>
              <w:t>10</w:t>
            </w:r>
          </w:p>
        </w:tc>
        <w:tc>
          <w:tcPr>
            <w:tcW w:w="2632" w:type="pct"/>
          </w:tcPr>
          <w:p w:rsidR="00EB41D7" w:rsidRPr="00723E91" w:rsidRDefault="00EB41D7" w:rsidP="00BF0F14">
            <w:pPr>
              <w:rPr>
                <w:sz w:val="22"/>
                <w:szCs w:val="22"/>
              </w:rPr>
            </w:pPr>
            <w:r w:rsidRPr="00723E91">
              <w:rPr>
                <w:sz w:val="22"/>
                <w:szCs w:val="22"/>
              </w:rPr>
              <w:t>Разработка и утверждение стандарта учреждения Организация работы по обеспечению пожарной безопасности.</w:t>
            </w:r>
          </w:p>
        </w:tc>
        <w:tc>
          <w:tcPr>
            <w:tcW w:w="1884" w:type="pct"/>
          </w:tcPr>
          <w:p w:rsidR="00EB41D7" w:rsidRPr="00723E91" w:rsidRDefault="00EB41D7" w:rsidP="00DE146C">
            <w:pPr>
              <w:jc w:val="center"/>
              <w:rPr>
                <w:sz w:val="22"/>
                <w:szCs w:val="22"/>
              </w:rPr>
            </w:pPr>
            <w:r w:rsidRPr="00723E91">
              <w:rPr>
                <w:sz w:val="22"/>
                <w:szCs w:val="22"/>
              </w:rPr>
              <w:t>До сентября 2015 г.</w:t>
            </w:r>
          </w:p>
        </w:tc>
      </w:tr>
      <w:tr w:rsidR="00EB41D7" w:rsidRPr="00723E91" w:rsidTr="00DE146C">
        <w:tc>
          <w:tcPr>
            <w:tcW w:w="484" w:type="pct"/>
            <w:vAlign w:val="center"/>
          </w:tcPr>
          <w:p w:rsidR="00EB41D7" w:rsidRPr="00723E91" w:rsidRDefault="00EB41D7" w:rsidP="00BF0F14">
            <w:pPr>
              <w:jc w:val="center"/>
              <w:rPr>
                <w:sz w:val="22"/>
                <w:szCs w:val="22"/>
              </w:rPr>
            </w:pPr>
          </w:p>
        </w:tc>
        <w:tc>
          <w:tcPr>
            <w:tcW w:w="2632" w:type="pct"/>
          </w:tcPr>
          <w:p w:rsidR="00EB41D7" w:rsidRPr="00723E91" w:rsidRDefault="00EB41D7" w:rsidP="00BF0F14">
            <w:pPr>
              <w:rPr>
                <w:sz w:val="22"/>
                <w:szCs w:val="22"/>
              </w:rPr>
            </w:pPr>
          </w:p>
        </w:tc>
        <w:tc>
          <w:tcPr>
            <w:tcW w:w="1884" w:type="pct"/>
          </w:tcPr>
          <w:p w:rsidR="00EB41D7" w:rsidRPr="00723E91" w:rsidRDefault="00EB41D7" w:rsidP="00DE146C">
            <w:pPr>
              <w:jc w:val="center"/>
              <w:rPr>
                <w:sz w:val="22"/>
                <w:szCs w:val="22"/>
              </w:rPr>
            </w:pPr>
          </w:p>
        </w:tc>
      </w:tr>
      <w:tr w:rsidR="00EB41D7" w:rsidRPr="00723E91" w:rsidTr="00DE146C">
        <w:tc>
          <w:tcPr>
            <w:tcW w:w="484" w:type="pct"/>
            <w:vAlign w:val="center"/>
          </w:tcPr>
          <w:p w:rsidR="00EB41D7" w:rsidRPr="00723E91" w:rsidRDefault="00EB41D7" w:rsidP="00BF0F14">
            <w:pPr>
              <w:jc w:val="center"/>
              <w:rPr>
                <w:sz w:val="22"/>
                <w:szCs w:val="22"/>
              </w:rPr>
            </w:pPr>
          </w:p>
        </w:tc>
        <w:tc>
          <w:tcPr>
            <w:tcW w:w="2632" w:type="pct"/>
          </w:tcPr>
          <w:p w:rsidR="00EB41D7" w:rsidRPr="00723E91" w:rsidRDefault="00EB41D7" w:rsidP="00BF0F14">
            <w:pPr>
              <w:rPr>
                <w:sz w:val="22"/>
                <w:szCs w:val="22"/>
              </w:rPr>
            </w:pPr>
          </w:p>
        </w:tc>
        <w:tc>
          <w:tcPr>
            <w:tcW w:w="1884" w:type="pct"/>
          </w:tcPr>
          <w:p w:rsidR="00EB41D7" w:rsidRPr="00723E91" w:rsidRDefault="00EB41D7" w:rsidP="00DE146C">
            <w:pPr>
              <w:jc w:val="center"/>
              <w:rPr>
                <w:sz w:val="22"/>
                <w:szCs w:val="22"/>
              </w:rPr>
            </w:pPr>
          </w:p>
        </w:tc>
      </w:tr>
    </w:tbl>
    <w:p w:rsidR="00326851" w:rsidRPr="00723E91" w:rsidRDefault="00326851" w:rsidP="00C12B91">
      <w:pPr>
        <w:ind w:firstLine="567"/>
        <w:rPr>
          <w:b/>
          <w:sz w:val="22"/>
          <w:szCs w:val="22"/>
        </w:rPr>
      </w:pPr>
      <w:r w:rsidRPr="00723E91">
        <w:rPr>
          <w:b/>
          <w:sz w:val="22"/>
          <w:szCs w:val="22"/>
        </w:rPr>
        <w:t xml:space="preserve">4.4.2. Финансирование мероприятий по обеспечению безопасности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6851"/>
        <w:gridCol w:w="2579"/>
      </w:tblGrid>
      <w:tr w:rsidR="00326851" w:rsidRPr="00723E91" w:rsidTr="00BF0F14">
        <w:trPr>
          <w:trHeight w:val="258"/>
        </w:trPr>
        <w:tc>
          <w:tcPr>
            <w:tcW w:w="349" w:type="pct"/>
            <w:vAlign w:val="center"/>
          </w:tcPr>
          <w:p w:rsidR="00326851" w:rsidRPr="00723E91" w:rsidRDefault="00326851" w:rsidP="00BF0F14">
            <w:pPr>
              <w:tabs>
                <w:tab w:val="right" w:pos="0"/>
              </w:tabs>
              <w:contextualSpacing/>
              <w:jc w:val="center"/>
              <w:rPr>
                <w:b/>
                <w:sz w:val="22"/>
                <w:szCs w:val="22"/>
              </w:rPr>
            </w:pPr>
            <w:r w:rsidRPr="00723E91">
              <w:rPr>
                <w:b/>
                <w:sz w:val="22"/>
                <w:szCs w:val="22"/>
              </w:rPr>
              <w:t>№</w:t>
            </w:r>
          </w:p>
          <w:p w:rsidR="00326851" w:rsidRPr="00723E91" w:rsidRDefault="00326851" w:rsidP="00BF0F14">
            <w:pPr>
              <w:tabs>
                <w:tab w:val="right" w:pos="0"/>
              </w:tabs>
              <w:contextualSpacing/>
              <w:jc w:val="center"/>
              <w:rPr>
                <w:b/>
                <w:sz w:val="22"/>
                <w:szCs w:val="22"/>
              </w:rPr>
            </w:pPr>
            <w:r w:rsidRPr="00723E91">
              <w:rPr>
                <w:b/>
                <w:sz w:val="22"/>
                <w:szCs w:val="22"/>
              </w:rPr>
              <w:t>п/п</w:t>
            </w:r>
          </w:p>
        </w:tc>
        <w:tc>
          <w:tcPr>
            <w:tcW w:w="3379" w:type="pct"/>
            <w:vAlign w:val="center"/>
          </w:tcPr>
          <w:p w:rsidR="00326851" w:rsidRPr="00723E91" w:rsidRDefault="00326851" w:rsidP="00BF0F14">
            <w:pPr>
              <w:tabs>
                <w:tab w:val="right" w:pos="0"/>
              </w:tabs>
              <w:contextualSpacing/>
              <w:jc w:val="center"/>
              <w:rPr>
                <w:b/>
                <w:sz w:val="22"/>
                <w:szCs w:val="22"/>
              </w:rPr>
            </w:pPr>
            <w:r w:rsidRPr="00723E91">
              <w:rPr>
                <w:b/>
                <w:sz w:val="22"/>
                <w:szCs w:val="22"/>
              </w:rPr>
              <w:t>Наименование мероприятия</w:t>
            </w:r>
          </w:p>
        </w:tc>
        <w:tc>
          <w:tcPr>
            <w:tcW w:w="1272" w:type="pct"/>
          </w:tcPr>
          <w:p w:rsidR="00326851" w:rsidRPr="00723E91" w:rsidRDefault="00D46141" w:rsidP="00D46141">
            <w:pPr>
              <w:tabs>
                <w:tab w:val="right" w:pos="0"/>
              </w:tabs>
              <w:contextualSpacing/>
              <w:jc w:val="center"/>
              <w:rPr>
                <w:b/>
                <w:sz w:val="22"/>
                <w:szCs w:val="22"/>
              </w:rPr>
            </w:pPr>
            <w:r w:rsidRPr="00723E91">
              <w:rPr>
                <w:b/>
                <w:sz w:val="22"/>
                <w:szCs w:val="22"/>
              </w:rPr>
              <w:t>Запланированный о</w:t>
            </w:r>
            <w:r w:rsidR="00326851" w:rsidRPr="00723E91">
              <w:rPr>
                <w:b/>
                <w:sz w:val="22"/>
                <w:szCs w:val="22"/>
              </w:rPr>
              <w:t>бъем финансирования в 2014 г.</w:t>
            </w:r>
          </w:p>
        </w:tc>
      </w:tr>
      <w:tr w:rsidR="00326851" w:rsidRPr="00723E91" w:rsidTr="00BF0F14">
        <w:trPr>
          <w:trHeight w:val="500"/>
        </w:trPr>
        <w:tc>
          <w:tcPr>
            <w:tcW w:w="349" w:type="pct"/>
          </w:tcPr>
          <w:p w:rsidR="00326851" w:rsidRPr="00723E91" w:rsidRDefault="00D46141" w:rsidP="00BF0F14">
            <w:pPr>
              <w:tabs>
                <w:tab w:val="right" w:pos="0"/>
              </w:tabs>
              <w:contextualSpacing/>
              <w:jc w:val="center"/>
              <w:rPr>
                <w:sz w:val="22"/>
                <w:szCs w:val="22"/>
              </w:rPr>
            </w:pPr>
            <w:r w:rsidRPr="00723E91">
              <w:rPr>
                <w:sz w:val="22"/>
                <w:szCs w:val="22"/>
              </w:rPr>
              <w:t>1</w:t>
            </w:r>
          </w:p>
        </w:tc>
        <w:tc>
          <w:tcPr>
            <w:tcW w:w="3379" w:type="pct"/>
          </w:tcPr>
          <w:p w:rsidR="00326851" w:rsidRPr="00723E91" w:rsidRDefault="00326851" w:rsidP="00BF0F14">
            <w:pPr>
              <w:tabs>
                <w:tab w:val="right" w:pos="0"/>
              </w:tabs>
              <w:contextualSpacing/>
              <w:jc w:val="both"/>
              <w:rPr>
                <w:sz w:val="22"/>
                <w:szCs w:val="22"/>
              </w:rPr>
            </w:pPr>
            <w:r w:rsidRPr="00723E91">
              <w:rPr>
                <w:sz w:val="22"/>
                <w:szCs w:val="22"/>
              </w:rPr>
              <w:t>Аккарицидная обработка, дезинсекция и дератизация территории музея под открытым небом «Суеват пауль» и помещения музея</w:t>
            </w:r>
          </w:p>
        </w:tc>
        <w:tc>
          <w:tcPr>
            <w:tcW w:w="1272" w:type="pct"/>
          </w:tcPr>
          <w:p w:rsidR="00326851" w:rsidRPr="00723E91" w:rsidRDefault="00DE146C" w:rsidP="00BF0F14">
            <w:pPr>
              <w:tabs>
                <w:tab w:val="right" w:pos="0"/>
              </w:tabs>
              <w:contextualSpacing/>
              <w:jc w:val="both"/>
              <w:rPr>
                <w:sz w:val="22"/>
                <w:szCs w:val="22"/>
              </w:rPr>
            </w:pPr>
            <w:r w:rsidRPr="00723E91">
              <w:rPr>
                <w:sz w:val="22"/>
                <w:szCs w:val="22"/>
              </w:rPr>
              <w:t>50 000</w:t>
            </w:r>
            <w:r w:rsidR="00326851" w:rsidRPr="00723E91">
              <w:rPr>
                <w:sz w:val="22"/>
                <w:szCs w:val="22"/>
              </w:rPr>
              <w:t xml:space="preserve"> руб. (ак.обр.)</w:t>
            </w:r>
          </w:p>
          <w:p w:rsidR="00326851" w:rsidRPr="00723E91" w:rsidRDefault="00DE146C" w:rsidP="00D378EC">
            <w:pPr>
              <w:tabs>
                <w:tab w:val="right" w:pos="0"/>
              </w:tabs>
              <w:contextualSpacing/>
              <w:jc w:val="both"/>
              <w:rPr>
                <w:sz w:val="22"/>
                <w:szCs w:val="22"/>
              </w:rPr>
            </w:pPr>
            <w:r w:rsidRPr="00723E91">
              <w:rPr>
                <w:sz w:val="22"/>
                <w:szCs w:val="22"/>
              </w:rPr>
              <w:t xml:space="preserve">4 000 </w:t>
            </w:r>
            <w:r w:rsidR="00326851" w:rsidRPr="00723E91">
              <w:rPr>
                <w:sz w:val="22"/>
                <w:szCs w:val="22"/>
              </w:rPr>
              <w:t>(денз.</w:t>
            </w:r>
            <w:r w:rsidRPr="00723E91">
              <w:rPr>
                <w:sz w:val="22"/>
                <w:szCs w:val="22"/>
              </w:rPr>
              <w:t>,</w:t>
            </w:r>
            <w:r w:rsidR="004A2BF1">
              <w:rPr>
                <w:sz w:val="22"/>
                <w:szCs w:val="22"/>
              </w:rPr>
              <w:t xml:space="preserve"> </w:t>
            </w:r>
            <w:r w:rsidRPr="00723E91">
              <w:rPr>
                <w:sz w:val="22"/>
                <w:szCs w:val="22"/>
              </w:rPr>
              <w:t>дерат.</w:t>
            </w:r>
            <w:r w:rsidR="00326851" w:rsidRPr="00723E91">
              <w:rPr>
                <w:sz w:val="22"/>
                <w:szCs w:val="22"/>
              </w:rPr>
              <w:t>)</w:t>
            </w:r>
          </w:p>
        </w:tc>
      </w:tr>
      <w:tr w:rsidR="00326851" w:rsidRPr="00723E91" w:rsidTr="00BF0F14">
        <w:trPr>
          <w:trHeight w:val="258"/>
        </w:trPr>
        <w:tc>
          <w:tcPr>
            <w:tcW w:w="349" w:type="pct"/>
          </w:tcPr>
          <w:p w:rsidR="00326851" w:rsidRPr="00723E91" w:rsidRDefault="00D46141" w:rsidP="00BF0F14">
            <w:pPr>
              <w:tabs>
                <w:tab w:val="right" w:pos="0"/>
              </w:tabs>
              <w:contextualSpacing/>
              <w:jc w:val="center"/>
              <w:rPr>
                <w:sz w:val="22"/>
                <w:szCs w:val="22"/>
              </w:rPr>
            </w:pPr>
            <w:r w:rsidRPr="00723E91">
              <w:rPr>
                <w:sz w:val="22"/>
                <w:szCs w:val="22"/>
              </w:rPr>
              <w:t>2</w:t>
            </w:r>
          </w:p>
        </w:tc>
        <w:tc>
          <w:tcPr>
            <w:tcW w:w="3379" w:type="pct"/>
          </w:tcPr>
          <w:p w:rsidR="00326851" w:rsidRPr="00723E91" w:rsidRDefault="00326851" w:rsidP="00BF0F14">
            <w:pPr>
              <w:tabs>
                <w:tab w:val="right" w:pos="0"/>
              </w:tabs>
              <w:contextualSpacing/>
              <w:jc w:val="both"/>
              <w:rPr>
                <w:sz w:val="22"/>
                <w:szCs w:val="22"/>
              </w:rPr>
            </w:pPr>
            <w:r w:rsidRPr="00723E91">
              <w:rPr>
                <w:sz w:val="22"/>
                <w:szCs w:val="22"/>
              </w:rPr>
              <w:t>ТО пожарной сигнализации</w:t>
            </w:r>
          </w:p>
        </w:tc>
        <w:tc>
          <w:tcPr>
            <w:tcW w:w="1272" w:type="pct"/>
          </w:tcPr>
          <w:p w:rsidR="00326851" w:rsidRPr="00723E91" w:rsidRDefault="00326851" w:rsidP="00BF0F14">
            <w:pPr>
              <w:tabs>
                <w:tab w:val="right" w:pos="0"/>
              </w:tabs>
              <w:contextualSpacing/>
              <w:jc w:val="both"/>
              <w:rPr>
                <w:sz w:val="22"/>
                <w:szCs w:val="22"/>
              </w:rPr>
            </w:pPr>
            <w:r w:rsidRPr="00723E91">
              <w:rPr>
                <w:sz w:val="22"/>
                <w:szCs w:val="22"/>
              </w:rPr>
              <w:t>94 500 руб.</w:t>
            </w:r>
          </w:p>
        </w:tc>
      </w:tr>
      <w:tr w:rsidR="00326851" w:rsidRPr="00723E91" w:rsidTr="00BF0F14">
        <w:trPr>
          <w:trHeight w:val="258"/>
        </w:trPr>
        <w:tc>
          <w:tcPr>
            <w:tcW w:w="349" w:type="pct"/>
          </w:tcPr>
          <w:p w:rsidR="00326851" w:rsidRPr="00723E91" w:rsidRDefault="00D46141" w:rsidP="00BF0F14">
            <w:pPr>
              <w:tabs>
                <w:tab w:val="right" w:pos="0"/>
              </w:tabs>
              <w:contextualSpacing/>
              <w:jc w:val="center"/>
              <w:rPr>
                <w:sz w:val="22"/>
                <w:szCs w:val="22"/>
              </w:rPr>
            </w:pPr>
            <w:r w:rsidRPr="00723E91">
              <w:rPr>
                <w:sz w:val="22"/>
                <w:szCs w:val="22"/>
              </w:rPr>
              <w:t>3</w:t>
            </w:r>
          </w:p>
        </w:tc>
        <w:tc>
          <w:tcPr>
            <w:tcW w:w="3379" w:type="pct"/>
          </w:tcPr>
          <w:p w:rsidR="00326851" w:rsidRPr="00723E91" w:rsidRDefault="00326851" w:rsidP="00BF0F14">
            <w:pPr>
              <w:tabs>
                <w:tab w:val="right" w:pos="0"/>
              </w:tabs>
              <w:contextualSpacing/>
              <w:jc w:val="both"/>
              <w:rPr>
                <w:sz w:val="22"/>
                <w:szCs w:val="22"/>
              </w:rPr>
            </w:pPr>
            <w:r w:rsidRPr="00723E91">
              <w:rPr>
                <w:sz w:val="22"/>
                <w:szCs w:val="22"/>
              </w:rPr>
              <w:t>Обслуживание тревожной кнопки вызова наряда полиции</w:t>
            </w:r>
          </w:p>
        </w:tc>
        <w:tc>
          <w:tcPr>
            <w:tcW w:w="1272" w:type="pct"/>
          </w:tcPr>
          <w:p w:rsidR="00326851" w:rsidRPr="00723E91" w:rsidRDefault="00326851" w:rsidP="00BF0F14">
            <w:pPr>
              <w:tabs>
                <w:tab w:val="right" w:pos="0"/>
              </w:tabs>
              <w:contextualSpacing/>
              <w:jc w:val="both"/>
              <w:rPr>
                <w:sz w:val="22"/>
                <w:szCs w:val="22"/>
              </w:rPr>
            </w:pPr>
            <w:r w:rsidRPr="00723E91">
              <w:rPr>
                <w:sz w:val="22"/>
                <w:szCs w:val="22"/>
              </w:rPr>
              <w:t>85 850 руб.</w:t>
            </w:r>
          </w:p>
        </w:tc>
      </w:tr>
      <w:tr w:rsidR="00326851" w:rsidRPr="00723E91" w:rsidTr="00BF0F14">
        <w:trPr>
          <w:trHeight w:val="258"/>
        </w:trPr>
        <w:tc>
          <w:tcPr>
            <w:tcW w:w="349" w:type="pct"/>
          </w:tcPr>
          <w:p w:rsidR="00326851" w:rsidRPr="00723E91" w:rsidRDefault="00D46141" w:rsidP="00BF0F14">
            <w:pPr>
              <w:tabs>
                <w:tab w:val="right" w:pos="0"/>
              </w:tabs>
              <w:contextualSpacing/>
              <w:jc w:val="center"/>
              <w:rPr>
                <w:sz w:val="22"/>
                <w:szCs w:val="22"/>
              </w:rPr>
            </w:pPr>
            <w:r w:rsidRPr="00723E91">
              <w:rPr>
                <w:sz w:val="22"/>
                <w:szCs w:val="22"/>
              </w:rPr>
              <w:t>4</w:t>
            </w:r>
          </w:p>
        </w:tc>
        <w:tc>
          <w:tcPr>
            <w:tcW w:w="3379" w:type="pct"/>
          </w:tcPr>
          <w:p w:rsidR="00326851" w:rsidRPr="00723E91" w:rsidRDefault="00326851" w:rsidP="00BF0F14">
            <w:pPr>
              <w:tabs>
                <w:tab w:val="right" w:pos="0"/>
              </w:tabs>
              <w:contextualSpacing/>
              <w:jc w:val="both"/>
              <w:rPr>
                <w:sz w:val="22"/>
                <w:szCs w:val="22"/>
              </w:rPr>
            </w:pPr>
            <w:r w:rsidRPr="00723E91">
              <w:rPr>
                <w:sz w:val="22"/>
                <w:szCs w:val="22"/>
              </w:rPr>
              <w:t>Прямая связь с МЧС (телефон)</w:t>
            </w:r>
          </w:p>
        </w:tc>
        <w:tc>
          <w:tcPr>
            <w:tcW w:w="1272" w:type="pct"/>
          </w:tcPr>
          <w:p w:rsidR="00326851" w:rsidRPr="00723E91" w:rsidRDefault="00326851" w:rsidP="00BF0F14">
            <w:pPr>
              <w:tabs>
                <w:tab w:val="right" w:pos="0"/>
              </w:tabs>
              <w:contextualSpacing/>
              <w:jc w:val="both"/>
              <w:rPr>
                <w:sz w:val="22"/>
                <w:szCs w:val="22"/>
              </w:rPr>
            </w:pPr>
            <w:r w:rsidRPr="00723E91">
              <w:rPr>
                <w:sz w:val="22"/>
                <w:szCs w:val="22"/>
              </w:rPr>
              <w:t>19 200 руб.</w:t>
            </w:r>
          </w:p>
        </w:tc>
      </w:tr>
      <w:tr w:rsidR="00D378EC" w:rsidRPr="00723E91" w:rsidTr="00BF0F14">
        <w:trPr>
          <w:trHeight w:val="258"/>
        </w:trPr>
        <w:tc>
          <w:tcPr>
            <w:tcW w:w="349" w:type="pct"/>
          </w:tcPr>
          <w:p w:rsidR="00D378EC" w:rsidRPr="00723E91" w:rsidRDefault="00D46141" w:rsidP="00BF0F14">
            <w:pPr>
              <w:tabs>
                <w:tab w:val="right" w:pos="0"/>
              </w:tabs>
              <w:contextualSpacing/>
              <w:jc w:val="center"/>
              <w:rPr>
                <w:sz w:val="22"/>
                <w:szCs w:val="22"/>
              </w:rPr>
            </w:pPr>
            <w:r w:rsidRPr="00723E91">
              <w:rPr>
                <w:sz w:val="22"/>
                <w:szCs w:val="22"/>
              </w:rPr>
              <w:t>5</w:t>
            </w:r>
          </w:p>
        </w:tc>
        <w:tc>
          <w:tcPr>
            <w:tcW w:w="3379" w:type="pct"/>
          </w:tcPr>
          <w:p w:rsidR="00D378EC" w:rsidRPr="00723E91" w:rsidRDefault="00D378EC" w:rsidP="00BF0F14">
            <w:pPr>
              <w:tabs>
                <w:tab w:val="right" w:pos="0"/>
              </w:tabs>
              <w:contextualSpacing/>
              <w:jc w:val="both"/>
              <w:rPr>
                <w:sz w:val="22"/>
                <w:szCs w:val="22"/>
              </w:rPr>
            </w:pPr>
            <w:r w:rsidRPr="00723E91">
              <w:rPr>
                <w:sz w:val="22"/>
                <w:szCs w:val="22"/>
              </w:rPr>
              <w:t>Установка дополнительных камер видеонаблюдения</w:t>
            </w:r>
          </w:p>
        </w:tc>
        <w:tc>
          <w:tcPr>
            <w:tcW w:w="1272" w:type="pct"/>
          </w:tcPr>
          <w:p w:rsidR="00D46141" w:rsidRPr="00723E91" w:rsidRDefault="00D378EC" w:rsidP="00D46141">
            <w:pPr>
              <w:tabs>
                <w:tab w:val="right" w:pos="0"/>
              </w:tabs>
              <w:contextualSpacing/>
              <w:jc w:val="both"/>
              <w:rPr>
                <w:sz w:val="22"/>
                <w:szCs w:val="22"/>
              </w:rPr>
            </w:pPr>
            <w:r w:rsidRPr="00723E91">
              <w:rPr>
                <w:sz w:val="22"/>
                <w:szCs w:val="22"/>
              </w:rPr>
              <w:t xml:space="preserve">40 000 </w:t>
            </w:r>
            <w:r w:rsidR="00D46141" w:rsidRPr="00723E91">
              <w:rPr>
                <w:sz w:val="22"/>
                <w:szCs w:val="22"/>
              </w:rPr>
              <w:t>руб.</w:t>
            </w:r>
          </w:p>
        </w:tc>
      </w:tr>
      <w:tr w:rsidR="00326851" w:rsidRPr="00723E91" w:rsidTr="00BF0F14">
        <w:trPr>
          <w:trHeight w:val="258"/>
        </w:trPr>
        <w:tc>
          <w:tcPr>
            <w:tcW w:w="349" w:type="pct"/>
          </w:tcPr>
          <w:p w:rsidR="00326851" w:rsidRPr="00723E91" w:rsidRDefault="00326851" w:rsidP="00BF0F14">
            <w:pPr>
              <w:tabs>
                <w:tab w:val="right" w:pos="0"/>
              </w:tabs>
              <w:contextualSpacing/>
              <w:jc w:val="center"/>
              <w:rPr>
                <w:sz w:val="22"/>
                <w:szCs w:val="22"/>
              </w:rPr>
            </w:pPr>
          </w:p>
        </w:tc>
        <w:tc>
          <w:tcPr>
            <w:tcW w:w="3379" w:type="pct"/>
          </w:tcPr>
          <w:p w:rsidR="00326851" w:rsidRPr="00723E91" w:rsidRDefault="00326851" w:rsidP="00BF0F14">
            <w:pPr>
              <w:tabs>
                <w:tab w:val="right" w:pos="0"/>
              </w:tabs>
              <w:contextualSpacing/>
              <w:jc w:val="right"/>
              <w:rPr>
                <w:sz w:val="22"/>
                <w:szCs w:val="22"/>
              </w:rPr>
            </w:pPr>
            <w:r w:rsidRPr="00723E91">
              <w:rPr>
                <w:sz w:val="22"/>
                <w:szCs w:val="22"/>
              </w:rPr>
              <w:t>Итого:</w:t>
            </w:r>
          </w:p>
        </w:tc>
        <w:tc>
          <w:tcPr>
            <w:tcW w:w="1272" w:type="pct"/>
          </w:tcPr>
          <w:p w:rsidR="00326851" w:rsidRPr="00723E91" w:rsidRDefault="00D46141" w:rsidP="00BF0F14">
            <w:pPr>
              <w:tabs>
                <w:tab w:val="right" w:pos="0"/>
              </w:tabs>
              <w:contextualSpacing/>
              <w:jc w:val="both"/>
              <w:rPr>
                <w:sz w:val="22"/>
                <w:szCs w:val="22"/>
              </w:rPr>
            </w:pPr>
            <w:r w:rsidRPr="00723E91">
              <w:rPr>
                <w:sz w:val="22"/>
                <w:szCs w:val="22"/>
              </w:rPr>
              <w:t>293 550</w:t>
            </w:r>
            <w:r w:rsidR="00D378EC" w:rsidRPr="00723E91">
              <w:rPr>
                <w:sz w:val="22"/>
                <w:szCs w:val="22"/>
              </w:rPr>
              <w:t xml:space="preserve"> рублей</w:t>
            </w:r>
          </w:p>
        </w:tc>
      </w:tr>
    </w:tbl>
    <w:p w:rsidR="00326851" w:rsidRPr="00723E91" w:rsidRDefault="00326851" w:rsidP="00C12B91">
      <w:pPr>
        <w:ind w:firstLine="567"/>
        <w:jc w:val="both"/>
        <w:rPr>
          <w:b/>
          <w:sz w:val="22"/>
          <w:szCs w:val="22"/>
        </w:rPr>
      </w:pPr>
      <w:r w:rsidRPr="00723E91">
        <w:rPr>
          <w:b/>
          <w:sz w:val="22"/>
          <w:szCs w:val="22"/>
        </w:rPr>
        <w:t xml:space="preserve">4.4.3. Планирование организации работы </w:t>
      </w:r>
      <w:r w:rsidRPr="00723E91">
        <w:rPr>
          <w:b/>
          <w:sz w:val="22"/>
          <w:szCs w:val="22"/>
          <w:u w:val="single"/>
        </w:rPr>
        <w:t>по охране труда</w:t>
      </w:r>
      <w:r w:rsidRPr="00723E91">
        <w:rPr>
          <w:b/>
          <w:sz w:val="22"/>
          <w:szCs w:val="22"/>
        </w:rPr>
        <w:t xml:space="preserve"> </w:t>
      </w:r>
    </w:p>
    <w:p w:rsidR="00326851" w:rsidRPr="00723E91" w:rsidRDefault="00326851" w:rsidP="00C12B91">
      <w:pPr>
        <w:ind w:firstLine="567"/>
        <w:jc w:val="both"/>
        <w:rPr>
          <w:b/>
          <w:sz w:val="22"/>
          <w:szCs w:val="22"/>
        </w:rPr>
      </w:pPr>
      <w:r w:rsidRPr="00723E91">
        <w:rPr>
          <w:b/>
          <w:sz w:val="22"/>
          <w:szCs w:val="22"/>
        </w:rPr>
        <w:t xml:space="preserve">4.4.3.1. Деятельность по обеспечению мер по созданию благоприятных условий труда </w:t>
      </w:r>
    </w:p>
    <w:p w:rsidR="00326851" w:rsidRPr="00723E91" w:rsidRDefault="00326851" w:rsidP="00C12B91">
      <w:pPr>
        <w:ind w:firstLine="567"/>
        <w:contextualSpacing/>
        <w:jc w:val="both"/>
        <w:rPr>
          <w:sz w:val="22"/>
          <w:szCs w:val="22"/>
        </w:rPr>
      </w:pPr>
      <w:r w:rsidRPr="00723E91">
        <w:rPr>
          <w:sz w:val="22"/>
          <w:szCs w:val="22"/>
        </w:rPr>
        <w:t>В МБУ «Музей истории и этнографии» созданы благоприятные условия труда для работников</w:t>
      </w:r>
      <w:r w:rsidR="00C927A8" w:rsidRPr="00723E91">
        <w:rPr>
          <w:sz w:val="22"/>
          <w:szCs w:val="22"/>
        </w:rPr>
        <w:t xml:space="preserve"> в соответствии со с</w:t>
      </w:r>
      <w:r w:rsidRPr="00723E91">
        <w:rPr>
          <w:sz w:val="22"/>
          <w:szCs w:val="22"/>
        </w:rPr>
        <w:t>тандарт</w:t>
      </w:r>
      <w:r w:rsidR="00C927A8" w:rsidRPr="00723E91">
        <w:rPr>
          <w:sz w:val="22"/>
          <w:szCs w:val="22"/>
        </w:rPr>
        <w:t>ами учреждения «</w:t>
      </w:r>
      <w:r w:rsidRPr="00723E91">
        <w:rPr>
          <w:sz w:val="22"/>
          <w:szCs w:val="22"/>
        </w:rPr>
        <w:t>Система управления охраной труда</w:t>
      </w:r>
      <w:r w:rsidR="00C927A8" w:rsidRPr="00723E91">
        <w:rPr>
          <w:sz w:val="22"/>
          <w:szCs w:val="22"/>
        </w:rPr>
        <w:t>»</w:t>
      </w:r>
      <w:r w:rsidRPr="00723E91">
        <w:rPr>
          <w:sz w:val="22"/>
          <w:szCs w:val="22"/>
        </w:rPr>
        <w:t xml:space="preserve">, </w:t>
      </w:r>
      <w:r w:rsidR="00C927A8" w:rsidRPr="00723E91">
        <w:rPr>
          <w:sz w:val="22"/>
          <w:szCs w:val="22"/>
        </w:rPr>
        <w:t>«</w:t>
      </w:r>
      <w:r w:rsidRPr="00723E91">
        <w:rPr>
          <w:sz w:val="22"/>
          <w:szCs w:val="22"/>
        </w:rPr>
        <w:t>Организация работы по обеспечению пожарной безопасности</w:t>
      </w:r>
      <w:r w:rsidR="00C927A8" w:rsidRPr="00723E91">
        <w:rPr>
          <w:sz w:val="22"/>
          <w:szCs w:val="22"/>
        </w:rPr>
        <w:t>»</w:t>
      </w:r>
      <w:r w:rsidRPr="00723E91">
        <w:rPr>
          <w:sz w:val="22"/>
          <w:szCs w:val="22"/>
        </w:rPr>
        <w:t xml:space="preserve">. </w:t>
      </w:r>
    </w:p>
    <w:p w:rsidR="00326851" w:rsidRPr="00723E91" w:rsidRDefault="00326851" w:rsidP="00C12B91">
      <w:pPr>
        <w:ind w:firstLine="567"/>
        <w:contextualSpacing/>
        <w:jc w:val="both"/>
        <w:rPr>
          <w:sz w:val="22"/>
          <w:szCs w:val="22"/>
        </w:rPr>
      </w:pPr>
      <w:r w:rsidRPr="00723E91">
        <w:rPr>
          <w:sz w:val="22"/>
          <w:szCs w:val="22"/>
        </w:rPr>
        <w:t>Запланировано:</w:t>
      </w:r>
    </w:p>
    <w:p w:rsidR="00326851" w:rsidRPr="00723E91" w:rsidRDefault="00326851" w:rsidP="00D378EC">
      <w:pPr>
        <w:numPr>
          <w:ilvl w:val="0"/>
          <w:numId w:val="53"/>
        </w:numPr>
        <w:tabs>
          <w:tab w:val="left" w:pos="851"/>
        </w:tabs>
        <w:contextualSpacing/>
        <w:jc w:val="both"/>
        <w:rPr>
          <w:sz w:val="22"/>
          <w:szCs w:val="22"/>
        </w:rPr>
      </w:pPr>
      <w:r w:rsidRPr="00723E91">
        <w:rPr>
          <w:sz w:val="22"/>
          <w:szCs w:val="22"/>
        </w:rPr>
        <w:t>плановые инструктажи по охране труда и технике безопасности, работающ</w:t>
      </w:r>
      <w:r w:rsidR="00D378EC" w:rsidRPr="00723E91">
        <w:rPr>
          <w:sz w:val="22"/>
          <w:szCs w:val="22"/>
        </w:rPr>
        <w:t>им и вновь принятым сотрудникам;</w:t>
      </w:r>
    </w:p>
    <w:p w:rsidR="00D378EC" w:rsidRPr="00723E91" w:rsidRDefault="00326851" w:rsidP="00D378EC">
      <w:pPr>
        <w:numPr>
          <w:ilvl w:val="0"/>
          <w:numId w:val="53"/>
        </w:numPr>
        <w:tabs>
          <w:tab w:val="left" w:pos="851"/>
        </w:tabs>
        <w:contextualSpacing/>
        <w:jc w:val="both"/>
        <w:rPr>
          <w:sz w:val="22"/>
          <w:szCs w:val="22"/>
        </w:rPr>
      </w:pPr>
      <w:r w:rsidRPr="00723E91">
        <w:rPr>
          <w:sz w:val="22"/>
          <w:szCs w:val="22"/>
        </w:rPr>
        <w:t>обработка помещения музея и территории музея под открытым небом «Суеват пауль» (дезинсекци</w:t>
      </w:r>
      <w:r w:rsidR="00D378EC" w:rsidRPr="00723E91">
        <w:rPr>
          <w:sz w:val="22"/>
          <w:szCs w:val="22"/>
        </w:rPr>
        <w:t>я, дератизация, аккарицидная);</w:t>
      </w:r>
    </w:p>
    <w:p w:rsidR="00D378EC" w:rsidRPr="00723E91" w:rsidRDefault="00D378EC" w:rsidP="00D378EC">
      <w:pPr>
        <w:numPr>
          <w:ilvl w:val="0"/>
          <w:numId w:val="53"/>
        </w:numPr>
        <w:tabs>
          <w:tab w:val="left" w:pos="851"/>
        </w:tabs>
        <w:contextualSpacing/>
        <w:jc w:val="both"/>
        <w:rPr>
          <w:sz w:val="22"/>
          <w:szCs w:val="22"/>
        </w:rPr>
      </w:pPr>
      <w:r w:rsidRPr="00723E91">
        <w:rPr>
          <w:sz w:val="22"/>
          <w:szCs w:val="22"/>
        </w:rPr>
        <w:t>плановый медосмотр работников учреждения</w:t>
      </w:r>
      <w:r w:rsidR="00D46141" w:rsidRPr="00723E91">
        <w:rPr>
          <w:sz w:val="22"/>
          <w:szCs w:val="22"/>
        </w:rPr>
        <w:t>.</w:t>
      </w:r>
    </w:p>
    <w:p w:rsidR="000623A7" w:rsidRPr="00723E91" w:rsidRDefault="000623A7" w:rsidP="00D378EC">
      <w:pPr>
        <w:numPr>
          <w:ilvl w:val="0"/>
          <w:numId w:val="53"/>
        </w:numPr>
        <w:tabs>
          <w:tab w:val="left" w:pos="851"/>
        </w:tabs>
        <w:contextualSpacing/>
        <w:jc w:val="both"/>
        <w:rPr>
          <w:sz w:val="22"/>
          <w:szCs w:val="22"/>
        </w:rPr>
      </w:pPr>
      <w:r w:rsidRPr="00723E91">
        <w:rPr>
          <w:sz w:val="22"/>
          <w:szCs w:val="22"/>
        </w:rPr>
        <w:t>ежедневный медосмотр водителя.</w:t>
      </w:r>
    </w:p>
    <w:p w:rsidR="00326851" w:rsidRPr="00723E91" w:rsidRDefault="00326851" w:rsidP="00C12B91">
      <w:pPr>
        <w:ind w:firstLine="567"/>
        <w:rPr>
          <w:b/>
          <w:sz w:val="22"/>
          <w:szCs w:val="22"/>
        </w:rPr>
      </w:pPr>
      <w:r w:rsidRPr="00723E91">
        <w:rPr>
          <w:b/>
          <w:sz w:val="22"/>
          <w:szCs w:val="22"/>
        </w:rPr>
        <w:t xml:space="preserve">4.4.3.2. Нормативно-правовая база </w:t>
      </w:r>
    </w:p>
    <w:p w:rsidR="00326851" w:rsidRPr="00723E91" w:rsidRDefault="00C87015" w:rsidP="00C12B91">
      <w:pPr>
        <w:tabs>
          <w:tab w:val="right" w:pos="0"/>
        </w:tabs>
        <w:ind w:firstLine="567"/>
        <w:contextualSpacing/>
        <w:jc w:val="both"/>
        <w:rPr>
          <w:sz w:val="22"/>
          <w:szCs w:val="22"/>
        </w:rPr>
      </w:pPr>
      <w:hyperlink r:id="rId7" w:anchor="text" w:history="1">
        <w:r w:rsidR="00326851" w:rsidRPr="00723E91">
          <w:rPr>
            <w:bCs/>
            <w:sz w:val="22"/>
            <w:szCs w:val="22"/>
            <w:lang w:eastAsia="ru-RU"/>
          </w:rPr>
          <w:t>Постановления Правительства РФ от 25 апреля 2012 г. N 390 «О противопожарном режиме»</w:t>
        </w:r>
      </w:hyperlink>
      <w:r w:rsidR="00326851" w:rsidRPr="00723E91">
        <w:rPr>
          <w:sz w:val="22"/>
          <w:szCs w:val="22"/>
        </w:rPr>
        <w:t>.</w:t>
      </w:r>
      <w:r w:rsidR="00326851" w:rsidRPr="00723E91">
        <w:rPr>
          <w:bCs/>
          <w:sz w:val="22"/>
          <w:szCs w:val="22"/>
          <w:lang w:eastAsia="ru-RU"/>
        </w:rPr>
        <w:t> </w:t>
      </w:r>
      <w:hyperlink r:id="rId8" w:anchor="1000" w:history="1">
        <w:r w:rsidR="00326851" w:rsidRPr="00723E91">
          <w:rPr>
            <w:bCs/>
            <w:sz w:val="22"/>
            <w:szCs w:val="22"/>
            <w:lang w:eastAsia="ru-RU"/>
          </w:rPr>
          <w:t>Правила противопожарного режима в РФ</w:t>
        </w:r>
      </w:hyperlink>
      <w:r w:rsidR="00326851" w:rsidRPr="00723E91">
        <w:rPr>
          <w:sz w:val="22"/>
          <w:szCs w:val="22"/>
        </w:rPr>
        <w:t xml:space="preserve"> (декабрь 2012 г. - январь 2013 г.). </w:t>
      </w:r>
    </w:p>
    <w:p w:rsidR="00C12B91" w:rsidRPr="00723E91" w:rsidRDefault="00326851" w:rsidP="00C12B91">
      <w:pPr>
        <w:tabs>
          <w:tab w:val="right" w:pos="0"/>
        </w:tabs>
        <w:ind w:firstLine="567"/>
        <w:contextualSpacing/>
        <w:jc w:val="both"/>
        <w:rPr>
          <w:sz w:val="22"/>
          <w:szCs w:val="22"/>
        </w:rPr>
      </w:pPr>
      <w:proofErr w:type="gramStart"/>
      <w:r w:rsidRPr="00723E91">
        <w:rPr>
          <w:sz w:val="22"/>
          <w:szCs w:val="22"/>
        </w:rPr>
        <w:t xml:space="preserve">Очередные и периодические медосмотры проводятся с учётом </w:t>
      </w:r>
      <w:hyperlink r:id="rId9" w:history="1">
        <w:r w:rsidRPr="00723E91">
          <w:rPr>
            <w:rStyle w:val="afff"/>
            <w:b w:val="0"/>
            <w:color w:val="auto"/>
            <w:sz w:val="22"/>
            <w:szCs w:val="22"/>
          </w:rPr>
          <w:t>Приказа Министерства здравоохранения и социального развития РФ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w:t>
        </w:r>
        <w:proofErr w:type="gramEnd"/>
        <w:r w:rsidRPr="00723E91">
          <w:rPr>
            <w:rStyle w:val="afff"/>
            <w:b w:val="0"/>
            <w:color w:val="auto"/>
            <w:sz w:val="22"/>
            <w:szCs w:val="22"/>
          </w:rPr>
          <w:t xml:space="preserve"> </w:t>
        </w:r>
        <w:proofErr w:type="gramStart"/>
        <w:r w:rsidRPr="00723E91">
          <w:rPr>
            <w:rStyle w:val="afff"/>
            <w:b w:val="0"/>
            <w:color w:val="auto"/>
            <w:sz w:val="22"/>
            <w:szCs w:val="22"/>
          </w:rPr>
          <w:t>работах</w:t>
        </w:r>
        <w:proofErr w:type="gramEnd"/>
        <w:r w:rsidRPr="00723E91">
          <w:rPr>
            <w:rStyle w:val="afff"/>
            <w:b w:val="0"/>
            <w:color w:val="auto"/>
            <w:sz w:val="22"/>
            <w:szCs w:val="22"/>
          </w:rPr>
          <w:t xml:space="preserve"> с вредными и (или) опасными условиями </w:t>
        </w:r>
        <w:r w:rsidRPr="00723E91">
          <w:rPr>
            <w:rStyle w:val="afff"/>
            <w:b w:val="0"/>
            <w:color w:val="auto"/>
            <w:sz w:val="22"/>
            <w:szCs w:val="22"/>
          </w:rPr>
          <w:lastRenderedPageBreak/>
          <w:t>труда"</w:t>
        </w:r>
      </w:hyperlink>
      <w:r w:rsidRPr="00723E91">
        <w:rPr>
          <w:sz w:val="22"/>
          <w:szCs w:val="22"/>
        </w:rPr>
        <w:t>(май - июнь 2013 г.)</w:t>
      </w:r>
      <w:r w:rsidR="00C12B91" w:rsidRPr="00723E91">
        <w:rPr>
          <w:sz w:val="22"/>
          <w:szCs w:val="22"/>
        </w:rPr>
        <w:t>.</w:t>
      </w:r>
    </w:p>
    <w:p w:rsidR="00326851" w:rsidRPr="00723E91" w:rsidRDefault="00326851" w:rsidP="00C12B91">
      <w:pPr>
        <w:tabs>
          <w:tab w:val="right" w:pos="0"/>
        </w:tabs>
        <w:ind w:firstLine="567"/>
        <w:contextualSpacing/>
        <w:jc w:val="both"/>
        <w:rPr>
          <w:sz w:val="22"/>
          <w:szCs w:val="22"/>
        </w:rPr>
      </w:pPr>
      <w:r w:rsidRPr="00723E91">
        <w:rPr>
          <w:sz w:val="22"/>
          <w:szCs w:val="22"/>
        </w:rPr>
        <w:t>По финансированию сокращения производственного травматизма в 2013 г., учреждение ведёт работу с ФСС на основании Приказа Минтруда России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(Зарегистрировано в Минюсте России 29.12.2012 N 26440) (оформление заявки и документов июнь-июль 2013 г.).</w:t>
      </w:r>
    </w:p>
    <w:p w:rsidR="00326851" w:rsidRPr="00723E91" w:rsidRDefault="00326851" w:rsidP="00C12B91">
      <w:pPr>
        <w:pStyle w:val="Heading"/>
        <w:ind w:firstLine="567"/>
        <w:contextualSpacing/>
        <w:jc w:val="both"/>
        <w:rPr>
          <w:rFonts w:ascii="Times New Roman" w:hAnsi="Times New Roman" w:cs="Times New Roman"/>
          <w:b w:val="0"/>
        </w:rPr>
      </w:pPr>
      <w:proofErr w:type="gramStart"/>
      <w:r w:rsidRPr="00723E91">
        <w:rPr>
          <w:rFonts w:ascii="Times New Roman" w:hAnsi="Times New Roman" w:cs="Times New Roman"/>
          <w:b w:val="0"/>
        </w:rPr>
        <w:t xml:space="preserve">Спецодежда для младшего обслуживающего персонала </w:t>
      </w:r>
      <w:r w:rsidR="00D378EC" w:rsidRPr="00723E91">
        <w:rPr>
          <w:rFonts w:ascii="Times New Roman" w:hAnsi="Times New Roman" w:cs="Times New Roman"/>
          <w:b w:val="0"/>
        </w:rPr>
        <w:t xml:space="preserve">(водителя) </w:t>
      </w:r>
      <w:r w:rsidRPr="00723E91">
        <w:rPr>
          <w:rFonts w:ascii="Times New Roman" w:hAnsi="Times New Roman" w:cs="Times New Roman"/>
          <w:b w:val="0"/>
        </w:rPr>
        <w:t>приобретается на основании ПРИКАЗА МИНИСТЕРСТВА ЗДРАВООХРАНЕНИЯ И СОЦИАЛЬНОГО РАЗВИТИЯ РОССИЙСКОЙ ФЕДЕРАЦИИ от 1 октября 2008 года N 541н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w:t>
      </w:r>
      <w:proofErr w:type="gramEnd"/>
      <w:r w:rsidRPr="00723E91">
        <w:rPr>
          <w:rFonts w:ascii="Times New Roman" w:hAnsi="Times New Roman" w:cs="Times New Roman"/>
          <w:b w:val="0"/>
        </w:rPr>
        <w:t xml:space="preserve"> на </w:t>
      </w:r>
      <w:proofErr w:type="gramStart"/>
      <w:r w:rsidRPr="00723E91">
        <w:rPr>
          <w:rFonts w:ascii="Times New Roman" w:hAnsi="Times New Roman" w:cs="Times New Roman"/>
          <w:b w:val="0"/>
        </w:rPr>
        <w:t>работах</w:t>
      </w:r>
      <w:proofErr w:type="gramEnd"/>
      <w:r w:rsidRPr="00723E91">
        <w:rPr>
          <w:rFonts w:ascii="Times New Roman" w:hAnsi="Times New Roman" w:cs="Times New Roman"/>
          <w:b w:val="0"/>
        </w:rPr>
        <w:t>, выполняемых в особых температурных условиях или связанных с загрязнением» и на основании проведённой аттестации рабочих мест по условиям труда (в течение года).</w:t>
      </w:r>
    </w:p>
    <w:p w:rsidR="00326851" w:rsidRPr="00723E91" w:rsidRDefault="00326851" w:rsidP="004E2E0A">
      <w:pPr>
        <w:tabs>
          <w:tab w:val="left" w:pos="0"/>
        </w:tabs>
        <w:autoSpaceDE w:val="0"/>
        <w:autoSpaceDN w:val="0"/>
        <w:adjustRightInd w:val="0"/>
        <w:ind w:firstLine="567"/>
        <w:contextualSpacing/>
        <w:jc w:val="both"/>
        <w:rPr>
          <w:sz w:val="22"/>
          <w:szCs w:val="22"/>
        </w:rPr>
      </w:pPr>
      <w:r w:rsidRPr="00723E91">
        <w:rPr>
          <w:sz w:val="22"/>
          <w:szCs w:val="22"/>
        </w:rPr>
        <w:t>При соблюдении норм СанПиНа 2.2.2/2.4.1340-03 (с изменениями от 25.04.2007 г., от 30.04.2010 г.) Минздрав России гигиенические требования к персональным электронно-вычислительным машинам и организации работы оборудованы рабочие места сотрудников.</w:t>
      </w:r>
    </w:p>
    <w:p w:rsidR="00326851" w:rsidRPr="00723E91" w:rsidRDefault="00326851" w:rsidP="004E2E0A">
      <w:pPr>
        <w:tabs>
          <w:tab w:val="right" w:pos="0"/>
        </w:tabs>
        <w:ind w:firstLine="567"/>
        <w:jc w:val="both"/>
        <w:rPr>
          <w:sz w:val="22"/>
          <w:szCs w:val="22"/>
        </w:rPr>
      </w:pPr>
      <w:r w:rsidRPr="00723E91">
        <w:rPr>
          <w:sz w:val="22"/>
          <w:szCs w:val="22"/>
        </w:rPr>
        <w:t>Приказ МЧС РФ № 645 от 12.12.2007 г. «Обучение мерам пожарной безопасности работников организаций».</w:t>
      </w:r>
    </w:p>
    <w:p w:rsidR="001273F3" w:rsidRPr="00723E91" w:rsidRDefault="00326851" w:rsidP="001273F3">
      <w:pPr>
        <w:ind w:firstLine="567"/>
        <w:rPr>
          <w:b/>
          <w:sz w:val="22"/>
          <w:szCs w:val="22"/>
        </w:rPr>
      </w:pPr>
      <w:r w:rsidRPr="00723E91">
        <w:rPr>
          <w:b/>
          <w:sz w:val="22"/>
          <w:szCs w:val="22"/>
        </w:rPr>
        <w:t xml:space="preserve">4.4.3.3. Планирование внесение изменений </w:t>
      </w:r>
      <w:r w:rsidR="00C927A8" w:rsidRPr="00723E91">
        <w:rPr>
          <w:b/>
          <w:sz w:val="22"/>
          <w:szCs w:val="22"/>
        </w:rPr>
        <w:t>в</w:t>
      </w:r>
      <w:r w:rsidR="00105C4B">
        <w:rPr>
          <w:b/>
          <w:sz w:val="22"/>
          <w:szCs w:val="22"/>
        </w:rPr>
        <w:t xml:space="preserve"> </w:t>
      </w:r>
      <w:r w:rsidR="00C927A8" w:rsidRPr="00723E91">
        <w:rPr>
          <w:b/>
          <w:sz w:val="22"/>
          <w:szCs w:val="22"/>
        </w:rPr>
        <w:t>НПБ</w:t>
      </w:r>
    </w:p>
    <w:p w:rsidR="001273F3" w:rsidRPr="00723E91" w:rsidRDefault="000623A7" w:rsidP="000623A7">
      <w:pPr>
        <w:widowControl/>
        <w:shd w:val="clear" w:color="auto" w:fill="FFFFFF"/>
        <w:tabs>
          <w:tab w:val="left" w:pos="1134"/>
        </w:tabs>
        <w:suppressAutoHyphens w:val="0"/>
        <w:autoSpaceDE w:val="0"/>
        <w:autoSpaceDN w:val="0"/>
        <w:adjustRightInd w:val="0"/>
        <w:ind w:firstLine="567"/>
        <w:jc w:val="both"/>
        <w:rPr>
          <w:sz w:val="22"/>
          <w:szCs w:val="22"/>
        </w:rPr>
      </w:pPr>
      <w:r w:rsidRPr="00723E91">
        <w:rPr>
          <w:sz w:val="22"/>
          <w:szCs w:val="22"/>
        </w:rPr>
        <w:t xml:space="preserve">Продление действия Коллективного договора. </w:t>
      </w:r>
      <w:r w:rsidR="00326851" w:rsidRPr="00723E91">
        <w:rPr>
          <w:sz w:val="22"/>
          <w:szCs w:val="22"/>
        </w:rPr>
        <w:t>Коллективный договор подписан 29.11.2013 г., срок действия до 31 декабря 2015 года.</w:t>
      </w:r>
      <w:r w:rsidRPr="00723E91">
        <w:rPr>
          <w:sz w:val="22"/>
          <w:szCs w:val="22"/>
        </w:rPr>
        <w:t xml:space="preserve"> </w:t>
      </w:r>
    </w:p>
    <w:p w:rsidR="000623A7" w:rsidRPr="00723E91" w:rsidRDefault="000623A7" w:rsidP="000623A7">
      <w:pPr>
        <w:widowControl/>
        <w:shd w:val="clear" w:color="auto" w:fill="FFFFFF"/>
        <w:tabs>
          <w:tab w:val="left" w:pos="1134"/>
        </w:tabs>
        <w:suppressAutoHyphens w:val="0"/>
        <w:autoSpaceDE w:val="0"/>
        <w:autoSpaceDN w:val="0"/>
        <w:adjustRightInd w:val="0"/>
        <w:ind w:firstLine="567"/>
        <w:jc w:val="both"/>
        <w:rPr>
          <w:sz w:val="22"/>
          <w:szCs w:val="22"/>
        </w:rPr>
      </w:pPr>
      <w:r w:rsidRPr="00723E91">
        <w:rPr>
          <w:sz w:val="22"/>
          <w:szCs w:val="22"/>
        </w:rPr>
        <w:t>Разработка и утверждение стандарта учреждения «Система управления охраной труда» до сентября 2015 года.</w:t>
      </w:r>
    </w:p>
    <w:p w:rsidR="00326851" w:rsidRPr="00723E91" w:rsidRDefault="00326851" w:rsidP="001273F3">
      <w:pPr>
        <w:ind w:firstLine="567"/>
        <w:rPr>
          <w:b/>
          <w:sz w:val="22"/>
          <w:szCs w:val="22"/>
        </w:rPr>
      </w:pPr>
      <w:r w:rsidRPr="00723E91">
        <w:rPr>
          <w:b/>
          <w:sz w:val="22"/>
          <w:szCs w:val="22"/>
        </w:rPr>
        <w:t>4.4.3.4. План утверждения инструкций по охране труда</w:t>
      </w:r>
    </w:p>
    <w:p w:rsidR="00326851" w:rsidRPr="00723E91" w:rsidRDefault="00326851" w:rsidP="001273F3">
      <w:pPr>
        <w:ind w:firstLine="567"/>
        <w:contextualSpacing/>
        <w:jc w:val="both"/>
        <w:rPr>
          <w:sz w:val="22"/>
          <w:szCs w:val="22"/>
        </w:rPr>
      </w:pPr>
      <w:r w:rsidRPr="00723E91">
        <w:rPr>
          <w:sz w:val="22"/>
          <w:szCs w:val="22"/>
        </w:rPr>
        <w:t>В инструкциях по пожарной безопасности пересмотрены и сделаны изменения на основании Правил противопожарного режима в РФ от 25 апреля 2012 г. N 390 «О противопожарном режиме».</w:t>
      </w:r>
    </w:p>
    <w:p w:rsidR="001273F3" w:rsidRPr="00723E91" w:rsidRDefault="00326851" w:rsidP="001273F3">
      <w:pPr>
        <w:contextualSpacing/>
        <w:jc w:val="both"/>
        <w:rPr>
          <w:sz w:val="22"/>
          <w:szCs w:val="22"/>
        </w:rPr>
      </w:pPr>
      <w:r w:rsidRPr="00723E91">
        <w:rPr>
          <w:sz w:val="22"/>
          <w:szCs w:val="22"/>
        </w:rPr>
        <w:t>Изменения в инструкциях вносятся  на основании изменений в нормативно-правовой базы (постановления, приказы Правительства РФ, МЧС, ФСС, Роспортебнадзора).</w:t>
      </w:r>
    </w:p>
    <w:p w:rsidR="00326851" w:rsidRPr="00723E91" w:rsidRDefault="00326851" w:rsidP="001273F3">
      <w:pPr>
        <w:ind w:firstLine="567"/>
        <w:contextualSpacing/>
        <w:jc w:val="both"/>
        <w:rPr>
          <w:b/>
          <w:sz w:val="22"/>
          <w:szCs w:val="22"/>
        </w:rPr>
      </w:pPr>
      <w:r w:rsidRPr="00723E91">
        <w:rPr>
          <w:b/>
          <w:sz w:val="22"/>
          <w:szCs w:val="22"/>
        </w:rPr>
        <w:t>4.4.3.5. План проведения инструктажей и обучения по охране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5437"/>
        <w:gridCol w:w="3820"/>
      </w:tblGrid>
      <w:tr w:rsidR="00326851" w:rsidRPr="00723E91" w:rsidTr="001D09FF">
        <w:tc>
          <w:tcPr>
            <w:tcW w:w="434" w:type="pct"/>
            <w:vAlign w:val="center"/>
          </w:tcPr>
          <w:p w:rsidR="00326851" w:rsidRPr="00723E91" w:rsidRDefault="00326851" w:rsidP="00BF0F14">
            <w:pPr>
              <w:contextualSpacing/>
              <w:jc w:val="center"/>
              <w:rPr>
                <w:b/>
                <w:sz w:val="22"/>
                <w:szCs w:val="22"/>
              </w:rPr>
            </w:pPr>
            <w:r w:rsidRPr="00723E91">
              <w:rPr>
                <w:b/>
                <w:sz w:val="22"/>
                <w:szCs w:val="22"/>
              </w:rPr>
              <w:t>№ п/п</w:t>
            </w:r>
          </w:p>
        </w:tc>
        <w:tc>
          <w:tcPr>
            <w:tcW w:w="2682" w:type="pct"/>
            <w:vAlign w:val="center"/>
          </w:tcPr>
          <w:p w:rsidR="00326851" w:rsidRPr="00723E91" w:rsidRDefault="00326851" w:rsidP="00BF0F14">
            <w:pPr>
              <w:contextualSpacing/>
              <w:jc w:val="center"/>
              <w:rPr>
                <w:b/>
                <w:sz w:val="22"/>
                <w:szCs w:val="22"/>
              </w:rPr>
            </w:pPr>
            <w:r w:rsidRPr="00723E91">
              <w:rPr>
                <w:b/>
                <w:sz w:val="22"/>
                <w:szCs w:val="22"/>
              </w:rPr>
              <w:t>Мероприятия по обеспечению безопасности</w:t>
            </w:r>
          </w:p>
        </w:tc>
        <w:tc>
          <w:tcPr>
            <w:tcW w:w="1884" w:type="pct"/>
            <w:vAlign w:val="center"/>
          </w:tcPr>
          <w:p w:rsidR="00326851" w:rsidRPr="00723E91" w:rsidRDefault="00326851" w:rsidP="00BF0F14">
            <w:pPr>
              <w:contextualSpacing/>
              <w:jc w:val="center"/>
              <w:rPr>
                <w:b/>
                <w:sz w:val="22"/>
                <w:szCs w:val="22"/>
              </w:rPr>
            </w:pPr>
            <w:r w:rsidRPr="00723E91">
              <w:rPr>
                <w:b/>
                <w:sz w:val="22"/>
                <w:szCs w:val="22"/>
              </w:rPr>
              <w:t>Сроки проведения</w:t>
            </w:r>
          </w:p>
        </w:tc>
      </w:tr>
      <w:tr w:rsidR="00326851" w:rsidRPr="00723E91" w:rsidTr="001D09FF">
        <w:tc>
          <w:tcPr>
            <w:tcW w:w="434" w:type="pct"/>
            <w:vAlign w:val="center"/>
          </w:tcPr>
          <w:p w:rsidR="00326851" w:rsidRPr="00723E91" w:rsidRDefault="00326851" w:rsidP="00BF0F14">
            <w:pPr>
              <w:contextualSpacing/>
              <w:rPr>
                <w:sz w:val="22"/>
                <w:szCs w:val="22"/>
              </w:rPr>
            </w:pPr>
          </w:p>
        </w:tc>
        <w:tc>
          <w:tcPr>
            <w:tcW w:w="2682" w:type="pct"/>
          </w:tcPr>
          <w:p w:rsidR="00326851" w:rsidRPr="00723E91" w:rsidRDefault="00326851" w:rsidP="00BF0F14">
            <w:pPr>
              <w:rPr>
                <w:sz w:val="22"/>
                <w:szCs w:val="22"/>
              </w:rPr>
            </w:pPr>
            <w:r w:rsidRPr="00723E91">
              <w:rPr>
                <w:sz w:val="22"/>
                <w:szCs w:val="22"/>
              </w:rPr>
              <w:t>Проведение планового инструктажа водителю</w:t>
            </w:r>
          </w:p>
        </w:tc>
        <w:tc>
          <w:tcPr>
            <w:tcW w:w="1884" w:type="pct"/>
          </w:tcPr>
          <w:p w:rsidR="00326851" w:rsidRPr="00723E91" w:rsidRDefault="00326851" w:rsidP="00BF0F14">
            <w:pPr>
              <w:rPr>
                <w:sz w:val="22"/>
                <w:szCs w:val="22"/>
              </w:rPr>
            </w:pPr>
            <w:r w:rsidRPr="00723E91">
              <w:rPr>
                <w:sz w:val="22"/>
                <w:szCs w:val="22"/>
              </w:rPr>
              <w:t>1 раз в квартал</w:t>
            </w:r>
          </w:p>
        </w:tc>
      </w:tr>
      <w:tr w:rsidR="00326851" w:rsidRPr="00723E91" w:rsidTr="001D09FF">
        <w:tc>
          <w:tcPr>
            <w:tcW w:w="434" w:type="pct"/>
            <w:vAlign w:val="center"/>
          </w:tcPr>
          <w:p w:rsidR="00326851" w:rsidRPr="00723E91" w:rsidRDefault="00326851" w:rsidP="00BF0F14">
            <w:pPr>
              <w:contextualSpacing/>
              <w:rPr>
                <w:sz w:val="22"/>
                <w:szCs w:val="22"/>
              </w:rPr>
            </w:pPr>
          </w:p>
        </w:tc>
        <w:tc>
          <w:tcPr>
            <w:tcW w:w="2682" w:type="pct"/>
          </w:tcPr>
          <w:p w:rsidR="00326851" w:rsidRPr="00723E91" w:rsidRDefault="00326851" w:rsidP="00BF0F14">
            <w:pPr>
              <w:rPr>
                <w:sz w:val="22"/>
                <w:szCs w:val="22"/>
              </w:rPr>
            </w:pPr>
            <w:r w:rsidRPr="00723E91">
              <w:rPr>
                <w:sz w:val="22"/>
                <w:szCs w:val="22"/>
              </w:rPr>
              <w:t>Проведение плановых инструктажей для МОП</w:t>
            </w:r>
          </w:p>
        </w:tc>
        <w:tc>
          <w:tcPr>
            <w:tcW w:w="1884" w:type="pct"/>
          </w:tcPr>
          <w:p w:rsidR="00326851" w:rsidRPr="00723E91" w:rsidRDefault="00326851" w:rsidP="00BF0F14">
            <w:pPr>
              <w:rPr>
                <w:sz w:val="22"/>
                <w:szCs w:val="22"/>
              </w:rPr>
            </w:pPr>
            <w:r w:rsidRPr="00723E91">
              <w:rPr>
                <w:sz w:val="22"/>
                <w:szCs w:val="22"/>
              </w:rPr>
              <w:t>1 раз в полугодие</w:t>
            </w:r>
          </w:p>
        </w:tc>
      </w:tr>
    </w:tbl>
    <w:p w:rsidR="00326851" w:rsidRPr="00723E91" w:rsidRDefault="00326851" w:rsidP="001D09FF">
      <w:pPr>
        <w:ind w:firstLine="567"/>
        <w:rPr>
          <w:b/>
          <w:sz w:val="22"/>
          <w:szCs w:val="22"/>
        </w:rPr>
      </w:pPr>
      <w:r w:rsidRPr="00723E91">
        <w:rPr>
          <w:b/>
          <w:sz w:val="22"/>
          <w:szCs w:val="22"/>
        </w:rPr>
        <w:t>4.4.3.6. Объем и уровень финансирования мероприятий по охране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6851"/>
        <w:gridCol w:w="2579"/>
      </w:tblGrid>
      <w:tr w:rsidR="00326851" w:rsidRPr="00723E91" w:rsidTr="001D09FF">
        <w:trPr>
          <w:trHeight w:val="258"/>
        </w:trPr>
        <w:tc>
          <w:tcPr>
            <w:tcW w:w="349" w:type="pct"/>
            <w:vAlign w:val="center"/>
          </w:tcPr>
          <w:p w:rsidR="00326851" w:rsidRPr="00723E91" w:rsidRDefault="00326851" w:rsidP="00BF0F14">
            <w:pPr>
              <w:tabs>
                <w:tab w:val="right" w:pos="0"/>
              </w:tabs>
              <w:contextualSpacing/>
              <w:jc w:val="center"/>
              <w:rPr>
                <w:b/>
                <w:sz w:val="22"/>
                <w:szCs w:val="22"/>
              </w:rPr>
            </w:pPr>
            <w:r w:rsidRPr="00723E91">
              <w:rPr>
                <w:b/>
                <w:sz w:val="22"/>
                <w:szCs w:val="22"/>
              </w:rPr>
              <w:t>№</w:t>
            </w:r>
          </w:p>
          <w:p w:rsidR="00326851" w:rsidRPr="00723E91" w:rsidRDefault="00326851" w:rsidP="00BF0F14">
            <w:pPr>
              <w:tabs>
                <w:tab w:val="right" w:pos="0"/>
              </w:tabs>
              <w:contextualSpacing/>
              <w:jc w:val="center"/>
              <w:rPr>
                <w:b/>
                <w:sz w:val="22"/>
                <w:szCs w:val="22"/>
              </w:rPr>
            </w:pPr>
            <w:r w:rsidRPr="00723E91">
              <w:rPr>
                <w:b/>
                <w:sz w:val="22"/>
                <w:szCs w:val="22"/>
              </w:rPr>
              <w:t>п/п</w:t>
            </w:r>
          </w:p>
        </w:tc>
        <w:tc>
          <w:tcPr>
            <w:tcW w:w="3379" w:type="pct"/>
            <w:vAlign w:val="center"/>
          </w:tcPr>
          <w:p w:rsidR="00326851" w:rsidRPr="00723E91" w:rsidRDefault="00326851" w:rsidP="00BF0F14">
            <w:pPr>
              <w:tabs>
                <w:tab w:val="right" w:pos="0"/>
              </w:tabs>
              <w:contextualSpacing/>
              <w:jc w:val="center"/>
              <w:rPr>
                <w:b/>
                <w:sz w:val="22"/>
                <w:szCs w:val="22"/>
              </w:rPr>
            </w:pPr>
            <w:r w:rsidRPr="00723E91">
              <w:rPr>
                <w:b/>
                <w:sz w:val="22"/>
                <w:szCs w:val="22"/>
              </w:rPr>
              <w:t>Наименование мероприятия</w:t>
            </w:r>
          </w:p>
        </w:tc>
        <w:tc>
          <w:tcPr>
            <w:tcW w:w="1272" w:type="pct"/>
          </w:tcPr>
          <w:p w:rsidR="00326851" w:rsidRPr="00723E91" w:rsidRDefault="00326851" w:rsidP="00BF0F14">
            <w:pPr>
              <w:tabs>
                <w:tab w:val="right" w:pos="0"/>
              </w:tabs>
              <w:contextualSpacing/>
              <w:jc w:val="center"/>
              <w:rPr>
                <w:b/>
                <w:sz w:val="22"/>
                <w:szCs w:val="22"/>
              </w:rPr>
            </w:pPr>
            <w:r w:rsidRPr="00723E91">
              <w:rPr>
                <w:b/>
                <w:sz w:val="22"/>
                <w:szCs w:val="22"/>
              </w:rPr>
              <w:t>Объем финансирования в 2014 г.</w:t>
            </w:r>
          </w:p>
        </w:tc>
      </w:tr>
      <w:tr w:rsidR="00326851" w:rsidRPr="00723E91" w:rsidTr="001D09FF">
        <w:trPr>
          <w:trHeight w:val="258"/>
        </w:trPr>
        <w:tc>
          <w:tcPr>
            <w:tcW w:w="349" w:type="pct"/>
          </w:tcPr>
          <w:p w:rsidR="00326851" w:rsidRPr="00723E91" w:rsidRDefault="00326851" w:rsidP="00BF0F14">
            <w:pPr>
              <w:tabs>
                <w:tab w:val="right" w:pos="0"/>
              </w:tabs>
              <w:contextualSpacing/>
              <w:jc w:val="center"/>
              <w:rPr>
                <w:sz w:val="22"/>
                <w:szCs w:val="22"/>
              </w:rPr>
            </w:pPr>
            <w:r w:rsidRPr="00723E91">
              <w:rPr>
                <w:sz w:val="22"/>
                <w:szCs w:val="22"/>
              </w:rPr>
              <w:t>1.</w:t>
            </w:r>
          </w:p>
        </w:tc>
        <w:tc>
          <w:tcPr>
            <w:tcW w:w="3379" w:type="pct"/>
          </w:tcPr>
          <w:p w:rsidR="00326851" w:rsidRPr="00723E91" w:rsidRDefault="000623A7" w:rsidP="000623A7">
            <w:pPr>
              <w:tabs>
                <w:tab w:val="right" w:pos="0"/>
              </w:tabs>
              <w:contextualSpacing/>
              <w:jc w:val="both"/>
              <w:rPr>
                <w:sz w:val="22"/>
                <w:szCs w:val="22"/>
              </w:rPr>
            </w:pPr>
            <w:r w:rsidRPr="00723E91">
              <w:rPr>
                <w:sz w:val="22"/>
                <w:szCs w:val="22"/>
              </w:rPr>
              <w:t>М</w:t>
            </w:r>
            <w:r w:rsidR="00326851" w:rsidRPr="00723E91">
              <w:rPr>
                <w:sz w:val="22"/>
                <w:szCs w:val="22"/>
              </w:rPr>
              <w:t>едосмотр при трудоустройстве</w:t>
            </w:r>
          </w:p>
        </w:tc>
        <w:tc>
          <w:tcPr>
            <w:tcW w:w="1272" w:type="pct"/>
          </w:tcPr>
          <w:p w:rsidR="00326851" w:rsidRPr="00723E91" w:rsidRDefault="00326851" w:rsidP="00BF0F14">
            <w:pPr>
              <w:tabs>
                <w:tab w:val="right" w:pos="0"/>
              </w:tabs>
              <w:contextualSpacing/>
              <w:jc w:val="both"/>
              <w:rPr>
                <w:sz w:val="22"/>
                <w:szCs w:val="22"/>
              </w:rPr>
            </w:pPr>
            <w:r w:rsidRPr="00723E91">
              <w:rPr>
                <w:sz w:val="22"/>
                <w:szCs w:val="22"/>
              </w:rPr>
              <w:t>8 000 руб.</w:t>
            </w:r>
          </w:p>
        </w:tc>
      </w:tr>
      <w:tr w:rsidR="00326851" w:rsidRPr="00723E91" w:rsidTr="001D09FF">
        <w:trPr>
          <w:trHeight w:val="258"/>
        </w:trPr>
        <w:tc>
          <w:tcPr>
            <w:tcW w:w="349" w:type="pct"/>
          </w:tcPr>
          <w:p w:rsidR="00326851" w:rsidRPr="00723E91" w:rsidRDefault="000623A7" w:rsidP="00BF0F14">
            <w:pPr>
              <w:tabs>
                <w:tab w:val="right" w:pos="0"/>
              </w:tabs>
              <w:contextualSpacing/>
              <w:jc w:val="center"/>
              <w:rPr>
                <w:sz w:val="22"/>
                <w:szCs w:val="22"/>
              </w:rPr>
            </w:pPr>
            <w:r w:rsidRPr="00723E91">
              <w:rPr>
                <w:sz w:val="22"/>
                <w:szCs w:val="22"/>
              </w:rPr>
              <w:t>2</w:t>
            </w:r>
            <w:r w:rsidR="00326851" w:rsidRPr="00723E91">
              <w:rPr>
                <w:sz w:val="22"/>
                <w:szCs w:val="22"/>
              </w:rPr>
              <w:t>.</w:t>
            </w:r>
          </w:p>
        </w:tc>
        <w:tc>
          <w:tcPr>
            <w:tcW w:w="3379" w:type="pct"/>
          </w:tcPr>
          <w:p w:rsidR="00326851" w:rsidRPr="00723E91" w:rsidRDefault="00326851" w:rsidP="00BF0F14">
            <w:pPr>
              <w:tabs>
                <w:tab w:val="right" w:pos="0"/>
              </w:tabs>
              <w:contextualSpacing/>
              <w:jc w:val="both"/>
              <w:rPr>
                <w:sz w:val="22"/>
                <w:szCs w:val="22"/>
              </w:rPr>
            </w:pPr>
            <w:r w:rsidRPr="00723E91">
              <w:rPr>
                <w:sz w:val="22"/>
                <w:szCs w:val="22"/>
              </w:rPr>
              <w:t>Медосмотр водителя</w:t>
            </w:r>
            <w:r w:rsidR="000623A7" w:rsidRPr="00723E91">
              <w:rPr>
                <w:sz w:val="22"/>
                <w:szCs w:val="22"/>
              </w:rPr>
              <w:t xml:space="preserve"> ежедневный</w:t>
            </w:r>
          </w:p>
        </w:tc>
        <w:tc>
          <w:tcPr>
            <w:tcW w:w="1272" w:type="pct"/>
          </w:tcPr>
          <w:p w:rsidR="00326851" w:rsidRPr="00723E91" w:rsidRDefault="00326851" w:rsidP="00BF0F14">
            <w:pPr>
              <w:tabs>
                <w:tab w:val="right" w:pos="0"/>
              </w:tabs>
              <w:contextualSpacing/>
              <w:jc w:val="both"/>
              <w:rPr>
                <w:sz w:val="22"/>
                <w:szCs w:val="22"/>
              </w:rPr>
            </w:pPr>
            <w:r w:rsidRPr="00723E91">
              <w:rPr>
                <w:sz w:val="22"/>
                <w:szCs w:val="22"/>
              </w:rPr>
              <w:t>39 600 руб.</w:t>
            </w:r>
          </w:p>
        </w:tc>
      </w:tr>
      <w:tr w:rsidR="00326851" w:rsidRPr="00723E91" w:rsidTr="001D09FF">
        <w:trPr>
          <w:trHeight w:val="258"/>
        </w:trPr>
        <w:tc>
          <w:tcPr>
            <w:tcW w:w="349" w:type="pct"/>
          </w:tcPr>
          <w:p w:rsidR="00326851" w:rsidRPr="00723E91" w:rsidRDefault="000623A7" w:rsidP="00BF0F14">
            <w:pPr>
              <w:tabs>
                <w:tab w:val="right" w:pos="0"/>
              </w:tabs>
              <w:contextualSpacing/>
              <w:jc w:val="center"/>
              <w:rPr>
                <w:sz w:val="22"/>
                <w:szCs w:val="22"/>
              </w:rPr>
            </w:pPr>
            <w:r w:rsidRPr="00723E91">
              <w:rPr>
                <w:sz w:val="22"/>
                <w:szCs w:val="22"/>
              </w:rPr>
              <w:t>3</w:t>
            </w:r>
          </w:p>
        </w:tc>
        <w:tc>
          <w:tcPr>
            <w:tcW w:w="3379" w:type="pct"/>
          </w:tcPr>
          <w:p w:rsidR="00326851" w:rsidRPr="00723E91" w:rsidRDefault="000623A7" w:rsidP="00BF0F14">
            <w:pPr>
              <w:tabs>
                <w:tab w:val="right" w:pos="0"/>
              </w:tabs>
              <w:contextualSpacing/>
              <w:jc w:val="both"/>
              <w:rPr>
                <w:sz w:val="22"/>
                <w:szCs w:val="22"/>
              </w:rPr>
            </w:pPr>
            <w:r w:rsidRPr="00723E91">
              <w:rPr>
                <w:sz w:val="22"/>
                <w:szCs w:val="22"/>
              </w:rPr>
              <w:t>Плановый медосмотр работников</w:t>
            </w:r>
          </w:p>
        </w:tc>
        <w:tc>
          <w:tcPr>
            <w:tcW w:w="1272" w:type="pct"/>
          </w:tcPr>
          <w:p w:rsidR="00326851" w:rsidRPr="00723E91" w:rsidRDefault="000623A7" w:rsidP="00BF0F14">
            <w:pPr>
              <w:tabs>
                <w:tab w:val="right" w:pos="0"/>
              </w:tabs>
              <w:contextualSpacing/>
              <w:jc w:val="both"/>
              <w:rPr>
                <w:sz w:val="22"/>
                <w:szCs w:val="22"/>
              </w:rPr>
            </w:pPr>
            <w:r w:rsidRPr="00723E91">
              <w:rPr>
                <w:sz w:val="22"/>
                <w:szCs w:val="22"/>
              </w:rPr>
              <w:t>100000 руб</w:t>
            </w:r>
          </w:p>
        </w:tc>
      </w:tr>
      <w:tr w:rsidR="00326851" w:rsidRPr="00723E91" w:rsidTr="001D09FF">
        <w:trPr>
          <w:trHeight w:val="258"/>
        </w:trPr>
        <w:tc>
          <w:tcPr>
            <w:tcW w:w="349" w:type="pct"/>
          </w:tcPr>
          <w:p w:rsidR="00326851" w:rsidRPr="00723E91" w:rsidRDefault="00326851" w:rsidP="00BF0F14">
            <w:pPr>
              <w:tabs>
                <w:tab w:val="right" w:pos="0"/>
              </w:tabs>
              <w:contextualSpacing/>
              <w:jc w:val="center"/>
              <w:rPr>
                <w:sz w:val="22"/>
                <w:szCs w:val="22"/>
              </w:rPr>
            </w:pPr>
          </w:p>
        </w:tc>
        <w:tc>
          <w:tcPr>
            <w:tcW w:w="3379" w:type="pct"/>
          </w:tcPr>
          <w:p w:rsidR="00326851" w:rsidRPr="00723E91" w:rsidRDefault="00326851" w:rsidP="00BF0F14">
            <w:pPr>
              <w:tabs>
                <w:tab w:val="right" w:pos="0"/>
              </w:tabs>
              <w:contextualSpacing/>
              <w:jc w:val="right"/>
              <w:rPr>
                <w:sz w:val="22"/>
                <w:szCs w:val="22"/>
              </w:rPr>
            </w:pPr>
            <w:r w:rsidRPr="00723E91">
              <w:rPr>
                <w:sz w:val="22"/>
                <w:szCs w:val="22"/>
              </w:rPr>
              <w:t>Итого:</w:t>
            </w:r>
          </w:p>
        </w:tc>
        <w:tc>
          <w:tcPr>
            <w:tcW w:w="1272" w:type="pct"/>
          </w:tcPr>
          <w:p w:rsidR="00326851" w:rsidRPr="00723E91" w:rsidRDefault="000623A7" w:rsidP="00BF0F14">
            <w:pPr>
              <w:tabs>
                <w:tab w:val="right" w:pos="0"/>
              </w:tabs>
              <w:contextualSpacing/>
              <w:jc w:val="both"/>
              <w:rPr>
                <w:sz w:val="22"/>
                <w:szCs w:val="22"/>
              </w:rPr>
            </w:pPr>
            <w:r w:rsidRPr="00723E91">
              <w:rPr>
                <w:sz w:val="22"/>
                <w:szCs w:val="22"/>
              </w:rPr>
              <w:t>147 600 рублей</w:t>
            </w:r>
          </w:p>
        </w:tc>
      </w:tr>
    </w:tbl>
    <w:p w:rsidR="00326851" w:rsidRPr="00723E91" w:rsidRDefault="00326851" w:rsidP="001D09FF">
      <w:pPr>
        <w:ind w:firstLine="567"/>
        <w:rPr>
          <w:b/>
          <w:sz w:val="22"/>
          <w:szCs w:val="22"/>
        </w:rPr>
      </w:pPr>
      <w:r w:rsidRPr="00723E91">
        <w:rPr>
          <w:b/>
          <w:sz w:val="22"/>
          <w:szCs w:val="22"/>
        </w:rPr>
        <w:t>4.4.3.7. Меры и мероприятия по снижению уровня травматизма на рабочем месте</w:t>
      </w:r>
    </w:p>
    <w:p w:rsidR="001D09FF" w:rsidRPr="00723E91" w:rsidRDefault="00326851" w:rsidP="001D09FF">
      <w:pPr>
        <w:ind w:firstLine="567"/>
        <w:jc w:val="both"/>
        <w:rPr>
          <w:sz w:val="22"/>
          <w:szCs w:val="22"/>
        </w:rPr>
      </w:pPr>
      <w:r w:rsidRPr="00723E91">
        <w:rPr>
          <w:sz w:val="22"/>
          <w:szCs w:val="22"/>
        </w:rPr>
        <w:t>Плановое проведение инструктажей работникам музея и вновь трудоустроенным, контроль за соблюдением  требований по охране труда и техники безопасности на рабочих местах.</w:t>
      </w:r>
    </w:p>
    <w:p w:rsidR="00A20522" w:rsidRPr="00723E91" w:rsidRDefault="00A20522" w:rsidP="00A20522">
      <w:pPr>
        <w:pStyle w:val="a7"/>
        <w:ind w:firstLine="567"/>
        <w:contextualSpacing/>
        <w:rPr>
          <w:b w:val="0"/>
          <w:sz w:val="22"/>
          <w:szCs w:val="22"/>
        </w:rPr>
      </w:pPr>
      <w:r w:rsidRPr="00723E91">
        <w:rPr>
          <w:sz w:val="22"/>
          <w:szCs w:val="22"/>
        </w:rPr>
        <w:t xml:space="preserve">4.4.5. Меры и мероприятии по организации и проведению энергетического обследования (энергоаудита); </w:t>
      </w:r>
    </w:p>
    <w:p w:rsidR="00A20522" w:rsidRPr="00723E91" w:rsidRDefault="00A20522" w:rsidP="00A20522">
      <w:pPr>
        <w:ind w:firstLine="567"/>
        <w:contextualSpacing/>
        <w:jc w:val="both"/>
        <w:rPr>
          <w:b/>
          <w:sz w:val="22"/>
          <w:szCs w:val="22"/>
        </w:rPr>
      </w:pPr>
      <w:r w:rsidRPr="00723E91">
        <w:rPr>
          <w:b/>
          <w:sz w:val="22"/>
          <w:szCs w:val="22"/>
        </w:rPr>
        <w:t>Исполнение Федерального законодательства по энергосбережению:</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9"/>
        <w:gridCol w:w="1017"/>
        <w:gridCol w:w="1017"/>
        <w:gridCol w:w="1017"/>
        <w:gridCol w:w="1017"/>
        <w:gridCol w:w="1017"/>
        <w:gridCol w:w="1017"/>
        <w:gridCol w:w="1017"/>
        <w:gridCol w:w="1018"/>
      </w:tblGrid>
      <w:tr w:rsidR="00576086" w:rsidRPr="00723E91" w:rsidTr="00AD3F1C">
        <w:trPr>
          <w:trHeight w:val="290"/>
          <w:jc w:val="center"/>
        </w:trPr>
        <w:tc>
          <w:tcPr>
            <w:tcW w:w="2069" w:type="dxa"/>
          </w:tcPr>
          <w:p w:rsidR="00576086" w:rsidRPr="00723E91" w:rsidRDefault="00576086" w:rsidP="00576086">
            <w:pPr>
              <w:keepNext/>
              <w:jc w:val="center"/>
              <w:rPr>
                <w:i/>
                <w:iCs/>
                <w:sz w:val="22"/>
                <w:szCs w:val="22"/>
              </w:rPr>
            </w:pPr>
          </w:p>
        </w:tc>
        <w:tc>
          <w:tcPr>
            <w:tcW w:w="1017" w:type="dxa"/>
          </w:tcPr>
          <w:p w:rsidR="00576086" w:rsidRPr="00723E91" w:rsidRDefault="00576086" w:rsidP="00576086">
            <w:pPr>
              <w:keepNext/>
              <w:jc w:val="center"/>
              <w:rPr>
                <w:i/>
                <w:iCs/>
                <w:sz w:val="22"/>
                <w:szCs w:val="22"/>
              </w:rPr>
            </w:pPr>
          </w:p>
        </w:tc>
        <w:tc>
          <w:tcPr>
            <w:tcW w:w="1017" w:type="dxa"/>
          </w:tcPr>
          <w:p w:rsidR="00576086" w:rsidRPr="00A57FE1" w:rsidRDefault="00576086" w:rsidP="00576086">
            <w:pPr>
              <w:keepNext/>
              <w:jc w:val="center"/>
              <w:rPr>
                <w:b/>
                <w:i/>
                <w:iCs/>
                <w:sz w:val="22"/>
                <w:szCs w:val="22"/>
              </w:rPr>
            </w:pPr>
            <w:r w:rsidRPr="00A57FE1">
              <w:rPr>
                <w:b/>
                <w:i/>
                <w:iCs/>
                <w:sz w:val="22"/>
                <w:szCs w:val="22"/>
              </w:rPr>
              <w:t>2012</w:t>
            </w:r>
          </w:p>
        </w:tc>
        <w:tc>
          <w:tcPr>
            <w:tcW w:w="1017" w:type="dxa"/>
          </w:tcPr>
          <w:p w:rsidR="00576086" w:rsidRPr="00A57FE1" w:rsidRDefault="00576086" w:rsidP="00576086">
            <w:pPr>
              <w:keepNext/>
              <w:jc w:val="center"/>
              <w:rPr>
                <w:b/>
                <w:i/>
                <w:iCs/>
                <w:sz w:val="22"/>
                <w:szCs w:val="22"/>
              </w:rPr>
            </w:pPr>
            <w:r w:rsidRPr="00A57FE1">
              <w:rPr>
                <w:b/>
                <w:i/>
                <w:iCs/>
                <w:sz w:val="22"/>
                <w:szCs w:val="22"/>
              </w:rPr>
              <w:t>2013</w:t>
            </w:r>
          </w:p>
        </w:tc>
        <w:tc>
          <w:tcPr>
            <w:tcW w:w="1017" w:type="dxa"/>
          </w:tcPr>
          <w:p w:rsidR="00576086" w:rsidRPr="00A57FE1" w:rsidRDefault="00576086" w:rsidP="00576086">
            <w:pPr>
              <w:keepNext/>
              <w:jc w:val="center"/>
              <w:rPr>
                <w:b/>
                <w:i/>
                <w:iCs/>
                <w:sz w:val="22"/>
                <w:szCs w:val="22"/>
              </w:rPr>
            </w:pPr>
            <w:r w:rsidRPr="00A57FE1">
              <w:rPr>
                <w:b/>
                <w:i/>
                <w:iCs/>
                <w:sz w:val="22"/>
                <w:szCs w:val="22"/>
              </w:rPr>
              <w:t>2014</w:t>
            </w:r>
          </w:p>
        </w:tc>
        <w:tc>
          <w:tcPr>
            <w:tcW w:w="1017" w:type="dxa"/>
          </w:tcPr>
          <w:p w:rsidR="00576086" w:rsidRPr="00A57FE1" w:rsidRDefault="00576086" w:rsidP="00576086">
            <w:pPr>
              <w:keepNext/>
              <w:jc w:val="center"/>
              <w:rPr>
                <w:b/>
                <w:i/>
                <w:iCs/>
                <w:sz w:val="22"/>
                <w:szCs w:val="22"/>
              </w:rPr>
            </w:pPr>
            <w:r w:rsidRPr="00A57FE1">
              <w:rPr>
                <w:b/>
                <w:i/>
                <w:iCs/>
                <w:sz w:val="22"/>
                <w:szCs w:val="22"/>
              </w:rPr>
              <w:t>2015</w:t>
            </w:r>
          </w:p>
        </w:tc>
        <w:tc>
          <w:tcPr>
            <w:tcW w:w="1017" w:type="dxa"/>
          </w:tcPr>
          <w:p w:rsidR="00576086" w:rsidRPr="00A57FE1" w:rsidRDefault="00576086" w:rsidP="00576086">
            <w:pPr>
              <w:keepNext/>
              <w:jc w:val="center"/>
              <w:rPr>
                <w:b/>
                <w:i/>
                <w:iCs/>
                <w:sz w:val="22"/>
                <w:szCs w:val="22"/>
              </w:rPr>
            </w:pPr>
            <w:r w:rsidRPr="00A57FE1">
              <w:rPr>
                <w:b/>
                <w:i/>
                <w:iCs/>
                <w:sz w:val="22"/>
                <w:szCs w:val="22"/>
              </w:rPr>
              <w:t>2016</w:t>
            </w:r>
          </w:p>
        </w:tc>
        <w:tc>
          <w:tcPr>
            <w:tcW w:w="1017" w:type="dxa"/>
          </w:tcPr>
          <w:p w:rsidR="00576086" w:rsidRPr="00A57FE1" w:rsidRDefault="00576086" w:rsidP="00576086">
            <w:pPr>
              <w:keepNext/>
              <w:jc w:val="center"/>
              <w:rPr>
                <w:b/>
                <w:i/>
                <w:iCs/>
                <w:sz w:val="22"/>
                <w:szCs w:val="22"/>
              </w:rPr>
            </w:pPr>
            <w:r w:rsidRPr="00A57FE1">
              <w:rPr>
                <w:b/>
                <w:i/>
                <w:iCs/>
                <w:sz w:val="22"/>
                <w:szCs w:val="22"/>
              </w:rPr>
              <w:t>2017</w:t>
            </w:r>
          </w:p>
        </w:tc>
        <w:tc>
          <w:tcPr>
            <w:tcW w:w="1018" w:type="dxa"/>
          </w:tcPr>
          <w:p w:rsidR="00576086" w:rsidRPr="00A57FE1" w:rsidRDefault="00576086" w:rsidP="00576086">
            <w:pPr>
              <w:keepNext/>
              <w:jc w:val="center"/>
              <w:rPr>
                <w:b/>
                <w:i/>
                <w:iCs/>
                <w:sz w:val="22"/>
                <w:szCs w:val="22"/>
              </w:rPr>
            </w:pPr>
            <w:r w:rsidRPr="00A57FE1">
              <w:rPr>
                <w:b/>
                <w:i/>
                <w:iCs/>
                <w:sz w:val="22"/>
                <w:szCs w:val="22"/>
              </w:rPr>
              <w:t>2018</w:t>
            </w:r>
          </w:p>
        </w:tc>
      </w:tr>
      <w:tr w:rsidR="00576086" w:rsidRPr="00723E91" w:rsidTr="00AD3F1C">
        <w:trPr>
          <w:trHeight w:val="290"/>
          <w:jc w:val="center"/>
        </w:trPr>
        <w:tc>
          <w:tcPr>
            <w:tcW w:w="2069" w:type="dxa"/>
            <w:vMerge w:val="restart"/>
          </w:tcPr>
          <w:p w:rsidR="00576086" w:rsidRPr="00723E91" w:rsidRDefault="00576086" w:rsidP="00576086">
            <w:pPr>
              <w:keepNext/>
              <w:jc w:val="both"/>
              <w:rPr>
                <w:iCs/>
                <w:sz w:val="22"/>
                <w:szCs w:val="22"/>
              </w:rPr>
            </w:pPr>
            <w:r w:rsidRPr="00723E91">
              <w:rPr>
                <w:iCs/>
                <w:sz w:val="22"/>
                <w:szCs w:val="22"/>
              </w:rPr>
              <w:t>Электрическая энергия (кВт/ч)</w:t>
            </w:r>
          </w:p>
        </w:tc>
        <w:tc>
          <w:tcPr>
            <w:tcW w:w="1017" w:type="dxa"/>
          </w:tcPr>
          <w:p w:rsidR="00576086" w:rsidRPr="00723E91" w:rsidRDefault="00576086" w:rsidP="00576086">
            <w:pPr>
              <w:keepNext/>
              <w:jc w:val="both"/>
              <w:rPr>
                <w:iCs/>
                <w:sz w:val="22"/>
                <w:szCs w:val="22"/>
              </w:rPr>
            </w:pPr>
            <w:r w:rsidRPr="00723E91">
              <w:rPr>
                <w:iCs/>
                <w:sz w:val="22"/>
                <w:szCs w:val="22"/>
              </w:rPr>
              <w:t xml:space="preserve">План </w:t>
            </w:r>
          </w:p>
        </w:tc>
        <w:tc>
          <w:tcPr>
            <w:tcW w:w="1017" w:type="dxa"/>
          </w:tcPr>
          <w:p w:rsidR="00576086" w:rsidRPr="00723E91" w:rsidRDefault="00576086" w:rsidP="00576086">
            <w:pPr>
              <w:keepNext/>
              <w:jc w:val="center"/>
              <w:rPr>
                <w:iCs/>
                <w:sz w:val="22"/>
                <w:szCs w:val="22"/>
              </w:rPr>
            </w:pPr>
            <w:r w:rsidRPr="00723E91">
              <w:rPr>
                <w:iCs/>
                <w:sz w:val="22"/>
                <w:szCs w:val="22"/>
              </w:rPr>
              <w:t>47,9</w:t>
            </w:r>
          </w:p>
        </w:tc>
        <w:tc>
          <w:tcPr>
            <w:tcW w:w="1017" w:type="dxa"/>
          </w:tcPr>
          <w:p w:rsidR="00576086" w:rsidRPr="00723E91" w:rsidRDefault="00576086" w:rsidP="00576086">
            <w:pPr>
              <w:keepNext/>
              <w:jc w:val="center"/>
              <w:rPr>
                <w:iCs/>
                <w:sz w:val="22"/>
                <w:szCs w:val="22"/>
              </w:rPr>
            </w:pPr>
            <w:r w:rsidRPr="00723E91">
              <w:rPr>
                <w:iCs/>
                <w:sz w:val="22"/>
                <w:szCs w:val="22"/>
              </w:rPr>
              <w:t>46,5</w:t>
            </w:r>
          </w:p>
        </w:tc>
        <w:tc>
          <w:tcPr>
            <w:tcW w:w="1017" w:type="dxa"/>
          </w:tcPr>
          <w:p w:rsidR="00576086" w:rsidRPr="00723E91" w:rsidRDefault="00576086" w:rsidP="00576086">
            <w:pPr>
              <w:keepNext/>
              <w:jc w:val="center"/>
              <w:rPr>
                <w:iCs/>
                <w:sz w:val="22"/>
                <w:szCs w:val="22"/>
              </w:rPr>
            </w:pPr>
            <w:r w:rsidRPr="00723E91">
              <w:rPr>
                <w:iCs/>
                <w:sz w:val="22"/>
                <w:szCs w:val="22"/>
              </w:rPr>
              <w:t>45,1</w:t>
            </w:r>
          </w:p>
        </w:tc>
        <w:tc>
          <w:tcPr>
            <w:tcW w:w="1017" w:type="dxa"/>
          </w:tcPr>
          <w:p w:rsidR="00576086" w:rsidRPr="00723E91" w:rsidRDefault="00576086" w:rsidP="00576086">
            <w:pPr>
              <w:keepNext/>
              <w:jc w:val="center"/>
              <w:rPr>
                <w:iCs/>
                <w:sz w:val="22"/>
                <w:szCs w:val="22"/>
              </w:rPr>
            </w:pPr>
            <w:r w:rsidRPr="00723E91">
              <w:rPr>
                <w:iCs/>
                <w:sz w:val="22"/>
                <w:szCs w:val="22"/>
              </w:rPr>
              <w:t>43,8</w:t>
            </w:r>
          </w:p>
        </w:tc>
        <w:tc>
          <w:tcPr>
            <w:tcW w:w="1017" w:type="dxa"/>
          </w:tcPr>
          <w:p w:rsidR="00576086" w:rsidRPr="00723E91" w:rsidRDefault="00576086" w:rsidP="00576086">
            <w:pPr>
              <w:keepNext/>
              <w:jc w:val="center"/>
              <w:rPr>
                <w:iCs/>
                <w:sz w:val="22"/>
                <w:szCs w:val="22"/>
              </w:rPr>
            </w:pPr>
            <w:r w:rsidRPr="00723E91">
              <w:rPr>
                <w:iCs/>
                <w:sz w:val="22"/>
                <w:szCs w:val="22"/>
              </w:rPr>
              <w:t>42,5</w:t>
            </w:r>
          </w:p>
        </w:tc>
        <w:tc>
          <w:tcPr>
            <w:tcW w:w="1017" w:type="dxa"/>
          </w:tcPr>
          <w:p w:rsidR="00576086" w:rsidRPr="00723E91" w:rsidRDefault="00576086" w:rsidP="00576086">
            <w:pPr>
              <w:keepNext/>
              <w:jc w:val="center"/>
              <w:rPr>
                <w:iCs/>
                <w:sz w:val="22"/>
                <w:szCs w:val="22"/>
              </w:rPr>
            </w:pPr>
            <w:r w:rsidRPr="00723E91">
              <w:rPr>
                <w:iCs/>
                <w:sz w:val="22"/>
                <w:szCs w:val="22"/>
              </w:rPr>
              <w:t>41,2</w:t>
            </w:r>
          </w:p>
        </w:tc>
        <w:tc>
          <w:tcPr>
            <w:tcW w:w="1018" w:type="dxa"/>
          </w:tcPr>
          <w:p w:rsidR="00576086" w:rsidRPr="00723E91" w:rsidRDefault="00576086" w:rsidP="00576086">
            <w:pPr>
              <w:keepNext/>
              <w:jc w:val="center"/>
              <w:rPr>
                <w:iCs/>
                <w:sz w:val="22"/>
                <w:szCs w:val="22"/>
              </w:rPr>
            </w:pPr>
            <w:r w:rsidRPr="00723E91">
              <w:rPr>
                <w:iCs/>
                <w:sz w:val="22"/>
                <w:szCs w:val="22"/>
              </w:rPr>
              <w:t>40</w:t>
            </w:r>
          </w:p>
        </w:tc>
      </w:tr>
      <w:tr w:rsidR="00576086" w:rsidRPr="00723E91" w:rsidTr="00AD3F1C">
        <w:trPr>
          <w:trHeight w:val="151"/>
          <w:jc w:val="center"/>
        </w:trPr>
        <w:tc>
          <w:tcPr>
            <w:tcW w:w="2069" w:type="dxa"/>
            <w:vMerge/>
          </w:tcPr>
          <w:p w:rsidR="00576086" w:rsidRPr="00723E91" w:rsidRDefault="00576086" w:rsidP="00576086">
            <w:pPr>
              <w:keepNext/>
              <w:jc w:val="both"/>
              <w:rPr>
                <w:iCs/>
                <w:sz w:val="22"/>
                <w:szCs w:val="22"/>
              </w:rPr>
            </w:pPr>
          </w:p>
        </w:tc>
        <w:tc>
          <w:tcPr>
            <w:tcW w:w="1017" w:type="dxa"/>
          </w:tcPr>
          <w:p w:rsidR="00576086" w:rsidRPr="00723E91" w:rsidRDefault="00576086" w:rsidP="00576086">
            <w:pPr>
              <w:keepNext/>
              <w:jc w:val="both"/>
              <w:rPr>
                <w:iCs/>
                <w:sz w:val="22"/>
                <w:szCs w:val="22"/>
              </w:rPr>
            </w:pPr>
            <w:r w:rsidRPr="00723E91">
              <w:rPr>
                <w:iCs/>
                <w:sz w:val="22"/>
                <w:szCs w:val="22"/>
              </w:rPr>
              <w:t>Факт</w:t>
            </w:r>
          </w:p>
        </w:tc>
        <w:tc>
          <w:tcPr>
            <w:tcW w:w="1017" w:type="dxa"/>
          </w:tcPr>
          <w:p w:rsidR="00576086" w:rsidRPr="00A57FE1" w:rsidRDefault="00576086" w:rsidP="00A57FE1">
            <w:pPr>
              <w:keepNext/>
              <w:jc w:val="center"/>
              <w:rPr>
                <w:b/>
                <w:iCs/>
                <w:sz w:val="22"/>
                <w:szCs w:val="22"/>
              </w:rPr>
            </w:pPr>
            <w:r w:rsidRPr="00A57FE1">
              <w:rPr>
                <w:b/>
                <w:iCs/>
                <w:sz w:val="22"/>
                <w:szCs w:val="22"/>
              </w:rPr>
              <w:t>58,2</w:t>
            </w:r>
          </w:p>
        </w:tc>
        <w:tc>
          <w:tcPr>
            <w:tcW w:w="1017" w:type="dxa"/>
          </w:tcPr>
          <w:p w:rsidR="00576086" w:rsidRPr="00A57FE1" w:rsidRDefault="00576086" w:rsidP="00576086">
            <w:pPr>
              <w:keepNext/>
              <w:jc w:val="center"/>
              <w:rPr>
                <w:b/>
                <w:iCs/>
                <w:sz w:val="22"/>
                <w:szCs w:val="22"/>
              </w:rPr>
            </w:pPr>
            <w:r w:rsidRPr="00A57FE1">
              <w:rPr>
                <w:b/>
                <w:iCs/>
                <w:sz w:val="22"/>
                <w:szCs w:val="22"/>
              </w:rPr>
              <w:t>50,7</w:t>
            </w:r>
          </w:p>
        </w:tc>
        <w:tc>
          <w:tcPr>
            <w:tcW w:w="1017" w:type="dxa"/>
          </w:tcPr>
          <w:p w:rsidR="00576086" w:rsidRPr="00A57FE1" w:rsidRDefault="00576086" w:rsidP="00576086">
            <w:pPr>
              <w:keepNext/>
              <w:jc w:val="center"/>
              <w:rPr>
                <w:b/>
                <w:iCs/>
                <w:sz w:val="22"/>
                <w:szCs w:val="22"/>
              </w:rPr>
            </w:pPr>
            <w:r w:rsidRPr="00A57FE1">
              <w:rPr>
                <w:b/>
                <w:iCs/>
                <w:sz w:val="22"/>
                <w:szCs w:val="22"/>
              </w:rPr>
              <w:t>47,9</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8" w:type="dxa"/>
          </w:tcPr>
          <w:p w:rsidR="00576086" w:rsidRPr="00A57FE1" w:rsidRDefault="00576086" w:rsidP="00576086">
            <w:pPr>
              <w:keepNext/>
              <w:jc w:val="center"/>
              <w:rPr>
                <w:b/>
                <w:iCs/>
                <w:sz w:val="22"/>
                <w:szCs w:val="22"/>
              </w:rPr>
            </w:pPr>
            <w:r w:rsidRPr="00A57FE1">
              <w:rPr>
                <w:b/>
                <w:iCs/>
                <w:sz w:val="22"/>
                <w:szCs w:val="22"/>
              </w:rPr>
              <w:t>-</w:t>
            </w:r>
          </w:p>
        </w:tc>
      </w:tr>
      <w:tr w:rsidR="00576086" w:rsidRPr="00723E91" w:rsidTr="00AD3F1C">
        <w:trPr>
          <w:trHeight w:val="290"/>
          <w:jc w:val="center"/>
        </w:trPr>
        <w:tc>
          <w:tcPr>
            <w:tcW w:w="2069" w:type="dxa"/>
            <w:vMerge w:val="restart"/>
          </w:tcPr>
          <w:p w:rsidR="00576086" w:rsidRPr="00723E91" w:rsidRDefault="00576086" w:rsidP="00576086">
            <w:pPr>
              <w:keepNext/>
              <w:jc w:val="both"/>
              <w:rPr>
                <w:iCs/>
                <w:sz w:val="22"/>
                <w:szCs w:val="22"/>
              </w:rPr>
            </w:pPr>
            <w:r w:rsidRPr="00723E91">
              <w:rPr>
                <w:iCs/>
                <w:sz w:val="22"/>
                <w:szCs w:val="22"/>
              </w:rPr>
              <w:t>Тепловая энергия (Гкал)</w:t>
            </w:r>
          </w:p>
        </w:tc>
        <w:tc>
          <w:tcPr>
            <w:tcW w:w="1017" w:type="dxa"/>
          </w:tcPr>
          <w:p w:rsidR="00576086" w:rsidRPr="00723E91" w:rsidRDefault="00576086" w:rsidP="00576086">
            <w:pPr>
              <w:keepNext/>
              <w:jc w:val="both"/>
              <w:rPr>
                <w:iCs/>
                <w:sz w:val="22"/>
                <w:szCs w:val="22"/>
              </w:rPr>
            </w:pPr>
            <w:r w:rsidRPr="00723E91">
              <w:rPr>
                <w:iCs/>
                <w:sz w:val="22"/>
                <w:szCs w:val="22"/>
              </w:rPr>
              <w:t xml:space="preserve">План </w:t>
            </w:r>
          </w:p>
        </w:tc>
        <w:tc>
          <w:tcPr>
            <w:tcW w:w="1017" w:type="dxa"/>
          </w:tcPr>
          <w:p w:rsidR="00576086" w:rsidRPr="00723E91" w:rsidRDefault="00576086" w:rsidP="00576086">
            <w:pPr>
              <w:keepNext/>
              <w:jc w:val="center"/>
              <w:rPr>
                <w:iCs/>
                <w:sz w:val="22"/>
                <w:szCs w:val="22"/>
              </w:rPr>
            </w:pPr>
            <w:r w:rsidRPr="00723E91">
              <w:rPr>
                <w:iCs/>
                <w:sz w:val="22"/>
                <w:szCs w:val="22"/>
              </w:rPr>
              <w:t>241</w:t>
            </w:r>
          </w:p>
        </w:tc>
        <w:tc>
          <w:tcPr>
            <w:tcW w:w="1017" w:type="dxa"/>
          </w:tcPr>
          <w:p w:rsidR="00576086" w:rsidRPr="00723E91" w:rsidRDefault="00576086" w:rsidP="00576086">
            <w:pPr>
              <w:keepNext/>
              <w:jc w:val="center"/>
              <w:rPr>
                <w:iCs/>
                <w:sz w:val="22"/>
                <w:szCs w:val="22"/>
              </w:rPr>
            </w:pPr>
            <w:r w:rsidRPr="00723E91">
              <w:rPr>
                <w:iCs/>
                <w:sz w:val="22"/>
                <w:szCs w:val="22"/>
              </w:rPr>
              <w:t>233</w:t>
            </w:r>
          </w:p>
        </w:tc>
        <w:tc>
          <w:tcPr>
            <w:tcW w:w="1017" w:type="dxa"/>
          </w:tcPr>
          <w:p w:rsidR="00576086" w:rsidRPr="00723E91" w:rsidRDefault="00576086" w:rsidP="00576086">
            <w:pPr>
              <w:keepNext/>
              <w:jc w:val="center"/>
              <w:rPr>
                <w:iCs/>
                <w:sz w:val="22"/>
                <w:szCs w:val="22"/>
              </w:rPr>
            </w:pPr>
            <w:r w:rsidRPr="00723E91">
              <w:rPr>
                <w:iCs/>
                <w:sz w:val="22"/>
                <w:szCs w:val="22"/>
              </w:rPr>
              <w:t>225,1</w:t>
            </w:r>
          </w:p>
        </w:tc>
        <w:tc>
          <w:tcPr>
            <w:tcW w:w="1017" w:type="dxa"/>
          </w:tcPr>
          <w:p w:rsidR="00576086" w:rsidRPr="00723E91" w:rsidRDefault="00576086" w:rsidP="00576086">
            <w:pPr>
              <w:keepNext/>
              <w:jc w:val="center"/>
              <w:rPr>
                <w:iCs/>
                <w:sz w:val="22"/>
                <w:szCs w:val="22"/>
              </w:rPr>
            </w:pPr>
            <w:r w:rsidRPr="00723E91">
              <w:rPr>
                <w:iCs/>
                <w:sz w:val="22"/>
                <w:szCs w:val="22"/>
              </w:rPr>
              <w:t>218</w:t>
            </w:r>
          </w:p>
        </w:tc>
        <w:tc>
          <w:tcPr>
            <w:tcW w:w="1017" w:type="dxa"/>
          </w:tcPr>
          <w:p w:rsidR="00576086" w:rsidRPr="00723E91" w:rsidRDefault="00576086" w:rsidP="00576086">
            <w:pPr>
              <w:keepNext/>
              <w:jc w:val="center"/>
              <w:rPr>
                <w:iCs/>
                <w:sz w:val="22"/>
                <w:szCs w:val="22"/>
              </w:rPr>
            </w:pPr>
            <w:r w:rsidRPr="00723E91">
              <w:rPr>
                <w:iCs/>
                <w:sz w:val="22"/>
                <w:szCs w:val="22"/>
              </w:rPr>
              <w:t>212</w:t>
            </w:r>
          </w:p>
        </w:tc>
        <w:tc>
          <w:tcPr>
            <w:tcW w:w="1017" w:type="dxa"/>
          </w:tcPr>
          <w:p w:rsidR="00576086" w:rsidRPr="00723E91" w:rsidRDefault="00576086" w:rsidP="00576086">
            <w:pPr>
              <w:keepNext/>
              <w:jc w:val="center"/>
              <w:rPr>
                <w:iCs/>
                <w:sz w:val="22"/>
                <w:szCs w:val="22"/>
              </w:rPr>
            </w:pPr>
            <w:r w:rsidRPr="00723E91">
              <w:rPr>
                <w:iCs/>
                <w:sz w:val="22"/>
                <w:szCs w:val="22"/>
              </w:rPr>
              <w:t>205</w:t>
            </w:r>
          </w:p>
        </w:tc>
        <w:tc>
          <w:tcPr>
            <w:tcW w:w="1018" w:type="dxa"/>
          </w:tcPr>
          <w:p w:rsidR="00576086" w:rsidRPr="00723E91" w:rsidRDefault="00576086" w:rsidP="00576086">
            <w:pPr>
              <w:keepNext/>
              <w:jc w:val="center"/>
              <w:rPr>
                <w:iCs/>
                <w:sz w:val="22"/>
                <w:szCs w:val="22"/>
              </w:rPr>
            </w:pPr>
            <w:r w:rsidRPr="00723E91">
              <w:rPr>
                <w:iCs/>
                <w:sz w:val="22"/>
                <w:szCs w:val="22"/>
              </w:rPr>
              <w:t>199</w:t>
            </w:r>
          </w:p>
        </w:tc>
      </w:tr>
      <w:tr w:rsidR="00576086" w:rsidRPr="00723E91" w:rsidTr="00AD3F1C">
        <w:trPr>
          <w:trHeight w:val="151"/>
          <w:jc w:val="center"/>
        </w:trPr>
        <w:tc>
          <w:tcPr>
            <w:tcW w:w="2069" w:type="dxa"/>
            <w:vMerge/>
          </w:tcPr>
          <w:p w:rsidR="00576086" w:rsidRPr="00723E91" w:rsidRDefault="00576086" w:rsidP="00576086">
            <w:pPr>
              <w:keepNext/>
              <w:jc w:val="both"/>
              <w:rPr>
                <w:iCs/>
                <w:sz w:val="22"/>
                <w:szCs w:val="22"/>
              </w:rPr>
            </w:pPr>
          </w:p>
        </w:tc>
        <w:tc>
          <w:tcPr>
            <w:tcW w:w="1017" w:type="dxa"/>
          </w:tcPr>
          <w:p w:rsidR="00576086" w:rsidRPr="00723E91" w:rsidRDefault="00576086" w:rsidP="00576086">
            <w:pPr>
              <w:keepNext/>
              <w:jc w:val="both"/>
              <w:rPr>
                <w:iCs/>
                <w:sz w:val="22"/>
                <w:szCs w:val="22"/>
              </w:rPr>
            </w:pPr>
            <w:r w:rsidRPr="00723E91">
              <w:rPr>
                <w:iCs/>
                <w:sz w:val="22"/>
                <w:szCs w:val="22"/>
              </w:rPr>
              <w:t>Факт</w:t>
            </w:r>
          </w:p>
        </w:tc>
        <w:tc>
          <w:tcPr>
            <w:tcW w:w="1017" w:type="dxa"/>
          </w:tcPr>
          <w:p w:rsidR="00576086" w:rsidRPr="00A57FE1" w:rsidRDefault="00576086" w:rsidP="00576086">
            <w:pPr>
              <w:keepNext/>
              <w:jc w:val="center"/>
              <w:rPr>
                <w:b/>
                <w:iCs/>
                <w:sz w:val="22"/>
                <w:szCs w:val="22"/>
              </w:rPr>
            </w:pPr>
            <w:r w:rsidRPr="00A57FE1">
              <w:rPr>
                <w:b/>
                <w:iCs/>
                <w:sz w:val="22"/>
                <w:szCs w:val="22"/>
              </w:rPr>
              <w:t>154,8</w:t>
            </w:r>
          </w:p>
        </w:tc>
        <w:tc>
          <w:tcPr>
            <w:tcW w:w="1017" w:type="dxa"/>
          </w:tcPr>
          <w:p w:rsidR="00576086" w:rsidRPr="00A57FE1" w:rsidRDefault="00576086" w:rsidP="00576086">
            <w:pPr>
              <w:keepNext/>
              <w:jc w:val="center"/>
              <w:rPr>
                <w:b/>
                <w:iCs/>
                <w:sz w:val="22"/>
                <w:szCs w:val="22"/>
              </w:rPr>
            </w:pPr>
            <w:r w:rsidRPr="00A57FE1">
              <w:rPr>
                <w:b/>
                <w:iCs/>
                <w:sz w:val="22"/>
                <w:szCs w:val="22"/>
              </w:rPr>
              <w:t>121,8</w:t>
            </w:r>
          </w:p>
        </w:tc>
        <w:tc>
          <w:tcPr>
            <w:tcW w:w="1017" w:type="dxa"/>
          </w:tcPr>
          <w:p w:rsidR="00576086" w:rsidRPr="00A57FE1" w:rsidRDefault="00576086" w:rsidP="00576086">
            <w:pPr>
              <w:keepNext/>
              <w:jc w:val="center"/>
              <w:rPr>
                <w:b/>
                <w:iCs/>
                <w:sz w:val="22"/>
                <w:szCs w:val="22"/>
              </w:rPr>
            </w:pPr>
            <w:r w:rsidRPr="00A57FE1">
              <w:rPr>
                <w:b/>
                <w:iCs/>
                <w:sz w:val="22"/>
                <w:szCs w:val="22"/>
              </w:rPr>
              <w:t>148,8</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8" w:type="dxa"/>
          </w:tcPr>
          <w:p w:rsidR="00576086" w:rsidRPr="00A57FE1" w:rsidRDefault="00576086" w:rsidP="00576086">
            <w:pPr>
              <w:keepNext/>
              <w:jc w:val="center"/>
              <w:rPr>
                <w:b/>
                <w:iCs/>
                <w:sz w:val="22"/>
                <w:szCs w:val="22"/>
              </w:rPr>
            </w:pPr>
            <w:r w:rsidRPr="00A57FE1">
              <w:rPr>
                <w:b/>
                <w:iCs/>
                <w:sz w:val="22"/>
                <w:szCs w:val="22"/>
              </w:rPr>
              <w:t>-</w:t>
            </w:r>
          </w:p>
        </w:tc>
      </w:tr>
      <w:tr w:rsidR="00576086" w:rsidRPr="00723E91" w:rsidTr="00AD3F1C">
        <w:trPr>
          <w:trHeight w:val="277"/>
          <w:jc w:val="center"/>
        </w:trPr>
        <w:tc>
          <w:tcPr>
            <w:tcW w:w="2069" w:type="dxa"/>
            <w:vMerge w:val="restart"/>
          </w:tcPr>
          <w:p w:rsidR="00576086" w:rsidRPr="00723E91" w:rsidRDefault="00576086" w:rsidP="00576086">
            <w:pPr>
              <w:keepNext/>
              <w:jc w:val="both"/>
              <w:rPr>
                <w:iCs/>
                <w:sz w:val="22"/>
                <w:szCs w:val="22"/>
              </w:rPr>
            </w:pPr>
            <w:r w:rsidRPr="00723E91">
              <w:rPr>
                <w:iCs/>
                <w:sz w:val="22"/>
                <w:szCs w:val="22"/>
              </w:rPr>
              <w:t>Горячая вода (куб.</w:t>
            </w:r>
            <w:proofErr w:type="gramStart"/>
            <w:r w:rsidRPr="00723E91">
              <w:rPr>
                <w:iCs/>
                <w:sz w:val="22"/>
                <w:szCs w:val="22"/>
              </w:rPr>
              <w:t>м</w:t>
            </w:r>
            <w:proofErr w:type="gramEnd"/>
            <w:r w:rsidRPr="00723E91">
              <w:rPr>
                <w:iCs/>
                <w:sz w:val="22"/>
                <w:szCs w:val="22"/>
              </w:rPr>
              <w:t>.)</w:t>
            </w:r>
          </w:p>
        </w:tc>
        <w:tc>
          <w:tcPr>
            <w:tcW w:w="1017" w:type="dxa"/>
          </w:tcPr>
          <w:p w:rsidR="00576086" w:rsidRPr="00723E91" w:rsidRDefault="00576086" w:rsidP="00576086">
            <w:pPr>
              <w:keepNext/>
              <w:jc w:val="both"/>
              <w:rPr>
                <w:iCs/>
                <w:sz w:val="22"/>
                <w:szCs w:val="22"/>
              </w:rPr>
            </w:pPr>
            <w:r w:rsidRPr="00723E91">
              <w:rPr>
                <w:iCs/>
                <w:sz w:val="22"/>
                <w:szCs w:val="22"/>
              </w:rPr>
              <w:t xml:space="preserve">План </w:t>
            </w:r>
          </w:p>
        </w:tc>
        <w:tc>
          <w:tcPr>
            <w:tcW w:w="1017" w:type="dxa"/>
          </w:tcPr>
          <w:p w:rsidR="00576086" w:rsidRPr="00723E91" w:rsidRDefault="00576086" w:rsidP="00576086">
            <w:pPr>
              <w:keepNext/>
              <w:jc w:val="center"/>
              <w:rPr>
                <w:iCs/>
                <w:sz w:val="22"/>
                <w:szCs w:val="22"/>
              </w:rPr>
            </w:pPr>
            <w:r w:rsidRPr="00723E91">
              <w:rPr>
                <w:iCs/>
                <w:sz w:val="22"/>
                <w:szCs w:val="22"/>
              </w:rPr>
              <w:t>34,1</w:t>
            </w:r>
          </w:p>
        </w:tc>
        <w:tc>
          <w:tcPr>
            <w:tcW w:w="1017" w:type="dxa"/>
          </w:tcPr>
          <w:p w:rsidR="00576086" w:rsidRPr="00723E91" w:rsidRDefault="00576086" w:rsidP="00576086">
            <w:pPr>
              <w:keepNext/>
              <w:jc w:val="center"/>
              <w:rPr>
                <w:iCs/>
                <w:sz w:val="22"/>
                <w:szCs w:val="22"/>
              </w:rPr>
            </w:pPr>
            <w:r w:rsidRPr="00723E91">
              <w:rPr>
                <w:iCs/>
                <w:sz w:val="22"/>
                <w:szCs w:val="22"/>
              </w:rPr>
              <w:t>33</w:t>
            </w:r>
          </w:p>
        </w:tc>
        <w:tc>
          <w:tcPr>
            <w:tcW w:w="1017" w:type="dxa"/>
          </w:tcPr>
          <w:p w:rsidR="00576086" w:rsidRPr="00723E91" w:rsidRDefault="00576086" w:rsidP="00576086">
            <w:pPr>
              <w:keepNext/>
              <w:jc w:val="center"/>
              <w:rPr>
                <w:iCs/>
                <w:sz w:val="22"/>
                <w:szCs w:val="22"/>
              </w:rPr>
            </w:pPr>
            <w:r w:rsidRPr="00723E91">
              <w:rPr>
                <w:iCs/>
                <w:sz w:val="22"/>
                <w:szCs w:val="22"/>
              </w:rPr>
              <w:t>32</w:t>
            </w:r>
          </w:p>
        </w:tc>
        <w:tc>
          <w:tcPr>
            <w:tcW w:w="1017" w:type="dxa"/>
          </w:tcPr>
          <w:p w:rsidR="00576086" w:rsidRPr="00723E91" w:rsidRDefault="00576086" w:rsidP="00576086">
            <w:pPr>
              <w:keepNext/>
              <w:jc w:val="center"/>
              <w:rPr>
                <w:iCs/>
                <w:sz w:val="22"/>
                <w:szCs w:val="22"/>
              </w:rPr>
            </w:pPr>
            <w:r w:rsidRPr="00723E91">
              <w:rPr>
                <w:iCs/>
                <w:sz w:val="22"/>
                <w:szCs w:val="22"/>
              </w:rPr>
              <w:t>31</w:t>
            </w:r>
          </w:p>
        </w:tc>
        <w:tc>
          <w:tcPr>
            <w:tcW w:w="1017" w:type="dxa"/>
          </w:tcPr>
          <w:p w:rsidR="00576086" w:rsidRPr="00723E91" w:rsidRDefault="00576086" w:rsidP="00576086">
            <w:pPr>
              <w:keepNext/>
              <w:jc w:val="center"/>
              <w:rPr>
                <w:iCs/>
                <w:sz w:val="22"/>
                <w:szCs w:val="22"/>
              </w:rPr>
            </w:pPr>
            <w:r w:rsidRPr="00723E91">
              <w:rPr>
                <w:iCs/>
                <w:sz w:val="22"/>
                <w:szCs w:val="22"/>
              </w:rPr>
              <w:t>30</w:t>
            </w:r>
          </w:p>
        </w:tc>
        <w:tc>
          <w:tcPr>
            <w:tcW w:w="1017" w:type="dxa"/>
          </w:tcPr>
          <w:p w:rsidR="00576086" w:rsidRPr="00723E91" w:rsidRDefault="00576086" w:rsidP="00576086">
            <w:pPr>
              <w:keepNext/>
              <w:jc w:val="center"/>
              <w:rPr>
                <w:iCs/>
                <w:sz w:val="22"/>
                <w:szCs w:val="22"/>
              </w:rPr>
            </w:pPr>
            <w:r w:rsidRPr="00723E91">
              <w:rPr>
                <w:iCs/>
                <w:sz w:val="22"/>
                <w:szCs w:val="22"/>
              </w:rPr>
              <w:t>29</w:t>
            </w:r>
          </w:p>
        </w:tc>
        <w:tc>
          <w:tcPr>
            <w:tcW w:w="1018" w:type="dxa"/>
          </w:tcPr>
          <w:p w:rsidR="00576086" w:rsidRPr="00723E91" w:rsidRDefault="00576086" w:rsidP="00576086">
            <w:pPr>
              <w:keepNext/>
              <w:jc w:val="center"/>
              <w:rPr>
                <w:iCs/>
                <w:sz w:val="22"/>
                <w:szCs w:val="22"/>
              </w:rPr>
            </w:pPr>
            <w:r w:rsidRPr="00723E91">
              <w:rPr>
                <w:iCs/>
                <w:sz w:val="22"/>
                <w:szCs w:val="22"/>
              </w:rPr>
              <w:t>28</w:t>
            </w:r>
          </w:p>
        </w:tc>
      </w:tr>
      <w:tr w:rsidR="00576086" w:rsidRPr="00723E91" w:rsidTr="00AD3F1C">
        <w:trPr>
          <w:trHeight w:val="151"/>
          <w:jc w:val="center"/>
        </w:trPr>
        <w:tc>
          <w:tcPr>
            <w:tcW w:w="2069" w:type="dxa"/>
            <w:vMerge/>
          </w:tcPr>
          <w:p w:rsidR="00576086" w:rsidRPr="00723E91" w:rsidRDefault="00576086" w:rsidP="00576086">
            <w:pPr>
              <w:keepNext/>
              <w:jc w:val="both"/>
              <w:rPr>
                <w:iCs/>
                <w:sz w:val="22"/>
                <w:szCs w:val="22"/>
              </w:rPr>
            </w:pPr>
          </w:p>
        </w:tc>
        <w:tc>
          <w:tcPr>
            <w:tcW w:w="1017" w:type="dxa"/>
          </w:tcPr>
          <w:p w:rsidR="00576086" w:rsidRPr="00723E91" w:rsidRDefault="00576086" w:rsidP="00576086">
            <w:pPr>
              <w:keepNext/>
              <w:jc w:val="both"/>
              <w:rPr>
                <w:iCs/>
                <w:sz w:val="22"/>
                <w:szCs w:val="22"/>
              </w:rPr>
            </w:pPr>
            <w:r w:rsidRPr="00723E91">
              <w:rPr>
                <w:iCs/>
                <w:sz w:val="22"/>
                <w:szCs w:val="22"/>
              </w:rPr>
              <w:t>Факт</w:t>
            </w:r>
          </w:p>
        </w:tc>
        <w:tc>
          <w:tcPr>
            <w:tcW w:w="1017" w:type="dxa"/>
          </w:tcPr>
          <w:p w:rsidR="00576086" w:rsidRPr="00A57FE1" w:rsidRDefault="00576086" w:rsidP="00576086">
            <w:pPr>
              <w:keepNext/>
              <w:jc w:val="center"/>
              <w:rPr>
                <w:b/>
                <w:iCs/>
                <w:sz w:val="22"/>
                <w:szCs w:val="22"/>
              </w:rPr>
            </w:pPr>
            <w:r w:rsidRPr="00A57FE1">
              <w:rPr>
                <w:b/>
                <w:iCs/>
                <w:sz w:val="22"/>
                <w:szCs w:val="22"/>
              </w:rPr>
              <w:t>29</w:t>
            </w:r>
          </w:p>
        </w:tc>
        <w:tc>
          <w:tcPr>
            <w:tcW w:w="1017" w:type="dxa"/>
          </w:tcPr>
          <w:p w:rsidR="00576086" w:rsidRPr="00A57FE1" w:rsidRDefault="00576086" w:rsidP="00576086">
            <w:pPr>
              <w:keepNext/>
              <w:jc w:val="center"/>
              <w:rPr>
                <w:b/>
                <w:iCs/>
                <w:sz w:val="22"/>
                <w:szCs w:val="22"/>
              </w:rPr>
            </w:pPr>
            <w:r w:rsidRPr="00A57FE1">
              <w:rPr>
                <w:b/>
                <w:iCs/>
                <w:sz w:val="22"/>
                <w:szCs w:val="22"/>
              </w:rPr>
              <w:t>37</w:t>
            </w:r>
          </w:p>
        </w:tc>
        <w:tc>
          <w:tcPr>
            <w:tcW w:w="1017" w:type="dxa"/>
          </w:tcPr>
          <w:p w:rsidR="00576086" w:rsidRPr="00A57FE1" w:rsidRDefault="00576086" w:rsidP="00576086">
            <w:pPr>
              <w:keepNext/>
              <w:jc w:val="center"/>
              <w:rPr>
                <w:b/>
                <w:iCs/>
                <w:sz w:val="22"/>
                <w:szCs w:val="22"/>
              </w:rPr>
            </w:pPr>
            <w:r w:rsidRPr="00A57FE1">
              <w:rPr>
                <w:b/>
                <w:iCs/>
                <w:sz w:val="22"/>
                <w:szCs w:val="22"/>
              </w:rPr>
              <w:t>30</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8" w:type="dxa"/>
          </w:tcPr>
          <w:p w:rsidR="00576086" w:rsidRPr="00A57FE1" w:rsidRDefault="00576086" w:rsidP="00576086">
            <w:pPr>
              <w:keepNext/>
              <w:jc w:val="center"/>
              <w:rPr>
                <w:b/>
                <w:iCs/>
                <w:sz w:val="22"/>
                <w:szCs w:val="22"/>
              </w:rPr>
            </w:pPr>
            <w:r w:rsidRPr="00A57FE1">
              <w:rPr>
                <w:b/>
                <w:iCs/>
                <w:sz w:val="22"/>
                <w:szCs w:val="22"/>
              </w:rPr>
              <w:t>-</w:t>
            </w:r>
          </w:p>
        </w:tc>
      </w:tr>
      <w:tr w:rsidR="00576086" w:rsidRPr="00723E91" w:rsidTr="00AD3F1C">
        <w:trPr>
          <w:trHeight w:val="290"/>
          <w:jc w:val="center"/>
        </w:trPr>
        <w:tc>
          <w:tcPr>
            <w:tcW w:w="2069" w:type="dxa"/>
            <w:vMerge w:val="restart"/>
          </w:tcPr>
          <w:p w:rsidR="00576086" w:rsidRPr="00723E91" w:rsidRDefault="00576086" w:rsidP="00576086">
            <w:pPr>
              <w:keepNext/>
              <w:jc w:val="both"/>
              <w:rPr>
                <w:iCs/>
                <w:sz w:val="22"/>
                <w:szCs w:val="22"/>
              </w:rPr>
            </w:pPr>
            <w:r w:rsidRPr="00723E91">
              <w:rPr>
                <w:iCs/>
                <w:sz w:val="22"/>
                <w:szCs w:val="22"/>
              </w:rPr>
              <w:t>Холодная вода (куб.</w:t>
            </w:r>
            <w:proofErr w:type="gramStart"/>
            <w:r w:rsidRPr="00723E91">
              <w:rPr>
                <w:iCs/>
                <w:sz w:val="22"/>
                <w:szCs w:val="22"/>
              </w:rPr>
              <w:t>м</w:t>
            </w:r>
            <w:proofErr w:type="gramEnd"/>
            <w:r w:rsidRPr="00723E91">
              <w:rPr>
                <w:iCs/>
                <w:sz w:val="22"/>
                <w:szCs w:val="22"/>
              </w:rPr>
              <w:t>.)</w:t>
            </w:r>
          </w:p>
        </w:tc>
        <w:tc>
          <w:tcPr>
            <w:tcW w:w="1017" w:type="dxa"/>
          </w:tcPr>
          <w:p w:rsidR="00576086" w:rsidRPr="00723E91" w:rsidRDefault="00576086" w:rsidP="00576086">
            <w:pPr>
              <w:keepNext/>
              <w:jc w:val="both"/>
              <w:rPr>
                <w:iCs/>
                <w:sz w:val="22"/>
                <w:szCs w:val="22"/>
              </w:rPr>
            </w:pPr>
            <w:r w:rsidRPr="00723E91">
              <w:rPr>
                <w:iCs/>
                <w:sz w:val="22"/>
                <w:szCs w:val="22"/>
              </w:rPr>
              <w:t xml:space="preserve">План </w:t>
            </w:r>
          </w:p>
        </w:tc>
        <w:tc>
          <w:tcPr>
            <w:tcW w:w="1017" w:type="dxa"/>
          </w:tcPr>
          <w:p w:rsidR="00576086" w:rsidRPr="00723E91" w:rsidRDefault="00576086" w:rsidP="00576086">
            <w:pPr>
              <w:keepNext/>
              <w:jc w:val="center"/>
              <w:rPr>
                <w:iCs/>
                <w:sz w:val="22"/>
                <w:szCs w:val="22"/>
              </w:rPr>
            </w:pPr>
            <w:r w:rsidRPr="00723E91">
              <w:rPr>
                <w:iCs/>
                <w:sz w:val="22"/>
                <w:szCs w:val="22"/>
              </w:rPr>
              <w:t>145</w:t>
            </w:r>
          </w:p>
        </w:tc>
        <w:tc>
          <w:tcPr>
            <w:tcW w:w="1017" w:type="dxa"/>
          </w:tcPr>
          <w:p w:rsidR="00576086" w:rsidRPr="00723E91" w:rsidRDefault="00576086" w:rsidP="00576086">
            <w:pPr>
              <w:keepNext/>
              <w:jc w:val="center"/>
              <w:rPr>
                <w:iCs/>
                <w:sz w:val="22"/>
                <w:szCs w:val="22"/>
              </w:rPr>
            </w:pPr>
            <w:r w:rsidRPr="00723E91">
              <w:rPr>
                <w:iCs/>
                <w:sz w:val="22"/>
                <w:szCs w:val="22"/>
              </w:rPr>
              <w:t>141</w:t>
            </w:r>
          </w:p>
        </w:tc>
        <w:tc>
          <w:tcPr>
            <w:tcW w:w="1017" w:type="dxa"/>
          </w:tcPr>
          <w:p w:rsidR="00576086" w:rsidRPr="00723E91" w:rsidRDefault="00576086" w:rsidP="00576086">
            <w:pPr>
              <w:keepNext/>
              <w:jc w:val="center"/>
              <w:rPr>
                <w:iCs/>
                <w:sz w:val="22"/>
                <w:szCs w:val="22"/>
              </w:rPr>
            </w:pPr>
            <w:r w:rsidRPr="00723E91">
              <w:rPr>
                <w:iCs/>
                <w:sz w:val="22"/>
                <w:szCs w:val="22"/>
              </w:rPr>
              <w:t>137</w:t>
            </w:r>
          </w:p>
        </w:tc>
        <w:tc>
          <w:tcPr>
            <w:tcW w:w="1017" w:type="dxa"/>
          </w:tcPr>
          <w:p w:rsidR="00576086" w:rsidRPr="00723E91" w:rsidRDefault="00576086" w:rsidP="00576086">
            <w:pPr>
              <w:keepNext/>
              <w:jc w:val="center"/>
              <w:rPr>
                <w:iCs/>
                <w:sz w:val="22"/>
                <w:szCs w:val="22"/>
              </w:rPr>
            </w:pPr>
            <w:r w:rsidRPr="00723E91">
              <w:rPr>
                <w:iCs/>
                <w:sz w:val="22"/>
                <w:szCs w:val="22"/>
              </w:rPr>
              <w:t>133</w:t>
            </w:r>
          </w:p>
        </w:tc>
        <w:tc>
          <w:tcPr>
            <w:tcW w:w="1017" w:type="dxa"/>
          </w:tcPr>
          <w:p w:rsidR="00576086" w:rsidRPr="00723E91" w:rsidRDefault="00576086" w:rsidP="00576086">
            <w:pPr>
              <w:keepNext/>
              <w:jc w:val="center"/>
              <w:rPr>
                <w:iCs/>
                <w:sz w:val="22"/>
                <w:szCs w:val="22"/>
              </w:rPr>
            </w:pPr>
            <w:r w:rsidRPr="00723E91">
              <w:rPr>
                <w:iCs/>
                <w:sz w:val="22"/>
                <w:szCs w:val="22"/>
              </w:rPr>
              <w:t>129</w:t>
            </w:r>
          </w:p>
        </w:tc>
        <w:tc>
          <w:tcPr>
            <w:tcW w:w="1017" w:type="dxa"/>
          </w:tcPr>
          <w:p w:rsidR="00576086" w:rsidRPr="00723E91" w:rsidRDefault="00576086" w:rsidP="00576086">
            <w:pPr>
              <w:keepNext/>
              <w:jc w:val="center"/>
              <w:rPr>
                <w:iCs/>
                <w:sz w:val="22"/>
                <w:szCs w:val="22"/>
              </w:rPr>
            </w:pPr>
            <w:r w:rsidRPr="00723E91">
              <w:rPr>
                <w:iCs/>
                <w:sz w:val="22"/>
                <w:szCs w:val="22"/>
              </w:rPr>
              <w:t>125</w:t>
            </w:r>
          </w:p>
        </w:tc>
        <w:tc>
          <w:tcPr>
            <w:tcW w:w="1018" w:type="dxa"/>
          </w:tcPr>
          <w:p w:rsidR="00576086" w:rsidRPr="00723E91" w:rsidRDefault="00576086" w:rsidP="00576086">
            <w:pPr>
              <w:keepNext/>
              <w:jc w:val="center"/>
              <w:rPr>
                <w:iCs/>
                <w:sz w:val="22"/>
                <w:szCs w:val="22"/>
              </w:rPr>
            </w:pPr>
            <w:r w:rsidRPr="00723E91">
              <w:rPr>
                <w:iCs/>
                <w:sz w:val="22"/>
                <w:szCs w:val="22"/>
              </w:rPr>
              <w:t>121</w:t>
            </w:r>
          </w:p>
        </w:tc>
      </w:tr>
      <w:tr w:rsidR="00576086" w:rsidRPr="00723E91" w:rsidTr="00AD3F1C">
        <w:trPr>
          <w:trHeight w:val="151"/>
          <w:jc w:val="center"/>
        </w:trPr>
        <w:tc>
          <w:tcPr>
            <w:tcW w:w="2069" w:type="dxa"/>
            <w:vMerge/>
          </w:tcPr>
          <w:p w:rsidR="00576086" w:rsidRPr="00723E91" w:rsidRDefault="00576086" w:rsidP="00576086">
            <w:pPr>
              <w:keepNext/>
              <w:jc w:val="both"/>
              <w:rPr>
                <w:iCs/>
                <w:sz w:val="22"/>
                <w:szCs w:val="22"/>
              </w:rPr>
            </w:pPr>
          </w:p>
        </w:tc>
        <w:tc>
          <w:tcPr>
            <w:tcW w:w="1017" w:type="dxa"/>
          </w:tcPr>
          <w:p w:rsidR="00576086" w:rsidRPr="00723E91" w:rsidRDefault="00576086" w:rsidP="00576086">
            <w:pPr>
              <w:keepNext/>
              <w:jc w:val="both"/>
              <w:rPr>
                <w:iCs/>
                <w:sz w:val="22"/>
                <w:szCs w:val="22"/>
              </w:rPr>
            </w:pPr>
            <w:r w:rsidRPr="00723E91">
              <w:rPr>
                <w:iCs/>
                <w:sz w:val="22"/>
                <w:szCs w:val="22"/>
              </w:rPr>
              <w:t>Факт</w:t>
            </w:r>
          </w:p>
        </w:tc>
        <w:tc>
          <w:tcPr>
            <w:tcW w:w="1017" w:type="dxa"/>
          </w:tcPr>
          <w:p w:rsidR="00576086" w:rsidRPr="00A57FE1" w:rsidRDefault="00576086" w:rsidP="00576086">
            <w:pPr>
              <w:keepNext/>
              <w:jc w:val="center"/>
              <w:rPr>
                <w:b/>
                <w:iCs/>
                <w:sz w:val="22"/>
                <w:szCs w:val="22"/>
              </w:rPr>
            </w:pPr>
            <w:r w:rsidRPr="00A57FE1">
              <w:rPr>
                <w:b/>
                <w:iCs/>
                <w:sz w:val="22"/>
                <w:szCs w:val="22"/>
              </w:rPr>
              <w:t>121</w:t>
            </w:r>
          </w:p>
        </w:tc>
        <w:tc>
          <w:tcPr>
            <w:tcW w:w="1017" w:type="dxa"/>
          </w:tcPr>
          <w:p w:rsidR="00576086" w:rsidRPr="00A57FE1" w:rsidRDefault="00576086" w:rsidP="00576086">
            <w:pPr>
              <w:keepNext/>
              <w:jc w:val="center"/>
              <w:rPr>
                <w:b/>
                <w:iCs/>
                <w:sz w:val="22"/>
                <w:szCs w:val="22"/>
              </w:rPr>
            </w:pPr>
            <w:r w:rsidRPr="00A57FE1">
              <w:rPr>
                <w:b/>
                <w:iCs/>
                <w:sz w:val="22"/>
                <w:szCs w:val="22"/>
              </w:rPr>
              <w:t>138</w:t>
            </w:r>
          </w:p>
        </w:tc>
        <w:tc>
          <w:tcPr>
            <w:tcW w:w="1017" w:type="dxa"/>
          </w:tcPr>
          <w:p w:rsidR="00576086" w:rsidRPr="00A57FE1" w:rsidRDefault="00576086" w:rsidP="00576086">
            <w:pPr>
              <w:keepNext/>
              <w:jc w:val="center"/>
              <w:rPr>
                <w:b/>
                <w:iCs/>
                <w:sz w:val="22"/>
                <w:szCs w:val="22"/>
              </w:rPr>
            </w:pPr>
            <w:r w:rsidRPr="00A57FE1">
              <w:rPr>
                <w:b/>
                <w:iCs/>
                <w:sz w:val="22"/>
                <w:szCs w:val="22"/>
              </w:rPr>
              <w:t>133</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7" w:type="dxa"/>
          </w:tcPr>
          <w:p w:rsidR="00576086" w:rsidRPr="00A57FE1" w:rsidRDefault="00576086" w:rsidP="00576086">
            <w:pPr>
              <w:keepNext/>
              <w:jc w:val="center"/>
              <w:rPr>
                <w:b/>
                <w:iCs/>
                <w:sz w:val="22"/>
                <w:szCs w:val="22"/>
              </w:rPr>
            </w:pPr>
            <w:r w:rsidRPr="00A57FE1">
              <w:rPr>
                <w:b/>
                <w:iCs/>
                <w:sz w:val="22"/>
                <w:szCs w:val="22"/>
              </w:rPr>
              <w:t>-</w:t>
            </w:r>
          </w:p>
        </w:tc>
        <w:tc>
          <w:tcPr>
            <w:tcW w:w="1018" w:type="dxa"/>
          </w:tcPr>
          <w:p w:rsidR="00576086" w:rsidRPr="00A57FE1" w:rsidRDefault="00576086" w:rsidP="00576086">
            <w:pPr>
              <w:keepNext/>
              <w:jc w:val="center"/>
              <w:rPr>
                <w:b/>
                <w:iCs/>
                <w:sz w:val="22"/>
                <w:szCs w:val="22"/>
              </w:rPr>
            </w:pPr>
            <w:r w:rsidRPr="00A57FE1">
              <w:rPr>
                <w:b/>
                <w:iCs/>
                <w:sz w:val="22"/>
                <w:szCs w:val="22"/>
              </w:rPr>
              <w:t>-</w:t>
            </w:r>
          </w:p>
        </w:tc>
      </w:tr>
    </w:tbl>
    <w:p w:rsidR="00A20522" w:rsidRPr="00723E91" w:rsidRDefault="00A20522" w:rsidP="00A20522">
      <w:pPr>
        <w:pStyle w:val="a7"/>
        <w:ind w:firstLine="567"/>
        <w:contextualSpacing/>
        <w:rPr>
          <w:sz w:val="22"/>
          <w:szCs w:val="22"/>
        </w:rPr>
      </w:pPr>
      <w:r w:rsidRPr="00723E91">
        <w:rPr>
          <w:sz w:val="22"/>
          <w:szCs w:val="22"/>
        </w:rPr>
        <w:t>4.4.6. Меры и мероприятия по профилактике чрезвычайных ситуаций</w:t>
      </w:r>
    </w:p>
    <w:p w:rsidR="00A20522" w:rsidRPr="00723E91" w:rsidRDefault="00A20522" w:rsidP="00A20522">
      <w:pPr>
        <w:pStyle w:val="a7"/>
        <w:ind w:firstLine="567"/>
        <w:contextualSpacing/>
        <w:rPr>
          <w:b w:val="0"/>
          <w:sz w:val="22"/>
          <w:szCs w:val="22"/>
        </w:rPr>
      </w:pPr>
      <w:r w:rsidRPr="00723E91">
        <w:rPr>
          <w:b w:val="0"/>
          <w:sz w:val="22"/>
          <w:szCs w:val="22"/>
        </w:rPr>
        <w:t>Ежедневный обход помещения музея и прилегающей территории, обследование на отсутствие посторонних предметов. Проведение плановых и внеплановых инструктажей работникам учреждения.</w:t>
      </w:r>
    </w:p>
    <w:p w:rsidR="00A20522" w:rsidRPr="00723E91" w:rsidRDefault="00A20522" w:rsidP="00A20522">
      <w:pPr>
        <w:tabs>
          <w:tab w:val="left" w:pos="330"/>
          <w:tab w:val="left" w:pos="5715"/>
          <w:tab w:val="left" w:pos="6372"/>
          <w:tab w:val="right" w:pos="9963"/>
        </w:tabs>
        <w:ind w:firstLine="567"/>
        <w:contextualSpacing/>
        <w:jc w:val="both"/>
        <w:rPr>
          <w:sz w:val="22"/>
          <w:szCs w:val="22"/>
        </w:rPr>
      </w:pPr>
      <w:r w:rsidRPr="00723E91">
        <w:rPr>
          <w:sz w:val="22"/>
          <w:szCs w:val="22"/>
        </w:rPr>
        <w:t xml:space="preserve">В мае 2014 года оформили «Уголок безопасности» в вестибюле МБУ «Музей истории и этнографии» с применением перечисленной наглядной информации. </w:t>
      </w:r>
    </w:p>
    <w:p w:rsidR="00A20522" w:rsidRPr="00723E91" w:rsidRDefault="00A20522" w:rsidP="00A20522">
      <w:pPr>
        <w:tabs>
          <w:tab w:val="left" w:pos="330"/>
          <w:tab w:val="left" w:pos="5715"/>
          <w:tab w:val="left" w:pos="6372"/>
          <w:tab w:val="right" w:pos="9963"/>
        </w:tabs>
        <w:ind w:firstLine="567"/>
        <w:contextualSpacing/>
        <w:jc w:val="both"/>
        <w:rPr>
          <w:sz w:val="22"/>
          <w:szCs w:val="22"/>
        </w:rPr>
      </w:pPr>
      <w:r w:rsidRPr="00723E91">
        <w:rPr>
          <w:sz w:val="22"/>
          <w:szCs w:val="22"/>
        </w:rPr>
        <w:t>Приказом директора учреждения № 58/1 от 30.04.2014 г. с 01.05.2014 г. введен в действие журнал учёта музейных посетителей.</w:t>
      </w:r>
    </w:p>
    <w:p w:rsidR="00A20522" w:rsidRPr="00723E91" w:rsidRDefault="00A20522" w:rsidP="00A20522">
      <w:pPr>
        <w:tabs>
          <w:tab w:val="left" w:pos="330"/>
          <w:tab w:val="left" w:pos="5715"/>
          <w:tab w:val="left" w:pos="6372"/>
          <w:tab w:val="right" w:pos="9963"/>
        </w:tabs>
        <w:ind w:firstLine="567"/>
        <w:contextualSpacing/>
        <w:jc w:val="both"/>
        <w:rPr>
          <w:sz w:val="22"/>
          <w:szCs w:val="22"/>
        </w:rPr>
      </w:pPr>
      <w:r w:rsidRPr="00723E91">
        <w:rPr>
          <w:sz w:val="22"/>
          <w:szCs w:val="22"/>
        </w:rPr>
        <w:t xml:space="preserve">Ответственными за ведение журнала назначены: понедельник, вторник – дежурный вахтёр, среда – воскресенье – дежурный смотритель. </w:t>
      </w:r>
    </w:p>
    <w:p w:rsidR="00A20522" w:rsidRPr="00723E91" w:rsidRDefault="00A20522" w:rsidP="00A20522">
      <w:pPr>
        <w:pStyle w:val="a7"/>
        <w:ind w:firstLine="567"/>
        <w:contextualSpacing/>
        <w:rPr>
          <w:sz w:val="22"/>
          <w:szCs w:val="22"/>
        </w:rPr>
      </w:pPr>
      <w:r w:rsidRPr="00723E91">
        <w:rPr>
          <w:sz w:val="22"/>
          <w:szCs w:val="22"/>
        </w:rPr>
        <w:t>4.4.6.3. Система подготовки, ознакомления работников учреждения и потребителей услуг с инструкциями по порядку действий при возникновении угрозы совершения террористического акта</w:t>
      </w:r>
    </w:p>
    <w:p w:rsidR="00A20522" w:rsidRPr="00723E91" w:rsidRDefault="00A20522" w:rsidP="00A20522">
      <w:pPr>
        <w:ind w:firstLine="567"/>
        <w:contextualSpacing/>
        <w:jc w:val="both"/>
        <w:rPr>
          <w:sz w:val="22"/>
          <w:szCs w:val="22"/>
        </w:rPr>
      </w:pPr>
      <w:r w:rsidRPr="00723E91">
        <w:rPr>
          <w:sz w:val="22"/>
          <w:szCs w:val="22"/>
        </w:rPr>
        <w:t xml:space="preserve">Меры и мероприятия по обеспечению правопорядка и общественной безопасности, в том числе при проведении массовых мероприятий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2"/>
        <w:gridCol w:w="1402"/>
        <w:gridCol w:w="933"/>
        <w:gridCol w:w="933"/>
        <w:gridCol w:w="933"/>
        <w:gridCol w:w="933"/>
        <w:gridCol w:w="931"/>
      </w:tblGrid>
      <w:tr w:rsidR="00EF77B0" w:rsidRPr="00723E91" w:rsidTr="009950CC">
        <w:tc>
          <w:tcPr>
            <w:tcW w:w="2009" w:type="pct"/>
            <w:vMerge w:val="restart"/>
          </w:tcPr>
          <w:p w:rsidR="00EF77B0" w:rsidRPr="00723E91" w:rsidRDefault="00EF77B0" w:rsidP="009950CC">
            <w:pPr>
              <w:jc w:val="center"/>
              <w:rPr>
                <w:b/>
                <w:sz w:val="22"/>
                <w:szCs w:val="22"/>
              </w:rPr>
            </w:pPr>
            <w:r w:rsidRPr="00723E91">
              <w:rPr>
                <w:b/>
                <w:sz w:val="22"/>
                <w:szCs w:val="22"/>
              </w:rPr>
              <w:t>Наименование мероприятий</w:t>
            </w:r>
          </w:p>
        </w:tc>
        <w:tc>
          <w:tcPr>
            <w:tcW w:w="692" w:type="pct"/>
            <w:vMerge w:val="restart"/>
          </w:tcPr>
          <w:p w:rsidR="00EF77B0" w:rsidRPr="00723E91" w:rsidRDefault="00EF77B0" w:rsidP="009950CC">
            <w:pPr>
              <w:jc w:val="center"/>
              <w:rPr>
                <w:b/>
                <w:sz w:val="22"/>
                <w:szCs w:val="22"/>
              </w:rPr>
            </w:pPr>
            <w:r w:rsidRPr="00723E91">
              <w:rPr>
                <w:b/>
                <w:sz w:val="22"/>
                <w:szCs w:val="22"/>
              </w:rPr>
              <w:t>Проведено</w:t>
            </w:r>
          </w:p>
          <w:p w:rsidR="00EF77B0" w:rsidRPr="00723E91" w:rsidRDefault="00EF77B0" w:rsidP="009950CC">
            <w:pPr>
              <w:jc w:val="center"/>
              <w:rPr>
                <w:b/>
                <w:sz w:val="22"/>
                <w:szCs w:val="22"/>
              </w:rPr>
            </w:pPr>
            <w:r w:rsidRPr="00723E91">
              <w:rPr>
                <w:b/>
                <w:sz w:val="22"/>
                <w:szCs w:val="22"/>
              </w:rPr>
              <w:t>в 2014 г.</w:t>
            </w:r>
          </w:p>
        </w:tc>
        <w:tc>
          <w:tcPr>
            <w:tcW w:w="2299" w:type="pct"/>
            <w:gridSpan w:val="5"/>
          </w:tcPr>
          <w:p w:rsidR="00EF77B0" w:rsidRPr="00723E91" w:rsidRDefault="00EF77B0" w:rsidP="009950CC">
            <w:pPr>
              <w:jc w:val="center"/>
              <w:rPr>
                <w:b/>
                <w:sz w:val="22"/>
                <w:szCs w:val="22"/>
              </w:rPr>
            </w:pPr>
            <w:r w:rsidRPr="00723E91">
              <w:rPr>
                <w:b/>
                <w:sz w:val="22"/>
                <w:szCs w:val="22"/>
              </w:rPr>
              <w:t>Запланировано в 2015 году</w:t>
            </w:r>
          </w:p>
        </w:tc>
      </w:tr>
      <w:tr w:rsidR="00EF77B0" w:rsidRPr="00723E91" w:rsidTr="009950CC">
        <w:tc>
          <w:tcPr>
            <w:tcW w:w="2009" w:type="pct"/>
            <w:vMerge/>
          </w:tcPr>
          <w:p w:rsidR="00EF77B0" w:rsidRPr="00723E91" w:rsidRDefault="00EF77B0" w:rsidP="009950CC">
            <w:pPr>
              <w:jc w:val="both"/>
              <w:rPr>
                <w:b/>
                <w:sz w:val="22"/>
                <w:szCs w:val="22"/>
              </w:rPr>
            </w:pPr>
          </w:p>
        </w:tc>
        <w:tc>
          <w:tcPr>
            <w:tcW w:w="692" w:type="pct"/>
            <w:vMerge/>
          </w:tcPr>
          <w:p w:rsidR="00EF77B0" w:rsidRPr="00723E91" w:rsidRDefault="00EF77B0" w:rsidP="009950CC">
            <w:pPr>
              <w:jc w:val="both"/>
              <w:rPr>
                <w:b/>
                <w:sz w:val="22"/>
                <w:szCs w:val="22"/>
              </w:rPr>
            </w:pPr>
          </w:p>
        </w:tc>
        <w:tc>
          <w:tcPr>
            <w:tcW w:w="460" w:type="pct"/>
          </w:tcPr>
          <w:p w:rsidR="00EF77B0" w:rsidRPr="00723E91" w:rsidRDefault="00EF77B0" w:rsidP="009950CC">
            <w:pPr>
              <w:jc w:val="both"/>
              <w:rPr>
                <w:b/>
                <w:sz w:val="22"/>
                <w:szCs w:val="22"/>
              </w:rPr>
            </w:pPr>
            <w:r w:rsidRPr="00723E91">
              <w:rPr>
                <w:b/>
                <w:sz w:val="22"/>
                <w:szCs w:val="22"/>
              </w:rPr>
              <w:t>1 кв.</w:t>
            </w:r>
          </w:p>
        </w:tc>
        <w:tc>
          <w:tcPr>
            <w:tcW w:w="460" w:type="pct"/>
          </w:tcPr>
          <w:p w:rsidR="00EF77B0" w:rsidRPr="00723E91" w:rsidRDefault="00EF77B0" w:rsidP="009950CC">
            <w:pPr>
              <w:jc w:val="both"/>
              <w:rPr>
                <w:b/>
                <w:sz w:val="22"/>
                <w:szCs w:val="22"/>
              </w:rPr>
            </w:pPr>
            <w:r w:rsidRPr="00723E91">
              <w:rPr>
                <w:b/>
                <w:sz w:val="22"/>
                <w:szCs w:val="22"/>
              </w:rPr>
              <w:t>2 кв.</w:t>
            </w:r>
          </w:p>
        </w:tc>
        <w:tc>
          <w:tcPr>
            <w:tcW w:w="460" w:type="pct"/>
          </w:tcPr>
          <w:p w:rsidR="00EF77B0" w:rsidRPr="00723E91" w:rsidRDefault="00EF77B0" w:rsidP="009950CC">
            <w:pPr>
              <w:jc w:val="both"/>
              <w:rPr>
                <w:b/>
                <w:sz w:val="22"/>
                <w:szCs w:val="22"/>
              </w:rPr>
            </w:pPr>
            <w:r w:rsidRPr="00723E91">
              <w:rPr>
                <w:b/>
                <w:sz w:val="22"/>
                <w:szCs w:val="22"/>
              </w:rPr>
              <w:t>3 кв.</w:t>
            </w:r>
          </w:p>
        </w:tc>
        <w:tc>
          <w:tcPr>
            <w:tcW w:w="460" w:type="pct"/>
          </w:tcPr>
          <w:p w:rsidR="00EF77B0" w:rsidRPr="00723E91" w:rsidRDefault="00EF77B0" w:rsidP="009950CC">
            <w:pPr>
              <w:jc w:val="both"/>
              <w:rPr>
                <w:b/>
                <w:sz w:val="22"/>
                <w:szCs w:val="22"/>
              </w:rPr>
            </w:pPr>
            <w:r w:rsidRPr="00723E91">
              <w:rPr>
                <w:b/>
                <w:sz w:val="22"/>
                <w:szCs w:val="22"/>
              </w:rPr>
              <w:t>4 кв.</w:t>
            </w:r>
          </w:p>
        </w:tc>
        <w:tc>
          <w:tcPr>
            <w:tcW w:w="458" w:type="pct"/>
          </w:tcPr>
          <w:p w:rsidR="00EF77B0" w:rsidRPr="00723E91" w:rsidRDefault="00EF77B0" w:rsidP="009950CC">
            <w:pPr>
              <w:jc w:val="both"/>
              <w:rPr>
                <w:b/>
                <w:sz w:val="22"/>
                <w:szCs w:val="22"/>
              </w:rPr>
            </w:pPr>
            <w:r w:rsidRPr="00723E91">
              <w:rPr>
                <w:b/>
                <w:sz w:val="22"/>
                <w:szCs w:val="22"/>
              </w:rPr>
              <w:t>Год</w:t>
            </w:r>
          </w:p>
        </w:tc>
      </w:tr>
      <w:tr w:rsidR="00EF77B0" w:rsidRPr="00723E91" w:rsidTr="009950CC">
        <w:tc>
          <w:tcPr>
            <w:tcW w:w="2009" w:type="pct"/>
          </w:tcPr>
          <w:p w:rsidR="00EF77B0" w:rsidRPr="00723E91" w:rsidRDefault="00EF77B0" w:rsidP="009950CC">
            <w:pPr>
              <w:jc w:val="both"/>
              <w:rPr>
                <w:sz w:val="22"/>
                <w:szCs w:val="22"/>
              </w:rPr>
            </w:pPr>
            <w:r w:rsidRPr="00723E91">
              <w:rPr>
                <w:sz w:val="22"/>
                <w:szCs w:val="22"/>
              </w:rPr>
              <w:t>Дежурство сотрудников ГОВД и ДНД на массовых мероприятиях в музее под открытым небом «Суеват пауль»</w:t>
            </w:r>
          </w:p>
        </w:tc>
        <w:tc>
          <w:tcPr>
            <w:tcW w:w="692" w:type="pct"/>
          </w:tcPr>
          <w:p w:rsidR="00EF77B0" w:rsidRPr="00723E91" w:rsidRDefault="00EF77B0" w:rsidP="009950CC">
            <w:pPr>
              <w:jc w:val="center"/>
              <w:rPr>
                <w:sz w:val="22"/>
                <w:szCs w:val="22"/>
              </w:rPr>
            </w:pPr>
            <w:r w:rsidRPr="00723E91">
              <w:rPr>
                <w:sz w:val="22"/>
                <w:szCs w:val="22"/>
              </w:rPr>
              <w:t>3</w:t>
            </w:r>
          </w:p>
        </w:tc>
        <w:tc>
          <w:tcPr>
            <w:tcW w:w="460" w:type="pct"/>
          </w:tcPr>
          <w:p w:rsidR="00EF77B0" w:rsidRPr="00A57FE1" w:rsidRDefault="00EF77B0" w:rsidP="009950CC">
            <w:pPr>
              <w:jc w:val="center"/>
              <w:rPr>
                <w:b/>
                <w:sz w:val="22"/>
                <w:szCs w:val="22"/>
              </w:rPr>
            </w:pPr>
            <w:r w:rsidRPr="00A57FE1">
              <w:rPr>
                <w:b/>
                <w:sz w:val="22"/>
                <w:szCs w:val="22"/>
              </w:rPr>
              <w:t>1</w:t>
            </w:r>
          </w:p>
        </w:tc>
        <w:tc>
          <w:tcPr>
            <w:tcW w:w="460" w:type="pct"/>
          </w:tcPr>
          <w:p w:rsidR="00EF77B0" w:rsidRPr="00723E91" w:rsidRDefault="00EF77B0" w:rsidP="009950CC">
            <w:pPr>
              <w:jc w:val="center"/>
              <w:rPr>
                <w:sz w:val="22"/>
                <w:szCs w:val="22"/>
              </w:rPr>
            </w:pPr>
            <w:r w:rsidRPr="00723E91">
              <w:rPr>
                <w:sz w:val="22"/>
                <w:szCs w:val="22"/>
              </w:rPr>
              <w:t>4</w:t>
            </w:r>
          </w:p>
          <w:p w:rsidR="00EF77B0" w:rsidRPr="00723E91" w:rsidRDefault="00EF77B0" w:rsidP="009950CC">
            <w:pPr>
              <w:jc w:val="center"/>
              <w:rPr>
                <w:sz w:val="22"/>
                <w:szCs w:val="22"/>
              </w:rPr>
            </w:pPr>
          </w:p>
        </w:tc>
        <w:tc>
          <w:tcPr>
            <w:tcW w:w="460" w:type="pct"/>
          </w:tcPr>
          <w:p w:rsidR="00EF77B0" w:rsidRPr="00723E91" w:rsidRDefault="00EF77B0" w:rsidP="009950CC">
            <w:pPr>
              <w:jc w:val="center"/>
              <w:rPr>
                <w:sz w:val="22"/>
                <w:szCs w:val="22"/>
              </w:rPr>
            </w:pPr>
            <w:r w:rsidRPr="00723E91">
              <w:rPr>
                <w:sz w:val="22"/>
                <w:szCs w:val="22"/>
              </w:rPr>
              <w:t>1</w:t>
            </w:r>
          </w:p>
        </w:tc>
        <w:tc>
          <w:tcPr>
            <w:tcW w:w="460" w:type="pct"/>
          </w:tcPr>
          <w:p w:rsidR="00EF77B0" w:rsidRPr="00723E91" w:rsidRDefault="00EF77B0" w:rsidP="009950CC">
            <w:pPr>
              <w:jc w:val="both"/>
              <w:rPr>
                <w:sz w:val="22"/>
                <w:szCs w:val="22"/>
              </w:rPr>
            </w:pPr>
          </w:p>
        </w:tc>
        <w:tc>
          <w:tcPr>
            <w:tcW w:w="458" w:type="pct"/>
          </w:tcPr>
          <w:p w:rsidR="00EF77B0" w:rsidRPr="00723E91" w:rsidRDefault="00EF77B0" w:rsidP="009950CC">
            <w:pPr>
              <w:jc w:val="center"/>
              <w:rPr>
                <w:sz w:val="22"/>
                <w:szCs w:val="22"/>
              </w:rPr>
            </w:pPr>
            <w:r w:rsidRPr="00723E91">
              <w:rPr>
                <w:sz w:val="22"/>
                <w:szCs w:val="22"/>
              </w:rPr>
              <w:t>6</w:t>
            </w:r>
          </w:p>
        </w:tc>
      </w:tr>
      <w:tr w:rsidR="00EF77B0" w:rsidRPr="00723E91" w:rsidTr="009950CC">
        <w:tc>
          <w:tcPr>
            <w:tcW w:w="2009" w:type="pct"/>
          </w:tcPr>
          <w:p w:rsidR="00EF77B0" w:rsidRPr="00723E91" w:rsidRDefault="00EF77B0" w:rsidP="009950CC">
            <w:pPr>
              <w:jc w:val="both"/>
              <w:rPr>
                <w:sz w:val="22"/>
                <w:szCs w:val="22"/>
              </w:rPr>
            </w:pPr>
            <w:r w:rsidRPr="00723E91">
              <w:rPr>
                <w:sz w:val="22"/>
                <w:szCs w:val="22"/>
              </w:rPr>
              <w:t>Обследование территории музея под открытым небом «Суеват пауль» командой кинологов на обнаружения взрывчатых веще</w:t>
            </w:r>
            <w:proofErr w:type="gramStart"/>
            <w:r w:rsidRPr="00723E91">
              <w:rPr>
                <w:sz w:val="22"/>
                <w:szCs w:val="22"/>
              </w:rPr>
              <w:t>ств пр</w:t>
            </w:r>
            <w:proofErr w:type="gramEnd"/>
            <w:r w:rsidRPr="00723E91">
              <w:rPr>
                <w:sz w:val="22"/>
                <w:szCs w:val="22"/>
              </w:rPr>
              <w:t>и проведении массовых мероприятий</w:t>
            </w:r>
          </w:p>
        </w:tc>
        <w:tc>
          <w:tcPr>
            <w:tcW w:w="692" w:type="pct"/>
          </w:tcPr>
          <w:p w:rsidR="00EF77B0" w:rsidRPr="00723E91" w:rsidRDefault="00EF77B0" w:rsidP="009950CC">
            <w:pPr>
              <w:jc w:val="center"/>
              <w:rPr>
                <w:sz w:val="22"/>
                <w:szCs w:val="22"/>
              </w:rPr>
            </w:pPr>
            <w:r w:rsidRPr="00723E91">
              <w:rPr>
                <w:sz w:val="22"/>
                <w:szCs w:val="22"/>
              </w:rPr>
              <w:t>3</w:t>
            </w:r>
          </w:p>
        </w:tc>
        <w:tc>
          <w:tcPr>
            <w:tcW w:w="460" w:type="pct"/>
          </w:tcPr>
          <w:p w:rsidR="00EF77B0" w:rsidRPr="00A57FE1" w:rsidRDefault="00EF77B0" w:rsidP="009950CC">
            <w:pPr>
              <w:jc w:val="center"/>
              <w:rPr>
                <w:b/>
                <w:sz w:val="22"/>
                <w:szCs w:val="22"/>
              </w:rPr>
            </w:pPr>
            <w:r w:rsidRPr="00A57FE1">
              <w:rPr>
                <w:b/>
                <w:sz w:val="22"/>
                <w:szCs w:val="22"/>
              </w:rPr>
              <w:t>1</w:t>
            </w:r>
          </w:p>
        </w:tc>
        <w:tc>
          <w:tcPr>
            <w:tcW w:w="460" w:type="pct"/>
          </w:tcPr>
          <w:p w:rsidR="00EF77B0" w:rsidRPr="00723E91" w:rsidRDefault="00EF77B0" w:rsidP="009950CC">
            <w:pPr>
              <w:jc w:val="center"/>
              <w:rPr>
                <w:sz w:val="22"/>
                <w:szCs w:val="22"/>
              </w:rPr>
            </w:pPr>
            <w:r w:rsidRPr="00723E91">
              <w:rPr>
                <w:sz w:val="22"/>
                <w:szCs w:val="22"/>
              </w:rPr>
              <w:t>4</w:t>
            </w:r>
          </w:p>
          <w:p w:rsidR="00EF77B0" w:rsidRPr="00723E91" w:rsidRDefault="00EF77B0" w:rsidP="009950CC">
            <w:pPr>
              <w:jc w:val="center"/>
              <w:rPr>
                <w:sz w:val="22"/>
                <w:szCs w:val="22"/>
              </w:rPr>
            </w:pPr>
          </w:p>
        </w:tc>
        <w:tc>
          <w:tcPr>
            <w:tcW w:w="460" w:type="pct"/>
          </w:tcPr>
          <w:p w:rsidR="00EF77B0" w:rsidRPr="00723E91" w:rsidRDefault="00EF77B0" w:rsidP="009950CC">
            <w:pPr>
              <w:jc w:val="center"/>
              <w:rPr>
                <w:sz w:val="22"/>
                <w:szCs w:val="22"/>
              </w:rPr>
            </w:pPr>
          </w:p>
        </w:tc>
        <w:tc>
          <w:tcPr>
            <w:tcW w:w="460" w:type="pct"/>
          </w:tcPr>
          <w:p w:rsidR="00EF77B0" w:rsidRPr="00723E91" w:rsidRDefault="00EF77B0" w:rsidP="009950CC">
            <w:pPr>
              <w:jc w:val="both"/>
              <w:rPr>
                <w:sz w:val="22"/>
                <w:szCs w:val="22"/>
              </w:rPr>
            </w:pPr>
          </w:p>
        </w:tc>
        <w:tc>
          <w:tcPr>
            <w:tcW w:w="458" w:type="pct"/>
          </w:tcPr>
          <w:p w:rsidR="00EF77B0" w:rsidRPr="00723E91" w:rsidRDefault="00EF77B0" w:rsidP="009950CC">
            <w:pPr>
              <w:jc w:val="center"/>
              <w:rPr>
                <w:sz w:val="22"/>
                <w:szCs w:val="22"/>
              </w:rPr>
            </w:pPr>
            <w:r w:rsidRPr="00723E91">
              <w:rPr>
                <w:sz w:val="22"/>
                <w:szCs w:val="22"/>
              </w:rPr>
              <w:t>5</w:t>
            </w:r>
          </w:p>
          <w:p w:rsidR="00EF77B0" w:rsidRPr="00723E91" w:rsidRDefault="00EF77B0" w:rsidP="009950CC">
            <w:pPr>
              <w:jc w:val="center"/>
              <w:rPr>
                <w:sz w:val="22"/>
                <w:szCs w:val="22"/>
              </w:rPr>
            </w:pPr>
          </w:p>
          <w:p w:rsidR="00EF77B0" w:rsidRPr="00723E91" w:rsidRDefault="00EF77B0" w:rsidP="009950CC">
            <w:pPr>
              <w:jc w:val="center"/>
              <w:rPr>
                <w:sz w:val="22"/>
                <w:szCs w:val="22"/>
              </w:rPr>
            </w:pPr>
          </w:p>
          <w:p w:rsidR="00EF77B0" w:rsidRPr="00723E91" w:rsidRDefault="00EF77B0" w:rsidP="009950CC">
            <w:pPr>
              <w:jc w:val="center"/>
              <w:rPr>
                <w:sz w:val="22"/>
                <w:szCs w:val="22"/>
              </w:rPr>
            </w:pPr>
          </w:p>
          <w:p w:rsidR="00EF77B0" w:rsidRPr="00723E91" w:rsidRDefault="00EF77B0" w:rsidP="009950CC">
            <w:pPr>
              <w:jc w:val="center"/>
              <w:rPr>
                <w:sz w:val="22"/>
                <w:szCs w:val="22"/>
              </w:rPr>
            </w:pPr>
          </w:p>
        </w:tc>
      </w:tr>
      <w:tr w:rsidR="00EF77B0" w:rsidRPr="00723E91" w:rsidTr="009950CC">
        <w:tc>
          <w:tcPr>
            <w:tcW w:w="2009" w:type="pct"/>
          </w:tcPr>
          <w:p w:rsidR="00EF77B0" w:rsidRPr="00723E91" w:rsidRDefault="00EF77B0" w:rsidP="009950CC">
            <w:pPr>
              <w:jc w:val="both"/>
              <w:rPr>
                <w:sz w:val="22"/>
                <w:szCs w:val="22"/>
              </w:rPr>
            </w:pPr>
            <w:r w:rsidRPr="00723E91">
              <w:rPr>
                <w:sz w:val="22"/>
                <w:szCs w:val="22"/>
              </w:rPr>
              <w:t>Обследование помещение музея командой кинологов на обнаружение взрывчатых веще</w:t>
            </w:r>
            <w:proofErr w:type="gramStart"/>
            <w:r w:rsidRPr="00723E91">
              <w:rPr>
                <w:sz w:val="22"/>
                <w:szCs w:val="22"/>
              </w:rPr>
              <w:t>ств пр</w:t>
            </w:r>
            <w:proofErr w:type="gramEnd"/>
            <w:r w:rsidRPr="00723E91">
              <w:rPr>
                <w:sz w:val="22"/>
                <w:szCs w:val="22"/>
              </w:rPr>
              <w:t>и проведении массовых мероприятий</w:t>
            </w:r>
          </w:p>
        </w:tc>
        <w:tc>
          <w:tcPr>
            <w:tcW w:w="692" w:type="pct"/>
          </w:tcPr>
          <w:p w:rsidR="00EF77B0" w:rsidRPr="00723E91" w:rsidRDefault="00EF77B0" w:rsidP="009950CC">
            <w:pPr>
              <w:jc w:val="center"/>
              <w:rPr>
                <w:sz w:val="22"/>
                <w:szCs w:val="22"/>
              </w:rPr>
            </w:pPr>
            <w:r w:rsidRPr="00723E91">
              <w:rPr>
                <w:sz w:val="22"/>
                <w:szCs w:val="22"/>
              </w:rPr>
              <w:t>1</w:t>
            </w:r>
          </w:p>
        </w:tc>
        <w:tc>
          <w:tcPr>
            <w:tcW w:w="460" w:type="pct"/>
          </w:tcPr>
          <w:p w:rsidR="00EF77B0" w:rsidRPr="00723E91" w:rsidRDefault="00EF77B0" w:rsidP="009950CC">
            <w:pPr>
              <w:jc w:val="center"/>
              <w:rPr>
                <w:sz w:val="22"/>
                <w:szCs w:val="22"/>
              </w:rPr>
            </w:pPr>
          </w:p>
        </w:tc>
        <w:tc>
          <w:tcPr>
            <w:tcW w:w="460" w:type="pct"/>
          </w:tcPr>
          <w:p w:rsidR="00EF77B0" w:rsidRPr="00723E91" w:rsidRDefault="00EF77B0" w:rsidP="009950CC">
            <w:pPr>
              <w:jc w:val="center"/>
              <w:rPr>
                <w:sz w:val="22"/>
                <w:szCs w:val="22"/>
              </w:rPr>
            </w:pPr>
          </w:p>
        </w:tc>
        <w:tc>
          <w:tcPr>
            <w:tcW w:w="460" w:type="pct"/>
          </w:tcPr>
          <w:p w:rsidR="00EF77B0" w:rsidRPr="00723E91" w:rsidRDefault="00EF77B0" w:rsidP="009950CC">
            <w:pPr>
              <w:jc w:val="center"/>
              <w:rPr>
                <w:sz w:val="22"/>
                <w:szCs w:val="22"/>
              </w:rPr>
            </w:pPr>
            <w:r w:rsidRPr="00723E91">
              <w:rPr>
                <w:sz w:val="22"/>
                <w:szCs w:val="22"/>
              </w:rPr>
              <w:t>1</w:t>
            </w:r>
          </w:p>
        </w:tc>
        <w:tc>
          <w:tcPr>
            <w:tcW w:w="460" w:type="pct"/>
          </w:tcPr>
          <w:p w:rsidR="00EF77B0" w:rsidRPr="00723E91" w:rsidRDefault="00EF77B0" w:rsidP="009950CC">
            <w:pPr>
              <w:jc w:val="center"/>
              <w:rPr>
                <w:sz w:val="22"/>
                <w:szCs w:val="22"/>
              </w:rPr>
            </w:pPr>
          </w:p>
        </w:tc>
        <w:tc>
          <w:tcPr>
            <w:tcW w:w="458" w:type="pct"/>
          </w:tcPr>
          <w:p w:rsidR="00EF77B0" w:rsidRPr="00723E91" w:rsidRDefault="00EF77B0" w:rsidP="009950CC">
            <w:pPr>
              <w:jc w:val="center"/>
              <w:rPr>
                <w:sz w:val="22"/>
                <w:szCs w:val="22"/>
              </w:rPr>
            </w:pPr>
            <w:r w:rsidRPr="00723E91">
              <w:rPr>
                <w:sz w:val="22"/>
                <w:szCs w:val="22"/>
              </w:rPr>
              <w:t>1</w:t>
            </w:r>
          </w:p>
          <w:p w:rsidR="00EF77B0" w:rsidRPr="00723E91" w:rsidRDefault="00EF77B0" w:rsidP="009950CC">
            <w:pPr>
              <w:jc w:val="center"/>
              <w:rPr>
                <w:sz w:val="22"/>
                <w:szCs w:val="22"/>
              </w:rPr>
            </w:pPr>
          </w:p>
        </w:tc>
      </w:tr>
      <w:tr w:rsidR="00EF77B0" w:rsidRPr="00723E91" w:rsidTr="009950CC">
        <w:tc>
          <w:tcPr>
            <w:tcW w:w="2009" w:type="pct"/>
          </w:tcPr>
          <w:p w:rsidR="00EF77B0" w:rsidRPr="00723E91" w:rsidRDefault="00EF77B0" w:rsidP="009950CC">
            <w:pPr>
              <w:jc w:val="both"/>
              <w:rPr>
                <w:sz w:val="22"/>
                <w:szCs w:val="22"/>
              </w:rPr>
            </w:pPr>
          </w:p>
        </w:tc>
        <w:tc>
          <w:tcPr>
            <w:tcW w:w="692" w:type="pct"/>
          </w:tcPr>
          <w:p w:rsidR="00EF77B0" w:rsidRPr="00723E91" w:rsidRDefault="00EF77B0" w:rsidP="009950CC">
            <w:pPr>
              <w:jc w:val="center"/>
              <w:rPr>
                <w:sz w:val="22"/>
                <w:szCs w:val="22"/>
              </w:rPr>
            </w:pPr>
            <w:r w:rsidRPr="00723E91">
              <w:rPr>
                <w:sz w:val="22"/>
                <w:szCs w:val="22"/>
              </w:rPr>
              <w:t>7</w:t>
            </w:r>
          </w:p>
        </w:tc>
        <w:tc>
          <w:tcPr>
            <w:tcW w:w="460" w:type="pct"/>
          </w:tcPr>
          <w:p w:rsidR="00EF77B0" w:rsidRPr="00A57FE1" w:rsidRDefault="00A57FE1" w:rsidP="009950CC">
            <w:pPr>
              <w:jc w:val="center"/>
              <w:rPr>
                <w:b/>
                <w:sz w:val="22"/>
                <w:szCs w:val="22"/>
              </w:rPr>
            </w:pPr>
            <w:r w:rsidRPr="00A57FE1">
              <w:rPr>
                <w:b/>
                <w:sz w:val="22"/>
                <w:szCs w:val="22"/>
              </w:rPr>
              <w:t>2</w:t>
            </w:r>
          </w:p>
        </w:tc>
        <w:tc>
          <w:tcPr>
            <w:tcW w:w="460" w:type="pct"/>
          </w:tcPr>
          <w:p w:rsidR="00EF77B0" w:rsidRPr="00723E91" w:rsidRDefault="00EF77B0" w:rsidP="009950CC">
            <w:pPr>
              <w:jc w:val="center"/>
              <w:rPr>
                <w:sz w:val="22"/>
                <w:szCs w:val="22"/>
              </w:rPr>
            </w:pPr>
          </w:p>
        </w:tc>
        <w:tc>
          <w:tcPr>
            <w:tcW w:w="460" w:type="pct"/>
          </w:tcPr>
          <w:p w:rsidR="00EF77B0" w:rsidRPr="00723E91" w:rsidRDefault="00EF77B0" w:rsidP="009950CC">
            <w:pPr>
              <w:jc w:val="both"/>
              <w:rPr>
                <w:sz w:val="22"/>
                <w:szCs w:val="22"/>
              </w:rPr>
            </w:pPr>
          </w:p>
        </w:tc>
        <w:tc>
          <w:tcPr>
            <w:tcW w:w="460" w:type="pct"/>
          </w:tcPr>
          <w:p w:rsidR="00EF77B0" w:rsidRPr="00723E91" w:rsidRDefault="00EF77B0" w:rsidP="009950CC">
            <w:pPr>
              <w:jc w:val="center"/>
              <w:rPr>
                <w:sz w:val="22"/>
                <w:szCs w:val="22"/>
              </w:rPr>
            </w:pPr>
            <w:r w:rsidRPr="00723E91">
              <w:rPr>
                <w:sz w:val="22"/>
                <w:szCs w:val="22"/>
              </w:rPr>
              <w:t>итого</w:t>
            </w:r>
          </w:p>
        </w:tc>
        <w:tc>
          <w:tcPr>
            <w:tcW w:w="458" w:type="pct"/>
          </w:tcPr>
          <w:p w:rsidR="00EF77B0" w:rsidRPr="00723E91" w:rsidRDefault="00EF77B0" w:rsidP="009950CC">
            <w:pPr>
              <w:jc w:val="center"/>
              <w:rPr>
                <w:sz w:val="22"/>
                <w:szCs w:val="22"/>
              </w:rPr>
            </w:pPr>
            <w:r w:rsidRPr="00723E91">
              <w:rPr>
                <w:sz w:val="22"/>
                <w:szCs w:val="22"/>
              </w:rPr>
              <w:t>7</w:t>
            </w:r>
          </w:p>
        </w:tc>
      </w:tr>
    </w:tbl>
    <w:p w:rsidR="00A20522" w:rsidRPr="00723E91" w:rsidRDefault="00A20522" w:rsidP="00A20522">
      <w:pPr>
        <w:tabs>
          <w:tab w:val="left" w:pos="330"/>
          <w:tab w:val="left" w:pos="5715"/>
          <w:tab w:val="left" w:pos="6372"/>
          <w:tab w:val="right" w:pos="9963"/>
        </w:tabs>
        <w:ind w:firstLine="567"/>
        <w:contextualSpacing/>
        <w:jc w:val="both"/>
        <w:rPr>
          <w:sz w:val="22"/>
          <w:szCs w:val="22"/>
        </w:rPr>
      </w:pPr>
      <w:r w:rsidRPr="00723E91">
        <w:rPr>
          <w:sz w:val="22"/>
          <w:szCs w:val="22"/>
        </w:rPr>
        <w:t>В 201</w:t>
      </w:r>
      <w:r w:rsidR="00EF77B0" w:rsidRPr="00723E91">
        <w:rPr>
          <w:sz w:val="22"/>
          <w:szCs w:val="22"/>
        </w:rPr>
        <w:t>5</w:t>
      </w:r>
      <w:r w:rsidRPr="00723E91">
        <w:rPr>
          <w:sz w:val="22"/>
          <w:szCs w:val="22"/>
        </w:rPr>
        <w:t xml:space="preserve"> году запланировано проведение 4-х внеплановых инструктажей для работников учреждения по порядку действий при возникновении угрозы совершения террористического акта:</w:t>
      </w:r>
    </w:p>
    <w:p w:rsidR="00A20522" w:rsidRPr="00723E91" w:rsidRDefault="00EF77B0" w:rsidP="00A20522">
      <w:pPr>
        <w:tabs>
          <w:tab w:val="left" w:pos="330"/>
          <w:tab w:val="left" w:pos="5715"/>
          <w:tab w:val="left" w:pos="6372"/>
          <w:tab w:val="right" w:pos="9963"/>
        </w:tabs>
        <w:ind w:firstLine="567"/>
        <w:contextualSpacing/>
        <w:jc w:val="both"/>
        <w:rPr>
          <w:sz w:val="22"/>
          <w:szCs w:val="22"/>
        </w:rPr>
      </w:pPr>
      <w:r w:rsidRPr="00723E91">
        <w:rPr>
          <w:sz w:val="22"/>
          <w:szCs w:val="22"/>
        </w:rPr>
        <w:t>В</w:t>
      </w:r>
      <w:r w:rsidR="00A20522" w:rsidRPr="00723E91">
        <w:rPr>
          <w:sz w:val="22"/>
          <w:szCs w:val="22"/>
        </w:rPr>
        <w:t xml:space="preserve"> преддверии майских праздников;</w:t>
      </w:r>
    </w:p>
    <w:p w:rsidR="00A20522" w:rsidRPr="00723E91" w:rsidRDefault="00EF77B0" w:rsidP="00A20522">
      <w:pPr>
        <w:tabs>
          <w:tab w:val="left" w:pos="330"/>
          <w:tab w:val="left" w:pos="5715"/>
          <w:tab w:val="left" w:pos="6372"/>
          <w:tab w:val="right" w:pos="9963"/>
        </w:tabs>
        <w:ind w:firstLine="567"/>
        <w:contextualSpacing/>
        <w:jc w:val="both"/>
        <w:rPr>
          <w:sz w:val="22"/>
          <w:szCs w:val="22"/>
        </w:rPr>
      </w:pPr>
      <w:r w:rsidRPr="00723E91">
        <w:rPr>
          <w:sz w:val="22"/>
          <w:szCs w:val="22"/>
        </w:rPr>
        <w:t>В</w:t>
      </w:r>
      <w:r w:rsidR="00A20522" w:rsidRPr="00723E91">
        <w:rPr>
          <w:sz w:val="22"/>
          <w:szCs w:val="22"/>
        </w:rPr>
        <w:t xml:space="preserve"> преддверии работы летней оздоровительной кампании;</w:t>
      </w:r>
    </w:p>
    <w:p w:rsidR="00A20522" w:rsidRPr="00723E91" w:rsidRDefault="00EF77B0" w:rsidP="00A20522">
      <w:pPr>
        <w:tabs>
          <w:tab w:val="left" w:pos="330"/>
          <w:tab w:val="left" w:pos="5715"/>
          <w:tab w:val="left" w:pos="6372"/>
          <w:tab w:val="right" w:pos="9963"/>
        </w:tabs>
        <w:ind w:firstLine="567"/>
        <w:contextualSpacing/>
        <w:jc w:val="both"/>
        <w:rPr>
          <w:sz w:val="22"/>
          <w:szCs w:val="22"/>
        </w:rPr>
      </w:pPr>
      <w:r w:rsidRPr="00723E91">
        <w:rPr>
          <w:sz w:val="22"/>
          <w:szCs w:val="22"/>
        </w:rPr>
        <w:t xml:space="preserve">В </w:t>
      </w:r>
      <w:r w:rsidR="00A20522" w:rsidRPr="00723E91">
        <w:rPr>
          <w:sz w:val="22"/>
          <w:szCs w:val="22"/>
        </w:rPr>
        <w:t>преддверии празднования Дня города Югорска;</w:t>
      </w:r>
    </w:p>
    <w:p w:rsidR="00A20522" w:rsidRPr="00723E91" w:rsidRDefault="00EF77B0" w:rsidP="00A20522">
      <w:pPr>
        <w:tabs>
          <w:tab w:val="left" w:pos="330"/>
          <w:tab w:val="left" w:pos="5715"/>
          <w:tab w:val="left" w:pos="6372"/>
          <w:tab w:val="right" w:pos="9963"/>
        </w:tabs>
        <w:ind w:firstLine="567"/>
        <w:contextualSpacing/>
        <w:jc w:val="both"/>
        <w:rPr>
          <w:sz w:val="22"/>
          <w:szCs w:val="22"/>
        </w:rPr>
      </w:pPr>
      <w:r w:rsidRPr="00723E91">
        <w:rPr>
          <w:sz w:val="22"/>
          <w:szCs w:val="22"/>
        </w:rPr>
        <w:t>В</w:t>
      </w:r>
      <w:r w:rsidR="00A20522" w:rsidRPr="00723E91">
        <w:rPr>
          <w:sz w:val="22"/>
          <w:szCs w:val="22"/>
        </w:rPr>
        <w:t xml:space="preserve"> преддверии новогодних  и рождественских праздников. </w:t>
      </w:r>
    </w:p>
    <w:p w:rsidR="00A20522" w:rsidRPr="00723E91" w:rsidRDefault="00A20522" w:rsidP="00326851">
      <w:pPr>
        <w:ind w:firstLine="567"/>
        <w:jc w:val="both"/>
        <w:rPr>
          <w:b/>
          <w:sz w:val="22"/>
          <w:szCs w:val="22"/>
        </w:rPr>
      </w:pPr>
    </w:p>
    <w:p w:rsidR="007B3001" w:rsidRPr="00723E91" w:rsidRDefault="00EB3E6A" w:rsidP="00E14CF1">
      <w:pPr>
        <w:pStyle w:val="a7"/>
        <w:ind w:firstLine="567"/>
        <w:rPr>
          <w:sz w:val="22"/>
          <w:szCs w:val="22"/>
        </w:rPr>
      </w:pPr>
      <w:r w:rsidRPr="00723E91">
        <w:rPr>
          <w:sz w:val="22"/>
          <w:szCs w:val="22"/>
        </w:rPr>
        <w:t xml:space="preserve">4.5. </w:t>
      </w:r>
      <w:r w:rsidR="00E16319" w:rsidRPr="00723E91">
        <w:rPr>
          <w:sz w:val="22"/>
          <w:szCs w:val="22"/>
        </w:rPr>
        <w:t xml:space="preserve">ПЛАНИРОВАНИЕ </w:t>
      </w:r>
      <w:r w:rsidR="007B3001" w:rsidRPr="00723E91">
        <w:rPr>
          <w:sz w:val="22"/>
          <w:szCs w:val="22"/>
        </w:rPr>
        <w:t>РАЗВИТИ</w:t>
      </w:r>
      <w:r w:rsidR="00E16319" w:rsidRPr="00723E91">
        <w:rPr>
          <w:sz w:val="22"/>
          <w:szCs w:val="22"/>
        </w:rPr>
        <w:t>Я</w:t>
      </w:r>
      <w:r w:rsidR="007B3001" w:rsidRPr="00723E91">
        <w:rPr>
          <w:sz w:val="22"/>
          <w:szCs w:val="22"/>
        </w:rPr>
        <w:t xml:space="preserve"> САЙТОВ УЧРЕЖДЕНИЯ. </w:t>
      </w:r>
      <w:r w:rsidR="00E16319" w:rsidRPr="00723E91">
        <w:rPr>
          <w:sz w:val="22"/>
          <w:szCs w:val="22"/>
        </w:rPr>
        <w:t xml:space="preserve">ПЛАНИРОВАНИЕ </w:t>
      </w:r>
      <w:r w:rsidR="007B3001" w:rsidRPr="00723E91">
        <w:rPr>
          <w:sz w:val="22"/>
          <w:szCs w:val="22"/>
        </w:rPr>
        <w:t>ЭФФЕКТИВНОСТИ ИСПОЛЬЗОВАНИЯ САЙТОВ</w:t>
      </w:r>
    </w:p>
    <w:p w:rsidR="00EF77B0" w:rsidRPr="00723E91" w:rsidRDefault="00EF77B0" w:rsidP="00EF77B0">
      <w:pPr>
        <w:ind w:firstLine="567"/>
        <w:jc w:val="both"/>
        <w:rPr>
          <w:sz w:val="22"/>
          <w:szCs w:val="22"/>
        </w:rPr>
      </w:pPr>
      <w:r w:rsidRPr="00723E91">
        <w:rPr>
          <w:sz w:val="22"/>
          <w:szCs w:val="22"/>
        </w:rPr>
        <w:t xml:space="preserve">Сайт муниципального бюджетного учреждения «Музей истории и этнографии» работает с марта 2012 года. Сайт представляет многоуровневый каталог, отражающий основные направления деятельности учреждения и включает в себя информацию о музейных фондах, об основной экспозиции городского здания «Линии судьбы – точка пересечения» и музейной экспозиции под открытым небом «Суеват пауль», прошедших и текущих выставках и публичных мероприятиях, фотоархив. </w:t>
      </w:r>
    </w:p>
    <w:p w:rsidR="00EF77B0" w:rsidRPr="00723E91" w:rsidRDefault="00EF77B0" w:rsidP="00FB4ED8">
      <w:pPr>
        <w:ind w:firstLine="567"/>
        <w:jc w:val="both"/>
        <w:rPr>
          <w:bCs/>
          <w:sz w:val="22"/>
          <w:szCs w:val="22"/>
        </w:rPr>
      </w:pPr>
      <w:r w:rsidRPr="00723E91">
        <w:rPr>
          <w:bCs/>
          <w:sz w:val="22"/>
          <w:szCs w:val="22"/>
        </w:rPr>
        <w:t xml:space="preserve">Сайт учреждения с 2014 года имеет новое доменное имя: </w:t>
      </w:r>
      <w:hyperlink r:id="rId10" w:history="1">
        <w:r w:rsidRPr="00723E91">
          <w:rPr>
            <w:rStyle w:val="ad"/>
            <w:bCs/>
            <w:color w:val="auto"/>
            <w:sz w:val="22"/>
            <w:szCs w:val="22"/>
            <w:lang w:val="en-US"/>
          </w:rPr>
          <w:t>www</w:t>
        </w:r>
        <w:r w:rsidRPr="00723E91">
          <w:rPr>
            <w:rStyle w:val="ad"/>
            <w:bCs/>
            <w:color w:val="auto"/>
            <w:sz w:val="22"/>
            <w:szCs w:val="22"/>
          </w:rPr>
          <w:t>.</w:t>
        </w:r>
        <w:r w:rsidRPr="00723E91">
          <w:rPr>
            <w:rStyle w:val="ad"/>
            <w:b/>
            <w:bCs/>
            <w:color w:val="auto"/>
            <w:sz w:val="22"/>
            <w:szCs w:val="22"/>
            <w:lang w:val="en-US"/>
          </w:rPr>
          <w:t>muzeum</w:t>
        </w:r>
        <w:r w:rsidRPr="00723E91">
          <w:rPr>
            <w:rStyle w:val="ad"/>
            <w:bCs/>
            <w:color w:val="auto"/>
            <w:sz w:val="22"/>
            <w:szCs w:val="22"/>
            <w:lang w:val="en-US"/>
          </w:rPr>
          <w:t>ugorsk</w:t>
        </w:r>
        <w:r w:rsidRPr="00723E91">
          <w:rPr>
            <w:rStyle w:val="ad"/>
            <w:bCs/>
            <w:color w:val="auto"/>
            <w:sz w:val="22"/>
            <w:szCs w:val="22"/>
          </w:rPr>
          <w:t>.</w:t>
        </w:r>
        <w:r w:rsidRPr="00723E91">
          <w:rPr>
            <w:rStyle w:val="ad"/>
            <w:bCs/>
            <w:color w:val="auto"/>
            <w:sz w:val="22"/>
            <w:szCs w:val="22"/>
            <w:lang w:val="en-US"/>
          </w:rPr>
          <w:t>ru</w:t>
        </w:r>
      </w:hyperlink>
      <w:r w:rsidRPr="00723E91">
        <w:rPr>
          <w:bCs/>
          <w:sz w:val="22"/>
          <w:szCs w:val="22"/>
        </w:rPr>
        <w:t xml:space="preserve">. </w:t>
      </w:r>
    </w:p>
    <w:p w:rsidR="00EF77B0" w:rsidRPr="00723E91" w:rsidRDefault="00EF77B0" w:rsidP="00FB4ED8">
      <w:pPr>
        <w:ind w:firstLine="567"/>
        <w:jc w:val="both"/>
        <w:rPr>
          <w:b/>
          <w:sz w:val="22"/>
          <w:szCs w:val="22"/>
        </w:rPr>
      </w:pPr>
      <w:r w:rsidRPr="00723E91">
        <w:rPr>
          <w:bCs/>
          <w:sz w:val="22"/>
          <w:szCs w:val="22"/>
        </w:rPr>
        <w:t xml:space="preserve">Количество посещений сайта учреждения за 2014 год: </w:t>
      </w:r>
      <w:r w:rsidRPr="00723E91">
        <w:rPr>
          <w:b/>
          <w:sz w:val="22"/>
          <w:szCs w:val="22"/>
        </w:rPr>
        <w:t>22 956.</w:t>
      </w:r>
    </w:p>
    <w:p w:rsidR="00A43B2A" w:rsidRPr="004A2BF1" w:rsidRDefault="00A43B2A" w:rsidP="00FB4ED8">
      <w:pPr>
        <w:pStyle w:val="ConsPlusCell"/>
        <w:ind w:firstLine="567"/>
        <w:rPr>
          <w:rFonts w:ascii="Times New Roman" w:hAnsi="Times New Roman" w:cs="Times New Roman"/>
          <w:b/>
          <w:bCs/>
          <w:sz w:val="22"/>
          <w:szCs w:val="22"/>
        </w:rPr>
      </w:pPr>
      <w:r w:rsidRPr="004A2BF1">
        <w:rPr>
          <w:rFonts w:ascii="Times New Roman" w:hAnsi="Times New Roman" w:cs="Times New Roman"/>
          <w:b/>
          <w:bCs/>
          <w:sz w:val="22"/>
          <w:szCs w:val="22"/>
        </w:rPr>
        <w:t>Запланировано:</w:t>
      </w:r>
    </w:p>
    <w:p w:rsidR="00A43B2A" w:rsidRPr="00723E91" w:rsidRDefault="00A43B2A" w:rsidP="00FB4ED8">
      <w:pPr>
        <w:pStyle w:val="ConsPlusCell"/>
        <w:numPr>
          <w:ilvl w:val="0"/>
          <w:numId w:val="54"/>
        </w:numPr>
        <w:tabs>
          <w:tab w:val="left" w:pos="1134"/>
        </w:tabs>
        <w:ind w:left="0" w:firstLine="567"/>
        <w:rPr>
          <w:rFonts w:ascii="Times New Roman" w:hAnsi="Times New Roman" w:cs="Times New Roman"/>
          <w:sz w:val="22"/>
          <w:szCs w:val="22"/>
        </w:rPr>
      </w:pPr>
      <w:r w:rsidRPr="00723E91">
        <w:rPr>
          <w:rFonts w:ascii="Times New Roman" w:hAnsi="Times New Roman" w:cs="Times New Roman"/>
          <w:bCs/>
          <w:sz w:val="22"/>
          <w:szCs w:val="22"/>
        </w:rPr>
        <w:t xml:space="preserve">увеличение </w:t>
      </w:r>
      <w:r w:rsidRPr="00723E91">
        <w:rPr>
          <w:rFonts w:ascii="Times New Roman" w:hAnsi="Times New Roman" w:cs="Times New Roman"/>
          <w:sz w:val="22"/>
          <w:szCs w:val="22"/>
        </w:rPr>
        <w:t>количества виртуальных посетителей сайта учреждения до 35 000.</w:t>
      </w:r>
    </w:p>
    <w:p w:rsidR="00A43B2A" w:rsidRPr="00723E91" w:rsidRDefault="00A43B2A" w:rsidP="00FB4ED8">
      <w:pPr>
        <w:numPr>
          <w:ilvl w:val="0"/>
          <w:numId w:val="54"/>
        </w:numPr>
        <w:tabs>
          <w:tab w:val="left" w:pos="1134"/>
        </w:tabs>
        <w:ind w:left="0" w:firstLine="567"/>
        <w:jc w:val="both"/>
        <w:rPr>
          <w:sz w:val="22"/>
          <w:szCs w:val="22"/>
        </w:rPr>
      </w:pPr>
      <w:r w:rsidRPr="00723E91">
        <w:rPr>
          <w:sz w:val="22"/>
          <w:szCs w:val="22"/>
        </w:rPr>
        <w:lastRenderedPageBreak/>
        <w:t xml:space="preserve">создание раздела «Проект МТК «Ворота в Югру» на сайтах МБУ «Музей истории и этнографии», официальном сайте </w:t>
      </w:r>
      <w:proofErr w:type="gramStart"/>
      <w:r w:rsidRPr="00723E91">
        <w:rPr>
          <w:sz w:val="22"/>
          <w:szCs w:val="22"/>
        </w:rPr>
        <w:t>г</w:t>
      </w:r>
      <w:proofErr w:type="gramEnd"/>
      <w:r w:rsidRPr="00723E91">
        <w:rPr>
          <w:sz w:val="22"/>
          <w:szCs w:val="22"/>
        </w:rPr>
        <w:t>. Югорска, размещение информации о проекте на других тематических сайтах.</w:t>
      </w:r>
    </w:p>
    <w:p w:rsidR="00EF77B0" w:rsidRPr="00723E91" w:rsidRDefault="00EF77B0" w:rsidP="00FB4ED8">
      <w:pPr>
        <w:ind w:firstLine="567"/>
        <w:jc w:val="both"/>
        <w:rPr>
          <w:rFonts w:eastAsia="Times New Roman"/>
          <w:b/>
          <w:sz w:val="22"/>
          <w:szCs w:val="22"/>
        </w:rPr>
      </w:pPr>
      <w:r w:rsidRPr="00723E91">
        <w:rPr>
          <w:rFonts w:eastAsia="Times New Roman"/>
          <w:bCs/>
          <w:sz w:val="22"/>
          <w:szCs w:val="22"/>
        </w:rPr>
        <w:t xml:space="preserve">В 2014 года велась периодическая публикация и обновление информации на </w:t>
      </w:r>
      <w:r w:rsidRPr="00723E91">
        <w:rPr>
          <w:rFonts w:eastAsia="Times New Roman"/>
          <w:b/>
          <w:bCs/>
          <w:sz w:val="22"/>
          <w:szCs w:val="22"/>
        </w:rPr>
        <w:t>9 Интернет сайтах</w:t>
      </w:r>
      <w:r w:rsidRPr="00723E91">
        <w:rPr>
          <w:rFonts w:eastAsia="Times New Roman"/>
          <w:bCs/>
          <w:sz w:val="22"/>
          <w:szCs w:val="22"/>
        </w:rPr>
        <w:t xml:space="preserve">. Всего </w:t>
      </w:r>
      <w:r w:rsidRPr="00723E91">
        <w:rPr>
          <w:rFonts w:eastAsia="Times New Roman"/>
          <w:b/>
          <w:bCs/>
          <w:sz w:val="22"/>
          <w:szCs w:val="22"/>
        </w:rPr>
        <w:t>47 741</w:t>
      </w:r>
      <w:r w:rsidRPr="00723E91">
        <w:rPr>
          <w:rFonts w:eastAsia="Times New Roman"/>
          <w:bCs/>
          <w:sz w:val="22"/>
          <w:szCs w:val="22"/>
        </w:rPr>
        <w:t xml:space="preserve"> </w:t>
      </w:r>
      <w:r w:rsidRPr="00723E91">
        <w:rPr>
          <w:rFonts w:eastAsia="Times New Roman"/>
          <w:b/>
          <w:sz w:val="22"/>
          <w:szCs w:val="22"/>
        </w:rPr>
        <w:t xml:space="preserve">посещений. </w:t>
      </w:r>
      <w:r w:rsidR="00A43B2A" w:rsidRPr="00723E91">
        <w:rPr>
          <w:rFonts w:eastAsia="Times New Roman"/>
          <w:sz w:val="22"/>
          <w:szCs w:val="22"/>
        </w:rPr>
        <w:t>Запланировано увеличение</w:t>
      </w:r>
      <w:r w:rsidR="00A43B2A" w:rsidRPr="00723E91">
        <w:rPr>
          <w:rFonts w:eastAsia="Times New Roman"/>
          <w:b/>
          <w:sz w:val="22"/>
          <w:szCs w:val="22"/>
        </w:rPr>
        <w:t xml:space="preserve"> </w:t>
      </w:r>
      <w:r w:rsidR="00A43B2A" w:rsidRPr="00723E91">
        <w:rPr>
          <w:sz w:val="22"/>
          <w:szCs w:val="22"/>
        </w:rPr>
        <w:t xml:space="preserve">количества </w:t>
      </w:r>
      <w:r w:rsidR="00FB4ED8" w:rsidRPr="00723E91">
        <w:rPr>
          <w:sz w:val="22"/>
          <w:szCs w:val="22"/>
        </w:rPr>
        <w:t>посещений музейных страниц на</w:t>
      </w:r>
      <w:r w:rsidR="005C40F8" w:rsidRPr="00723E91">
        <w:rPr>
          <w:sz w:val="22"/>
          <w:szCs w:val="22"/>
        </w:rPr>
        <w:t xml:space="preserve"> </w:t>
      </w:r>
      <w:r w:rsidR="00FB4ED8" w:rsidRPr="00A57FE1">
        <w:rPr>
          <w:b/>
          <w:sz w:val="22"/>
          <w:szCs w:val="22"/>
        </w:rPr>
        <w:t>30 %.</w:t>
      </w:r>
    </w:p>
    <w:p w:rsidR="003F10D7" w:rsidRPr="00723E91" w:rsidRDefault="003F10D7" w:rsidP="007B3001">
      <w:pPr>
        <w:pStyle w:val="a7"/>
        <w:ind w:firstLine="567"/>
        <w:rPr>
          <w:rFonts w:eastAsia="Times New Roman"/>
          <w:b w:val="0"/>
          <w:sz w:val="22"/>
          <w:szCs w:val="22"/>
        </w:rPr>
      </w:pPr>
    </w:p>
    <w:p w:rsidR="007B3001" w:rsidRPr="00723E91" w:rsidRDefault="007B3001" w:rsidP="007B3001">
      <w:pPr>
        <w:pStyle w:val="a7"/>
        <w:ind w:firstLine="567"/>
        <w:rPr>
          <w:rFonts w:eastAsia="Times New Roman"/>
          <w:sz w:val="22"/>
          <w:szCs w:val="22"/>
        </w:rPr>
      </w:pPr>
      <w:r w:rsidRPr="00723E91">
        <w:rPr>
          <w:rFonts w:eastAsia="Times New Roman"/>
          <w:sz w:val="22"/>
          <w:szCs w:val="22"/>
        </w:rPr>
        <w:t xml:space="preserve">4.6. </w:t>
      </w:r>
      <w:r w:rsidR="00C24959" w:rsidRPr="00723E91">
        <w:rPr>
          <w:rFonts w:eastAsia="Times New Roman"/>
          <w:sz w:val="22"/>
          <w:szCs w:val="22"/>
        </w:rPr>
        <w:t>ПЛАНИРОВАНИЕ</w:t>
      </w:r>
      <w:r w:rsidRPr="00723E91">
        <w:rPr>
          <w:rFonts w:eastAsia="Times New Roman"/>
          <w:sz w:val="22"/>
          <w:szCs w:val="22"/>
        </w:rPr>
        <w:t xml:space="preserve"> ДЕЯТЕЛЬНОСТИ УЧРЕЖДЕНИЯ ПО ПРОТИВОДЕЙСТВИЮ ЭКСТРЕМИЗМУ И </w:t>
      </w:r>
      <w:r w:rsidR="00A74EBE" w:rsidRPr="00723E91">
        <w:rPr>
          <w:rFonts w:eastAsia="Times New Roman"/>
          <w:sz w:val="22"/>
          <w:szCs w:val="22"/>
        </w:rPr>
        <w:t xml:space="preserve">ФОРМИРОВАНИЮ </w:t>
      </w:r>
      <w:r w:rsidRPr="00723E91">
        <w:rPr>
          <w:rFonts w:eastAsia="Times New Roman"/>
          <w:sz w:val="22"/>
          <w:szCs w:val="22"/>
        </w:rPr>
        <w:t>ТОЛЕРАНТНОСТИ:</w:t>
      </w:r>
    </w:p>
    <w:p w:rsidR="007B3001" w:rsidRPr="00723E91" w:rsidRDefault="007B3001" w:rsidP="007B3001">
      <w:pPr>
        <w:pStyle w:val="a7"/>
        <w:ind w:firstLine="567"/>
        <w:rPr>
          <w:rFonts w:eastAsia="Times New Roman"/>
          <w:sz w:val="22"/>
          <w:szCs w:val="22"/>
        </w:rPr>
      </w:pPr>
      <w:r w:rsidRPr="00723E91">
        <w:rPr>
          <w:rFonts w:eastAsia="Times New Roman"/>
          <w:sz w:val="22"/>
          <w:szCs w:val="22"/>
        </w:rPr>
        <w:t xml:space="preserve">4.6.1. </w:t>
      </w:r>
      <w:r w:rsidR="00A74EBE" w:rsidRPr="00723E91">
        <w:rPr>
          <w:rFonts w:eastAsia="Times New Roman"/>
          <w:sz w:val="22"/>
          <w:szCs w:val="22"/>
        </w:rPr>
        <w:t xml:space="preserve">Планирование мероприятий по </w:t>
      </w:r>
      <w:r w:rsidR="00A43C87" w:rsidRPr="00723E91">
        <w:rPr>
          <w:rFonts w:eastAsia="Times New Roman"/>
          <w:sz w:val="22"/>
          <w:szCs w:val="22"/>
        </w:rPr>
        <w:t>профилактике действий экстремистского характера</w:t>
      </w:r>
      <w:r w:rsidRPr="00723E91">
        <w:rPr>
          <w:rFonts w:eastAsia="Times New Roman"/>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2"/>
        <w:gridCol w:w="1402"/>
        <w:gridCol w:w="933"/>
        <w:gridCol w:w="933"/>
        <w:gridCol w:w="933"/>
        <w:gridCol w:w="933"/>
        <w:gridCol w:w="931"/>
      </w:tblGrid>
      <w:tr w:rsidR="00FB4ED8" w:rsidRPr="00723E91" w:rsidTr="009950CC">
        <w:tc>
          <w:tcPr>
            <w:tcW w:w="2009" w:type="pct"/>
            <w:vMerge w:val="restart"/>
          </w:tcPr>
          <w:p w:rsidR="00FB4ED8" w:rsidRPr="00723E91" w:rsidRDefault="00FB4ED8" w:rsidP="009950CC">
            <w:pPr>
              <w:jc w:val="center"/>
              <w:rPr>
                <w:b/>
                <w:sz w:val="22"/>
                <w:szCs w:val="22"/>
              </w:rPr>
            </w:pPr>
            <w:r w:rsidRPr="00723E91">
              <w:rPr>
                <w:b/>
                <w:sz w:val="22"/>
                <w:szCs w:val="22"/>
              </w:rPr>
              <w:t>Наименование мероприятий</w:t>
            </w:r>
          </w:p>
        </w:tc>
        <w:tc>
          <w:tcPr>
            <w:tcW w:w="692" w:type="pct"/>
            <w:vMerge w:val="restart"/>
          </w:tcPr>
          <w:p w:rsidR="00FB4ED8" w:rsidRPr="00723E91" w:rsidRDefault="00FB4ED8" w:rsidP="009950CC">
            <w:pPr>
              <w:jc w:val="center"/>
              <w:rPr>
                <w:b/>
                <w:sz w:val="22"/>
                <w:szCs w:val="22"/>
              </w:rPr>
            </w:pPr>
            <w:r w:rsidRPr="00723E91">
              <w:rPr>
                <w:b/>
                <w:sz w:val="22"/>
                <w:szCs w:val="22"/>
              </w:rPr>
              <w:t>Проведено</w:t>
            </w:r>
          </w:p>
          <w:p w:rsidR="00FB4ED8" w:rsidRPr="00723E91" w:rsidRDefault="00FB4ED8" w:rsidP="009950CC">
            <w:pPr>
              <w:jc w:val="center"/>
              <w:rPr>
                <w:b/>
                <w:sz w:val="22"/>
                <w:szCs w:val="22"/>
              </w:rPr>
            </w:pPr>
            <w:r w:rsidRPr="00723E91">
              <w:rPr>
                <w:b/>
                <w:sz w:val="22"/>
                <w:szCs w:val="22"/>
              </w:rPr>
              <w:t>в 2014 г.</w:t>
            </w:r>
          </w:p>
        </w:tc>
        <w:tc>
          <w:tcPr>
            <w:tcW w:w="2299" w:type="pct"/>
            <w:gridSpan w:val="5"/>
          </w:tcPr>
          <w:p w:rsidR="00FB4ED8" w:rsidRPr="00723E91" w:rsidRDefault="00FB4ED8" w:rsidP="009950CC">
            <w:pPr>
              <w:jc w:val="center"/>
              <w:rPr>
                <w:b/>
                <w:sz w:val="22"/>
                <w:szCs w:val="22"/>
              </w:rPr>
            </w:pPr>
            <w:r w:rsidRPr="00723E91">
              <w:rPr>
                <w:b/>
                <w:sz w:val="22"/>
                <w:szCs w:val="22"/>
              </w:rPr>
              <w:t>Запланировано в 2015 году</w:t>
            </w:r>
          </w:p>
        </w:tc>
      </w:tr>
      <w:tr w:rsidR="00FB4ED8" w:rsidRPr="00723E91" w:rsidTr="009950CC">
        <w:tc>
          <w:tcPr>
            <w:tcW w:w="2009" w:type="pct"/>
            <w:vMerge/>
          </w:tcPr>
          <w:p w:rsidR="00FB4ED8" w:rsidRPr="00723E91" w:rsidRDefault="00FB4ED8" w:rsidP="009950CC">
            <w:pPr>
              <w:jc w:val="both"/>
              <w:rPr>
                <w:b/>
                <w:sz w:val="22"/>
                <w:szCs w:val="22"/>
              </w:rPr>
            </w:pPr>
          </w:p>
        </w:tc>
        <w:tc>
          <w:tcPr>
            <w:tcW w:w="692" w:type="pct"/>
            <w:vMerge/>
          </w:tcPr>
          <w:p w:rsidR="00FB4ED8" w:rsidRPr="00723E91" w:rsidRDefault="00FB4ED8" w:rsidP="009950CC">
            <w:pPr>
              <w:jc w:val="both"/>
              <w:rPr>
                <w:b/>
                <w:sz w:val="22"/>
                <w:szCs w:val="22"/>
              </w:rPr>
            </w:pPr>
          </w:p>
        </w:tc>
        <w:tc>
          <w:tcPr>
            <w:tcW w:w="460" w:type="pct"/>
          </w:tcPr>
          <w:p w:rsidR="00FB4ED8" w:rsidRPr="00723E91" w:rsidRDefault="00FB4ED8" w:rsidP="009950CC">
            <w:pPr>
              <w:jc w:val="both"/>
              <w:rPr>
                <w:b/>
                <w:sz w:val="22"/>
                <w:szCs w:val="22"/>
              </w:rPr>
            </w:pPr>
            <w:r w:rsidRPr="00723E91">
              <w:rPr>
                <w:b/>
                <w:sz w:val="22"/>
                <w:szCs w:val="22"/>
              </w:rPr>
              <w:t>1 кв.</w:t>
            </w:r>
          </w:p>
        </w:tc>
        <w:tc>
          <w:tcPr>
            <w:tcW w:w="460" w:type="pct"/>
          </w:tcPr>
          <w:p w:rsidR="00FB4ED8" w:rsidRPr="00723E91" w:rsidRDefault="00FB4ED8" w:rsidP="009950CC">
            <w:pPr>
              <w:jc w:val="both"/>
              <w:rPr>
                <w:b/>
                <w:sz w:val="22"/>
                <w:szCs w:val="22"/>
              </w:rPr>
            </w:pPr>
            <w:r w:rsidRPr="00723E91">
              <w:rPr>
                <w:b/>
                <w:sz w:val="22"/>
                <w:szCs w:val="22"/>
              </w:rPr>
              <w:t>2 кв.</w:t>
            </w:r>
          </w:p>
        </w:tc>
        <w:tc>
          <w:tcPr>
            <w:tcW w:w="460" w:type="pct"/>
          </w:tcPr>
          <w:p w:rsidR="00FB4ED8" w:rsidRPr="00723E91" w:rsidRDefault="00FB4ED8" w:rsidP="009950CC">
            <w:pPr>
              <w:jc w:val="both"/>
              <w:rPr>
                <w:b/>
                <w:sz w:val="22"/>
                <w:szCs w:val="22"/>
              </w:rPr>
            </w:pPr>
            <w:r w:rsidRPr="00723E91">
              <w:rPr>
                <w:b/>
                <w:sz w:val="22"/>
                <w:szCs w:val="22"/>
              </w:rPr>
              <w:t>3 кв.</w:t>
            </w:r>
          </w:p>
        </w:tc>
        <w:tc>
          <w:tcPr>
            <w:tcW w:w="460" w:type="pct"/>
          </w:tcPr>
          <w:p w:rsidR="00FB4ED8" w:rsidRPr="00723E91" w:rsidRDefault="00FB4ED8" w:rsidP="009950CC">
            <w:pPr>
              <w:jc w:val="both"/>
              <w:rPr>
                <w:b/>
                <w:sz w:val="22"/>
                <w:szCs w:val="22"/>
              </w:rPr>
            </w:pPr>
            <w:r w:rsidRPr="00723E91">
              <w:rPr>
                <w:b/>
                <w:sz w:val="22"/>
                <w:szCs w:val="22"/>
              </w:rPr>
              <w:t>4 кв.</w:t>
            </w:r>
          </w:p>
        </w:tc>
        <w:tc>
          <w:tcPr>
            <w:tcW w:w="458" w:type="pct"/>
          </w:tcPr>
          <w:p w:rsidR="00FB4ED8" w:rsidRPr="00723E91" w:rsidRDefault="00FB4ED8" w:rsidP="009950CC">
            <w:pPr>
              <w:jc w:val="both"/>
              <w:rPr>
                <w:b/>
                <w:sz w:val="22"/>
                <w:szCs w:val="22"/>
              </w:rPr>
            </w:pPr>
            <w:r w:rsidRPr="00723E91">
              <w:rPr>
                <w:b/>
                <w:sz w:val="22"/>
                <w:szCs w:val="22"/>
              </w:rPr>
              <w:t>Год</w:t>
            </w:r>
          </w:p>
        </w:tc>
      </w:tr>
      <w:tr w:rsidR="00FB4ED8" w:rsidRPr="00723E91" w:rsidTr="009950CC">
        <w:tc>
          <w:tcPr>
            <w:tcW w:w="2009" w:type="pct"/>
          </w:tcPr>
          <w:p w:rsidR="00FB4ED8" w:rsidRPr="00723E91" w:rsidRDefault="00FB4ED8" w:rsidP="009950CC">
            <w:pPr>
              <w:jc w:val="both"/>
              <w:rPr>
                <w:sz w:val="22"/>
                <w:szCs w:val="22"/>
              </w:rPr>
            </w:pPr>
            <w:r w:rsidRPr="00723E91">
              <w:rPr>
                <w:sz w:val="22"/>
                <w:szCs w:val="22"/>
              </w:rPr>
              <w:t>Дежурство сотрудников ГОВД и ДНД на массовых мероприятиях в музее под открытым небом «Суеват пауль»</w:t>
            </w:r>
          </w:p>
        </w:tc>
        <w:tc>
          <w:tcPr>
            <w:tcW w:w="692" w:type="pct"/>
          </w:tcPr>
          <w:p w:rsidR="00FB4ED8" w:rsidRPr="00723E91" w:rsidRDefault="00FB4ED8" w:rsidP="009950CC">
            <w:pPr>
              <w:jc w:val="center"/>
              <w:rPr>
                <w:sz w:val="22"/>
                <w:szCs w:val="22"/>
              </w:rPr>
            </w:pPr>
            <w:r w:rsidRPr="00723E91">
              <w:rPr>
                <w:sz w:val="22"/>
                <w:szCs w:val="22"/>
              </w:rPr>
              <w:t>3</w:t>
            </w:r>
          </w:p>
        </w:tc>
        <w:tc>
          <w:tcPr>
            <w:tcW w:w="460" w:type="pct"/>
          </w:tcPr>
          <w:p w:rsidR="00FB4ED8" w:rsidRPr="00A57FE1" w:rsidRDefault="00FB4ED8" w:rsidP="009950CC">
            <w:pPr>
              <w:jc w:val="center"/>
              <w:rPr>
                <w:b/>
                <w:sz w:val="22"/>
                <w:szCs w:val="22"/>
              </w:rPr>
            </w:pPr>
            <w:r w:rsidRPr="00A57FE1">
              <w:rPr>
                <w:b/>
                <w:sz w:val="22"/>
                <w:szCs w:val="22"/>
              </w:rPr>
              <w:t>1</w:t>
            </w:r>
          </w:p>
        </w:tc>
        <w:tc>
          <w:tcPr>
            <w:tcW w:w="460" w:type="pct"/>
          </w:tcPr>
          <w:p w:rsidR="00FB4ED8" w:rsidRPr="00723E91" w:rsidRDefault="00FB4ED8" w:rsidP="009950CC">
            <w:pPr>
              <w:jc w:val="center"/>
              <w:rPr>
                <w:sz w:val="22"/>
                <w:szCs w:val="22"/>
              </w:rPr>
            </w:pPr>
            <w:r w:rsidRPr="00723E91">
              <w:rPr>
                <w:sz w:val="22"/>
                <w:szCs w:val="22"/>
              </w:rPr>
              <w:t>4</w:t>
            </w:r>
          </w:p>
          <w:p w:rsidR="00FB4ED8" w:rsidRPr="00723E91" w:rsidRDefault="00FB4ED8" w:rsidP="009950CC">
            <w:pPr>
              <w:jc w:val="center"/>
              <w:rPr>
                <w:sz w:val="22"/>
                <w:szCs w:val="22"/>
              </w:rPr>
            </w:pPr>
          </w:p>
        </w:tc>
        <w:tc>
          <w:tcPr>
            <w:tcW w:w="460" w:type="pct"/>
          </w:tcPr>
          <w:p w:rsidR="00FB4ED8" w:rsidRPr="00723E91" w:rsidRDefault="00FB4ED8" w:rsidP="009950CC">
            <w:pPr>
              <w:jc w:val="center"/>
              <w:rPr>
                <w:sz w:val="22"/>
                <w:szCs w:val="22"/>
              </w:rPr>
            </w:pPr>
            <w:r w:rsidRPr="00723E91">
              <w:rPr>
                <w:sz w:val="22"/>
                <w:szCs w:val="22"/>
              </w:rPr>
              <w:t>1</w:t>
            </w:r>
          </w:p>
        </w:tc>
        <w:tc>
          <w:tcPr>
            <w:tcW w:w="460" w:type="pct"/>
          </w:tcPr>
          <w:p w:rsidR="00FB4ED8" w:rsidRPr="00723E91" w:rsidRDefault="00FB4ED8" w:rsidP="009950CC">
            <w:pPr>
              <w:jc w:val="both"/>
              <w:rPr>
                <w:sz w:val="22"/>
                <w:szCs w:val="22"/>
              </w:rPr>
            </w:pPr>
          </w:p>
        </w:tc>
        <w:tc>
          <w:tcPr>
            <w:tcW w:w="458" w:type="pct"/>
          </w:tcPr>
          <w:p w:rsidR="00FB4ED8" w:rsidRPr="00723E91" w:rsidRDefault="00FB4ED8" w:rsidP="009950CC">
            <w:pPr>
              <w:jc w:val="center"/>
              <w:rPr>
                <w:sz w:val="22"/>
                <w:szCs w:val="22"/>
              </w:rPr>
            </w:pPr>
            <w:r w:rsidRPr="00723E91">
              <w:rPr>
                <w:sz w:val="22"/>
                <w:szCs w:val="22"/>
              </w:rPr>
              <w:t>6</w:t>
            </w:r>
          </w:p>
        </w:tc>
      </w:tr>
      <w:tr w:rsidR="00FB4ED8" w:rsidRPr="00723E91" w:rsidTr="009950CC">
        <w:tc>
          <w:tcPr>
            <w:tcW w:w="2009" w:type="pct"/>
          </w:tcPr>
          <w:p w:rsidR="00FB4ED8" w:rsidRPr="00723E91" w:rsidRDefault="00FB4ED8" w:rsidP="009950CC">
            <w:pPr>
              <w:jc w:val="both"/>
              <w:rPr>
                <w:sz w:val="22"/>
                <w:szCs w:val="22"/>
              </w:rPr>
            </w:pPr>
            <w:r w:rsidRPr="00723E91">
              <w:rPr>
                <w:sz w:val="22"/>
                <w:szCs w:val="22"/>
              </w:rPr>
              <w:t>Обследование территории музея под открытым небом «Суеват пауль» командой кинологов на обнаружения взрывчатых веществ при проведении массовых мероприятий</w:t>
            </w:r>
          </w:p>
        </w:tc>
        <w:tc>
          <w:tcPr>
            <w:tcW w:w="692" w:type="pct"/>
          </w:tcPr>
          <w:p w:rsidR="00FB4ED8" w:rsidRPr="00723E91" w:rsidRDefault="00FB4ED8" w:rsidP="009950CC">
            <w:pPr>
              <w:jc w:val="center"/>
              <w:rPr>
                <w:sz w:val="22"/>
                <w:szCs w:val="22"/>
              </w:rPr>
            </w:pPr>
            <w:r w:rsidRPr="00723E91">
              <w:rPr>
                <w:sz w:val="22"/>
                <w:szCs w:val="22"/>
              </w:rPr>
              <w:t>3</w:t>
            </w:r>
          </w:p>
        </w:tc>
        <w:tc>
          <w:tcPr>
            <w:tcW w:w="460" w:type="pct"/>
          </w:tcPr>
          <w:p w:rsidR="00FB4ED8" w:rsidRPr="00A57FE1" w:rsidRDefault="00FB4ED8" w:rsidP="009950CC">
            <w:pPr>
              <w:jc w:val="center"/>
              <w:rPr>
                <w:b/>
                <w:sz w:val="22"/>
                <w:szCs w:val="22"/>
              </w:rPr>
            </w:pPr>
            <w:r w:rsidRPr="00A57FE1">
              <w:rPr>
                <w:b/>
                <w:sz w:val="22"/>
                <w:szCs w:val="22"/>
              </w:rPr>
              <w:t>1</w:t>
            </w:r>
          </w:p>
        </w:tc>
        <w:tc>
          <w:tcPr>
            <w:tcW w:w="460" w:type="pct"/>
          </w:tcPr>
          <w:p w:rsidR="00FB4ED8" w:rsidRPr="00723E91" w:rsidRDefault="00FB4ED8" w:rsidP="009950CC">
            <w:pPr>
              <w:jc w:val="center"/>
              <w:rPr>
                <w:sz w:val="22"/>
                <w:szCs w:val="22"/>
              </w:rPr>
            </w:pPr>
            <w:r w:rsidRPr="00723E91">
              <w:rPr>
                <w:sz w:val="22"/>
                <w:szCs w:val="22"/>
              </w:rPr>
              <w:t>4</w:t>
            </w:r>
          </w:p>
          <w:p w:rsidR="00FB4ED8" w:rsidRPr="00723E91" w:rsidRDefault="00FB4ED8" w:rsidP="009950CC">
            <w:pPr>
              <w:jc w:val="center"/>
              <w:rPr>
                <w:sz w:val="22"/>
                <w:szCs w:val="22"/>
              </w:rPr>
            </w:pPr>
          </w:p>
        </w:tc>
        <w:tc>
          <w:tcPr>
            <w:tcW w:w="460" w:type="pct"/>
          </w:tcPr>
          <w:p w:rsidR="00FB4ED8" w:rsidRPr="00723E91" w:rsidRDefault="00FB4ED8" w:rsidP="009950CC">
            <w:pPr>
              <w:jc w:val="center"/>
              <w:rPr>
                <w:sz w:val="22"/>
                <w:szCs w:val="22"/>
              </w:rPr>
            </w:pPr>
          </w:p>
        </w:tc>
        <w:tc>
          <w:tcPr>
            <w:tcW w:w="460" w:type="pct"/>
          </w:tcPr>
          <w:p w:rsidR="00FB4ED8" w:rsidRPr="00723E91" w:rsidRDefault="00FB4ED8" w:rsidP="009950CC">
            <w:pPr>
              <w:jc w:val="both"/>
              <w:rPr>
                <w:sz w:val="22"/>
                <w:szCs w:val="22"/>
              </w:rPr>
            </w:pPr>
          </w:p>
        </w:tc>
        <w:tc>
          <w:tcPr>
            <w:tcW w:w="458" w:type="pct"/>
          </w:tcPr>
          <w:p w:rsidR="00FB4ED8" w:rsidRPr="00723E91" w:rsidRDefault="00FB4ED8" w:rsidP="009950CC">
            <w:pPr>
              <w:jc w:val="center"/>
              <w:rPr>
                <w:sz w:val="22"/>
                <w:szCs w:val="22"/>
              </w:rPr>
            </w:pPr>
            <w:r w:rsidRPr="00723E91">
              <w:rPr>
                <w:sz w:val="22"/>
                <w:szCs w:val="22"/>
              </w:rPr>
              <w:t>5</w:t>
            </w:r>
          </w:p>
          <w:p w:rsidR="00FB4ED8" w:rsidRPr="00723E91" w:rsidRDefault="00FB4ED8" w:rsidP="009950CC">
            <w:pPr>
              <w:jc w:val="center"/>
              <w:rPr>
                <w:sz w:val="22"/>
                <w:szCs w:val="22"/>
              </w:rPr>
            </w:pPr>
          </w:p>
          <w:p w:rsidR="00FB4ED8" w:rsidRPr="00723E91" w:rsidRDefault="00FB4ED8" w:rsidP="009950CC">
            <w:pPr>
              <w:jc w:val="center"/>
              <w:rPr>
                <w:sz w:val="22"/>
                <w:szCs w:val="22"/>
              </w:rPr>
            </w:pPr>
          </w:p>
          <w:p w:rsidR="00FB4ED8" w:rsidRPr="00723E91" w:rsidRDefault="00FB4ED8" w:rsidP="009950CC">
            <w:pPr>
              <w:jc w:val="center"/>
              <w:rPr>
                <w:sz w:val="22"/>
                <w:szCs w:val="22"/>
              </w:rPr>
            </w:pPr>
          </w:p>
          <w:p w:rsidR="00FB4ED8" w:rsidRPr="00723E91" w:rsidRDefault="00FB4ED8" w:rsidP="009950CC">
            <w:pPr>
              <w:jc w:val="center"/>
              <w:rPr>
                <w:sz w:val="22"/>
                <w:szCs w:val="22"/>
              </w:rPr>
            </w:pPr>
          </w:p>
        </w:tc>
      </w:tr>
      <w:tr w:rsidR="00FB4ED8" w:rsidRPr="00723E91" w:rsidTr="009950CC">
        <w:tc>
          <w:tcPr>
            <w:tcW w:w="2009" w:type="pct"/>
          </w:tcPr>
          <w:p w:rsidR="00FB4ED8" w:rsidRPr="00723E91" w:rsidRDefault="00FB4ED8" w:rsidP="009950CC">
            <w:pPr>
              <w:jc w:val="both"/>
              <w:rPr>
                <w:sz w:val="22"/>
                <w:szCs w:val="22"/>
              </w:rPr>
            </w:pPr>
            <w:r w:rsidRPr="00723E91">
              <w:rPr>
                <w:sz w:val="22"/>
                <w:szCs w:val="22"/>
              </w:rPr>
              <w:t>Обследование помещение музея командой кинологов на обнаружение взрывчатых веще</w:t>
            </w:r>
            <w:proofErr w:type="gramStart"/>
            <w:r w:rsidRPr="00723E91">
              <w:rPr>
                <w:sz w:val="22"/>
                <w:szCs w:val="22"/>
              </w:rPr>
              <w:t>ств пр</w:t>
            </w:r>
            <w:proofErr w:type="gramEnd"/>
            <w:r w:rsidRPr="00723E91">
              <w:rPr>
                <w:sz w:val="22"/>
                <w:szCs w:val="22"/>
              </w:rPr>
              <w:t>и проведении массовых мероприятий</w:t>
            </w:r>
          </w:p>
        </w:tc>
        <w:tc>
          <w:tcPr>
            <w:tcW w:w="692" w:type="pct"/>
          </w:tcPr>
          <w:p w:rsidR="00FB4ED8" w:rsidRPr="00723E91" w:rsidRDefault="00FB4ED8" w:rsidP="009950CC">
            <w:pPr>
              <w:jc w:val="center"/>
              <w:rPr>
                <w:sz w:val="22"/>
                <w:szCs w:val="22"/>
              </w:rPr>
            </w:pPr>
            <w:r w:rsidRPr="00723E91">
              <w:rPr>
                <w:sz w:val="22"/>
                <w:szCs w:val="22"/>
              </w:rPr>
              <w:t>1</w:t>
            </w:r>
          </w:p>
        </w:tc>
        <w:tc>
          <w:tcPr>
            <w:tcW w:w="460" w:type="pct"/>
          </w:tcPr>
          <w:p w:rsidR="00FB4ED8" w:rsidRPr="00A57FE1" w:rsidRDefault="00FB4ED8" w:rsidP="009950CC">
            <w:pPr>
              <w:jc w:val="center"/>
              <w:rPr>
                <w:b/>
                <w:sz w:val="22"/>
                <w:szCs w:val="22"/>
              </w:rPr>
            </w:pPr>
          </w:p>
        </w:tc>
        <w:tc>
          <w:tcPr>
            <w:tcW w:w="460" w:type="pct"/>
          </w:tcPr>
          <w:p w:rsidR="00FB4ED8" w:rsidRPr="00723E91" w:rsidRDefault="00FB4ED8" w:rsidP="009950CC">
            <w:pPr>
              <w:jc w:val="center"/>
              <w:rPr>
                <w:sz w:val="22"/>
                <w:szCs w:val="22"/>
              </w:rPr>
            </w:pPr>
          </w:p>
        </w:tc>
        <w:tc>
          <w:tcPr>
            <w:tcW w:w="460" w:type="pct"/>
          </w:tcPr>
          <w:p w:rsidR="00FB4ED8" w:rsidRPr="00723E91" w:rsidRDefault="00FB4ED8" w:rsidP="009950CC">
            <w:pPr>
              <w:jc w:val="center"/>
              <w:rPr>
                <w:sz w:val="22"/>
                <w:szCs w:val="22"/>
              </w:rPr>
            </w:pPr>
            <w:r w:rsidRPr="00723E91">
              <w:rPr>
                <w:sz w:val="22"/>
                <w:szCs w:val="22"/>
              </w:rPr>
              <w:t>1</w:t>
            </w:r>
          </w:p>
        </w:tc>
        <w:tc>
          <w:tcPr>
            <w:tcW w:w="460" w:type="pct"/>
          </w:tcPr>
          <w:p w:rsidR="00FB4ED8" w:rsidRPr="00723E91" w:rsidRDefault="00FB4ED8" w:rsidP="009950CC">
            <w:pPr>
              <w:jc w:val="center"/>
              <w:rPr>
                <w:sz w:val="22"/>
                <w:szCs w:val="22"/>
              </w:rPr>
            </w:pPr>
          </w:p>
        </w:tc>
        <w:tc>
          <w:tcPr>
            <w:tcW w:w="458" w:type="pct"/>
          </w:tcPr>
          <w:p w:rsidR="00FB4ED8" w:rsidRPr="00723E91" w:rsidRDefault="00FB4ED8" w:rsidP="009950CC">
            <w:pPr>
              <w:jc w:val="center"/>
              <w:rPr>
                <w:sz w:val="22"/>
                <w:szCs w:val="22"/>
              </w:rPr>
            </w:pPr>
            <w:r w:rsidRPr="00723E91">
              <w:rPr>
                <w:sz w:val="22"/>
                <w:szCs w:val="22"/>
              </w:rPr>
              <w:t>1</w:t>
            </w:r>
          </w:p>
          <w:p w:rsidR="00FB4ED8" w:rsidRPr="00723E91" w:rsidRDefault="00FB4ED8" w:rsidP="009950CC">
            <w:pPr>
              <w:jc w:val="center"/>
              <w:rPr>
                <w:sz w:val="22"/>
                <w:szCs w:val="22"/>
              </w:rPr>
            </w:pPr>
          </w:p>
        </w:tc>
      </w:tr>
      <w:tr w:rsidR="00FB4ED8" w:rsidRPr="00723E91" w:rsidTr="009950CC">
        <w:tc>
          <w:tcPr>
            <w:tcW w:w="2009" w:type="pct"/>
          </w:tcPr>
          <w:p w:rsidR="00FB4ED8" w:rsidRPr="00723E91" w:rsidRDefault="00FB4ED8" w:rsidP="009950CC">
            <w:pPr>
              <w:jc w:val="both"/>
              <w:rPr>
                <w:sz w:val="22"/>
                <w:szCs w:val="22"/>
              </w:rPr>
            </w:pPr>
          </w:p>
        </w:tc>
        <w:tc>
          <w:tcPr>
            <w:tcW w:w="692" w:type="pct"/>
          </w:tcPr>
          <w:p w:rsidR="00FB4ED8" w:rsidRPr="00723E91" w:rsidRDefault="00FB4ED8" w:rsidP="009950CC">
            <w:pPr>
              <w:jc w:val="center"/>
              <w:rPr>
                <w:sz w:val="22"/>
                <w:szCs w:val="22"/>
              </w:rPr>
            </w:pPr>
            <w:r w:rsidRPr="00723E91">
              <w:rPr>
                <w:sz w:val="22"/>
                <w:szCs w:val="22"/>
              </w:rPr>
              <w:t>7</w:t>
            </w:r>
          </w:p>
        </w:tc>
        <w:tc>
          <w:tcPr>
            <w:tcW w:w="460" w:type="pct"/>
          </w:tcPr>
          <w:p w:rsidR="00FB4ED8" w:rsidRPr="00A57FE1" w:rsidRDefault="00A57FE1" w:rsidP="009950CC">
            <w:pPr>
              <w:jc w:val="center"/>
              <w:rPr>
                <w:b/>
                <w:sz w:val="22"/>
                <w:szCs w:val="22"/>
              </w:rPr>
            </w:pPr>
            <w:r w:rsidRPr="00A57FE1">
              <w:rPr>
                <w:b/>
                <w:sz w:val="22"/>
                <w:szCs w:val="22"/>
              </w:rPr>
              <w:t>2</w:t>
            </w:r>
          </w:p>
        </w:tc>
        <w:tc>
          <w:tcPr>
            <w:tcW w:w="460" w:type="pct"/>
          </w:tcPr>
          <w:p w:rsidR="00FB4ED8" w:rsidRPr="00723E91" w:rsidRDefault="00FB4ED8" w:rsidP="009950CC">
            <w:pPr>
              <w:jc w:val="center"/>
              <w:rPr>
                <w:sz w:val="22"/>
                <w:szCs w:val="22"/>
              </w:rPr>
            </w:pPr>
          </w:p>
        </w:tc>
        <w:tc>
          <w:tcPr>
            <w:tcW w:w="460" w:type="pct"/>
          </w:tcPr>
          <w:p w:rsidR="00FB4ED8" w:rsidRPr="00723E91" w:rsidRDefault="00FB4ED8" w:rsidP="009950CC">
            <w:pPr>
              <w:jc w:val="both"/>
              <w:rPr>
                <w:sz w:val="22"/>
                <w:szCs w:val="22"/>
              </w:rPr>
            </w:pPr>
          </w:p>
        </w:tc>
        <w:tc>
          <w:tcPr>
            <w:tcW w:w="460" w:type="pct"/>
          </w:tcPr>
          <w:p w:rsidR="00FB4ED8" w:rsidRPr="00723E91" w:rsidRDefault="00FB4ED8" w:rsidP="009950CC">
            <w:pPr>
              <w:jc w:val="center"/>
              <w:rPr>
                <w:sz w:val="22"/>
                <w:szCs w:val="22"/>
              </w:rPr>
            </w:pPr>
            <w:r w:rsidRPr="00723E91">
              <w:rPr>
                <w:sz w:val="22"/>
                <w:szCs w:val="22"/>
              </w:rPr>
              <w:t>итого</w:t>
            </w:r>
          </w:p>
        </w:tc>
        <w:tc>
          <w:tcPr>
            <w:tcW w:w="458" w:type="pct"/>
          </w:tcPr>
          <w:p w:rsidR="00FB4ED8" w:rsidRPr="00723E91" w:rsidRDefault="00FB4ED8" w:rsidP="009950CC">
            <w:pPr>
              <w:jc w:val="center"/>
              <w:rPr>
                <w:sz w:val="22"/>
                <w:szCs w:val="22"/>
              </w:rPr>
            </w:pPr>
            <w:r w:rsidRPr="00723E91">
              <w:rPr>
                <w:sz w:val="22"/>
                <w:szCs w:val="22"/>
              </w:rPr>
              <w:t>7</w:t>
            </w:r>
          </w:p>
        </w:tc>
      </w:tr>
    </w:tbl>
    <w:p w:rsidR="00FB4ED8" w:rsidRPr="00723E91" w:rsidRDefault="00FB4ED8" w:rsidP="007B3001">
      <w:pPr>
        <w:pStyle w:val="a7"/>
        <w:ind w:firstLine="567"/>
        <w:rPr>
          <w:rFonts w:eastAsia="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
        <w:gridCol w:w="3524"/>
        <w:gridCol w:w="1254"/>
        <w:gridCol w:w="1566"/>
        <w:gridCol w:w="3411"/>
      </w:tblGrid>
      <w:tr w:rsidR="005A605D" w:rsidRPr="00723E91" w:rsidTr="00D84B1A">
        <w:trPr>
          <w:jc w:val="center"/>
        </w:trPr>
        <w:tc>
          <w:tcPr>
            <w:tcW w:w="0" w:type="auto"/>
            <w:gridSpan w:val="5"/>
          </w:tcPr>
          <w:p w:rsidR="005A605D" w:rsidRPr="00723E91" w:rsidRDefault="005A605D" w:rsidP="00D84B1A">
            <w:pPr>
              <w:widowControl/>
              <w:suppressAutoHyphens w:val="0"/>
              <w:jc w:val="center"/>
              <w:rPr>
                <w:rFonts w:eastAsia="Calibri"/>
                <w:b/>
                <w:kern w:val="0"/>
                <w:sz w:val="22"/>
                <w:szCs w:val="22"/>
              </w:rPr>
            </w:pPr>
            <w:r w:rsidRPr="00723E91">
              <w:rPr>
                <w:rFonts w:eastAsia="Calibri"/>
                <w:b/>
                <w:kern w:val="0"/>
                <w:sz w:val="22"/>
                <w:szCs w:val="22"/>
              </w:rPr>
              <w:t>Мероприятия по формированию у граждан позитивного отношения к традициям и вероисповеданию представителей различных национальных сообществ, в том числе через оказание помощи религиозным конфессиям</w:t>
            </w:r>
            <w:r w:rsidR="00450009" w:rsidRPr="00723E91">
              <w:rPr>
                <w:rFonts w:eastAsia="Calibri"/>
                <w:b/>
                <w:kern w:val="0"/>
                <w:sz w:val="22"/>
                <w:szCs w:val="22"/>
              </w:rPr>
              <w:t>.</w:t>
            </w:r>
          </w:p>
          <w:p w:rsidR="00450009" w:rsidRPr="00723E91" w:rsidRDefault="00450009" w:rsidP="00D84B1A">
            <w:pPr>
              <w:widowControl/>
              <w:suppressAutoHyphens w:val="0"/>
              <w:jc w:val="center"/>
              <w:rPr>
                <w:rFonts w:eastAsia="Calibri"/>
                <w:b/>
                <w:kern w:val="0"/>
                <w:sz w:val="22"/>
                <w:szCs w:val="22"/>
              </w:rPr>
            </w:pPr>
          </w:p>
          <w:p w:rsidR="00450009" w:rsidRPr="00723E91" w:rsidRDefault="00450009" w:rsidP="00D84B1A">
            <w:pPr>
              <w:widowControl/>
              <w:suppressAutoHyphens w:val="0"/>
              <w:jc w:val="center"/>
              <w:rPr>
                <w:rFonts w:eastAsia="Calibri"/>
                <w:b/>
                <w:kern w:val="0"/>
                <w:sz w:val="22"/>
                <w:szCs w:val="22"/>
              </w:rPr>
            </w:pPr>
          </w:p>
        </w:tc>
      </w:tr>
      <w:tr w:rsidR="00FB4ED8" w:rsidRPr="00723E91" w:rsidTr="00D84B1A">
        <w:trPr>
          <w:jc w:val="center"/>
        </w:trPr>
        <w:tc>
          <w:tcPr>
            <w:tcW w:w="0" w:type="auto"/>
          </w:tcPr>
          <w:p w:rsidR="00106749" w:rsidRPr="00723E91" w:rsidRDefault="00106749"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1.</w:t>
            </w:r>
          </w:p>
        </w:tc>
        <w:tc>
          <w:tcPr>
            <w:tcW w:w="0" w:type="auto"/>
          </w:tcPr>
          <w:p w:rsidR="00106749" w:rsidRPr="00723E91" w:rsidRDefault="00F7032A" w:rsidP="00193D38">
            <w:pPr>
              <w:shd w:val="clear" w:color="auto" w:fill="FFFFFF"/>
              <w:spacing w:before="100" w:beforeAutospacing="1" w:after="100" w:afterAutospacing="1"/>
              <w:contextualSpacing/>
              <w:rPr>
                <w:rFonts w:eastAsia="Calibri"/>
                <w:kern w:val="0"/>
                <w:sz w:val="22"/>
                <w:szCs w:val="22"/>
              </w:rPr>
            </w:pPr>
            <w:r w:rsidRPr="00723E91">
              <w:rPr>
                <w:sz w:val="22"/>
                <w:szCs w:val="22"/>
              </w:rPr>
              <w:t xml:space="preserve">Кинолекторий </w:t>
            </w:r>
            <w:r w:rsidR="00106749" w:rsidRPr="00723E91">
              <w:rPr>
                <w:sz w:val="22"/>
                <w:szCs w:val="22"/>
              </w:rPr>
              <w:t>«Час этнографического кино «Мы разные, мы вместе» (1</w:t>
            </w:r>
            <w:r w:rsidR="00193D38" w:rsidRPr="00723E91">
              <w:rPr>
                <w:sz w:val="22"/>
                <w:szCs w:val="22"/>
              </w:rPr>
              <w:t>2</w:t>
            </w:r>
            <w:r w:rsidR="00106749" w:rsidRPr="00723E91">
              <w:rPr>
                <w:sz w:val="22"/>
                <w:szCs w:val="22"/>
              </w:rPr>
              <w:t>+)/</w:t>
            </w:r>
            <w:r w:rsidR="00FB4ED8" w:rsidRPr="00723E91">
              <w:rPr>
                <w:rFonts w:eastAsia="Calibri"/>
                <w:kern w:val="0"/>
                <w:sz w:val="22"/>
                <w:szCs w:val="22"/>
              </w:rPr>
              <w:t xml:space="preserve"> </w:t>
            </w:r>
          </w:p>
        </w:tc>
        <w:tc>
          <w:tcPr>
            <w:tcW w:w="0" w:type="auto"/>
          </w:tcPr>
          <w:p w:rsidR="00106749" w:rsidRPr="00723E91" w:rsidRDefault="00106749" w:rsidP="00106749">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1-я суббота</w:t>
            </w:r>
          </w:p>
          <w:p w:rsidR="00106749" w:rsidRPr="00723E91" w:rsidRDefault="00106749" w:rsidP="00106749">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каждого месяца</w:t>
            </w:r>
          </w:p>
        </w:tc>
        <w:tc>
          <w:tcPr>
            <w:tcW w:w="0" w:type="auto"/>
          </w:tcPr>
          <w:p w:rsidR="00106749" w:rsidRPr="00723E91" w:rsidRDefault="00FB4ED8"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 xml:space="preserve">Не менее </w:t>
            </w:r>
            <w:r w:rsidR="00106749" w:rsidRPr="00723E91">
              <w:rPr>
                <w:rFonts w:eastAsia="Calibri"/>
                <w:kern w:val="0"/>
                <w:sz w:val="22"/>
                <w:szCs w:val="22"/>
              </w:rPr>
              <w:t>100</w:t>
            </w:r>
            <w:r w:rsidRPr="00723E91">
              <w:rPr>
                <w:rFonts w:eastAsia="Calibri"/>
                <w:kern w:val="0"/>
                <w:sz w:val="22"/>
                <w:szCs w:val="22"/>
              </w:rPr>
              <w:t xml:space="preserve"> чел.</w:t>
            </w:r>
          </w:p>
        </w:tc>
        <w:tc>
          <w:tcPr>
            <w:tcW w:w="0" w:type="auto"/>
          </w:tcPr>
          <w:p w:rsidR="00106749" w:rsidRPr="00723E91" w:rsidRDefault="00106749" w:rsidP="00FB4ED8">
            <w:pPr>
              <w:widowControl/>
              <w:tabs>
                <w:tab w:val="left" w:pos="230"/>
              </w:tabs>
              <w:suppressAutoHyphens w:val="0"/>
              <w:contextualSpacing/>
              <w:rPr>
                <w:rFonts w:eastAsia="Calibri"/>
                <w:kern w:val="0"/>
                <w:sz w:val="22"/>
                <w:szCs w:val="22"/>
              </w:rPr>
            </w:pPr>
            <w:r w:rsidRPr="00723E91">
              <w:rPr>
                <w:sz w:val="22"/>
                <w:szCs w:val="22"/>
              </w:rPr>
              <w:t xml:space="preserve">Музей предлагает своим посетителям стать зрителями серии документальных познавательных фильмов из жизни коренных малочисленных народов Севера. </w:t>
            </w:r>
          </w:p>
        </w:tc>
      </w:tr>
      <w:tr w:rsidR="00FB4ED8" w:rsidRPr="00723E91" w:rsidTr="00D84B1A">
        <w:trPr>
          <w:jc w:val="center"/>
        </w:trPr>
        <w:tc>
          <w:tcPr>
            <w:tcW w:w="0" w:type="auto"/>
          </w:tcPr>
          <w:p w:rsidR="00FB4ED8" w:rsidRPr="00723E91" w:rsidRDefault="00FB4ED8"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2.</w:t>
            </w:r>
          </w:p>
        </w:tc>
        <w:tc>
          <w:tcPr>
            <w:tcW w:w="0" w:type="auto"/>
          </w:tcPr>
          <w:p w:rsidR="00FB4ED8" w:rsidRPr="00723E91" w:rsidRDefault="00FB4ED8" w:rsidP="00847A0D">
            <w:pPr>
              <w:shd w:val="clear" w:color="auto" w:fill="FFFFFF"/>
              <w:spacing w:before="100" w:beforeAutospacing="1" w:after="100" w:afterAutospacing="1"/>
              <w:contextualSpacing/>
              <w:rPr>
                <w:sz w:val="22"/>
                <w:szCs w:val="22"/>
              </w:rPr>
            </w:pPr>
            <w:r w:rsidRPr="00723E91">
              <w:rPr>
                <w:sz w:val="22"/>
                <w:szCs w:val="22"/>
              </w:rPr>
              <w:t>Традиционный праздник КМНС «Вороний день»</w:t>
            </w:r>
          </w:p>
        </w:tc>
        <w:tc>
          <w:tcPr>
            <w:tcW w:w="0" w:type="auto"/>
          </w:tcPr>
          <w:p w:rsidR="00FB4ED8" w:rsidRPr="00723E91" w:rsidRDefault="00FB4ED8" w:rsidP="00FB4ED8">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30.03.2015</w:t>
            </w:r>
          </w:p>
        </w:tc>
        <w:tc>
          <w:tcPr>
            <w:tcW w:w="0" w:type="auto"/>
          </w:tcPr>
          <w:p w:rsidR="00FB4ED8" w:rsidRPr="00723E91" w:rsidRDefault="00FB4ED8" w:rsidP="00FB4ED8">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 xml:space="preserve">Не менее 2 000 чел. </w:t>
            </w:r>
          </w:p>
        </w:tc>
        <w:tc>
          <w:tcPr>
            <w:tcW w:w="0" w:type="auto"/>
            <w:vMerge w:val="restart"/>
          </w:tcPr>
          <w:p w:rsidR="00FB4ED8" w:rsidRPr="00723E91" w:rsidRDefault="00FB4ED8" w:rsidP="00847A0D">
            <w:pPr>
              <w:rPr>
                <w:sz w:val="22"/>
                <w:szCs w:val="22"/>
              </w:rPr>
            </w:pPr>
            <w:r w:rsidRPr="00723E91">
              <w:rPr>
                <w:sz w:val="22"/>
                <w:szCs w:val="22"/>
              </w:rPr>
              <w:t>Цель и задачи:</w:t>
            </w:r>
          </w:p>
          <w:p w:rsidR="00FB4ED8" w:rsidRPr="00723E91" w:rsidRDefault="00FB4ED8" w:rsidP="00847A0D">
            <w:pPr>
              <w:rPr>
                <w:sz w:val="22"/>
                <w:szCs w:val="22"/>
              </w:rPr>
            </w:pPr>
            <w:r w:rsidRPr="00723E91">
              <w:rPr>
                <w:sz w:val="22"/>
                <w:szCs w:val="22"/>
              </w:rPr>
              <w:t xml:space="preserve">– популяризация и сохранение культурного наследия коренных малочисленных народов </w:t>
            </w:r>
            <w:r w:rsidR="00450009" w:rsidRPr="00723E91">
              <w:rPr>
                <w:sz w:val="22"/>
                <w:szCs w:val="22"/>
              </w:rPr>
              <w:t>Севера</w:t>
            </w:r>
          </w:p>
          <w:p w:rsidR="00FB4ED8" w:rsidRPr="00723E91" w:rsidRDefault="00FB4ED8" w:rsidP="00847A0D">
            <w:pPr>
              <w:rPr>
                <w:sz w:val="22"/>
                <w:szCs w:val="22"/>
              </w:rPr>
            </w:pPr>
          </w:p>
        </w:tc>
      </w:tr>
      <w:tr w:rsidR="00FB4ED8" w:rsidRPr="00723E91" w:rsidTr="00D84B1A">
        <w:trPr>
          <w:jc w:val="center"/>
        </w:trPr>
        <w:tc>
          <w:tcPr>
            <w:tcW w:w="0" w:type="auto"/>
          </w:tcPr>
          <w:p w:rsidR="00FB4ED8" w:rsidRPr="00723E91" w:rsidRDefault="00FB4ED8"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3.</w:t>
            </w:r>
          </w:p>
        </w:tc>
        <w:tc>
          <w:tcPr>
            <w:tcW w:w="0" w:type="auto"/>
          </w:tcPr>
          <w:p w:rsidR="00FB4ED8" w:rsidRPr="00723E91" w:rsidRDefault="00FB4ED8" w:rsidP="00847A0D">
            <w:pPr>
              <w:shd w:val="clear" w:color="auto" w:fill="FFFFFF"/>
              <w:spacing w:before="100" w:beforeAutospacing="1" w:after="100" w:afterAutospacing="1"/>
              <w:contextualSpacing/>
              <w:rPr>
                <w:sz w:val="22"/>
                <w:szCs w:val="22"/>
              </w:rPr>
            </w:pPr>
            <w:r w:rsidRPr="00723E91">
              <w:rPr>
                <w:sz w:val="22"/>
                <w:szCs w:val="22"/>
              </w:rPr>
              <w:t>Праздник Трясогузки</w:t>
            </w:r>
          </w:p>
        </w:tc>
        <w:tc>
          <w:tcPr>
            <w:tcW w:w="0" w:type="auto"/>
          </w:tcPr>
          <w:p w:rsidR="00FB4ED8" w:rsidRPr="00723E91" w:rsidRDefault="00FB4ED8"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4.05.2015</w:t>
            </w:r>
          </w:p>
        </w:tc>
        <w:tc>
          <w:tcPr>
            <w:tcW w:w="0" w:type="auto"/>
          </w:tcPr>
          <w:p w:rsidR="00FB4ED8" w:rsidRPr="00723E91" w:rsidRDefault="00FB4ED8"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Не менее300 чел.</w:t>
            </w:r>
          </w:p>
        </w:tc>
        <w:tc>
          <w:tcPr>
            <w:tcW w:w="0" w:type="auto"/>
            <w:vMerge/>
          </w:tcPr>
          <w:p w:rsidR="00FB4ED8" w:rsidRPr="00723E91" w:rsidRDefault="00FB4ED8" w:rsidP="00847A0D">
            <w:pPr>
              <w:rPr>
                <w:sz w:val="22"/>
                <w:szCs w:val="22"/>
              </w:rPr>
            </w:pPr>
          </w:p>
        </w:tc>
      </w:tr>
      <w:tr w:rsidR="00FB4ED8" w:rsidRPr="00723E91" w:rsidTr="00D84B1A">
        <w:trPr>
          <w:jc w:val="center"/>
        </w:trPr>
        <w:tc>
          <w:tcPr>
            <w:tcW w:w="0" w:type="auto"/>
          </w:tcPr>
          <w:p w:rsidR="00FB4ED8" w:rsidRPr="00723E91" w:rsidRDefault="00FB4ED8"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4</w:t>
            </w:r>
            <w:r w:rsidR="00694281" w:rsidRPr="00723E91">
              <w:rPr>
                <w:rFonts w:eastAsia="Calibri"/>
                <w:kern w:val="0"/>
                <w:sz w:val="22"/>
                <w:szCs w:val="22"/>
              </w:rPr>
              <w:t>.</w:t>
            </w:r>
          </w:p>
        </w:tc>
        <w:tc>
          <w:tcPr>
            <w:tcW w:w="0" w:type="auto"/>
          </w:tcPr>
          <w:p w:rsidR="00FB4ED8" w:rsidRPr="00723E91" w:rsidRDefault="00FB4ED8" w:rsidP="00FB4ED8">
            <w:pPr>
              <w:shd w:val="clear" w:color="auto" w:fill="FFFFFF"/>
              <w:spacing w:before="100" w:beforeAutospacing="1" w:after="100" w:afterAutospacing="1"/>
              <w:contextualSpacing/>
              <w:rPr>
                <w:sz w:val="22"/>
                <w:szCs w:val="22"/>
              </w:rPr>
            </w:pPr>
            <w:r w:rsidRPr="00723E91">
              <w:rPr>
                <w:sz w:val="22"/>
                <w:szCs w:val="22"/>
              </w:rPr>
              <w:t xml:space="preserve">День коренных народов мира </w:t>
            </w:r>
          </w:p>
        </w:tc>
        <w:tc>
          <w:tcPr>
            <w:tcW w:w="0" w:type="auto"/>
          </w:tcPr>
          <w:p w:rsidR="00FB4ED8" w:rsidRPr="00723E91" w:rsidRDefault="00FB4ED8"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 xml:space="preserve">10.08.2015 </w:t>
            </w:r>
          </w:p>
        </w:tc>
        <w:tc>
          <w:tcPr>
            <w:tcW w:w="0" w:type="auto"/>
          </w:tcPr>
          <w:p w:rsidR="00FB4ED8" w:rsidRPr="00723E91" w:rsidRDefault="00FB4ED8"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Не менее 100 чел.</w:t>
            </w:r>
          </w:p>
        </w:tc>
        <w:tc>
          <w:tcPr>
            <w:tcW w:w="0" w:type="auto"/>
            <w:vMerge/>
          </w:tcPr>
          <w:p w:rsidR="00FB4ED8" w:rsidRPr="00723E91" w:rsidRDefault="00FB4ED8" w:rsidP="00847A0D">
            <w:pPr>
              <w:rPr>
                <w:sz w:val="22"/>
                <w:szCs w:val="22"/>
              </w:rPr>
            </w:pPr>
          </w:p>
        </w:tc>
      </w:tr>
      <w:tr w:rsidR="00450009" w:rsidRPr="00723E91" w:rsidTr="00D84B1A">
        <w:trPr>
          <w:jc w:val="center"/>
        </w:trPr>
        <w:tc>
          <w:tcPr>
            <w:tcW w:w="0" w:type="auto"/>
          </w:tcPr>
          <w:p w:rsidR="00450009" w:rsidRPr="00723E91" w:rsidRDefault="00450009"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5</w:t>
            </w:r>
            <w:r w:rsidR="00694281" w:rsidRPr="00723E91">
              <w:rPr>
                <w:rFonts w:eastAsia="Calibri"/>
                <w:kern w:val="0"/>
                <w:sz w:val="22"/>
                <w:szCs w:val="22"/>
              </w:rPr>
              <w:t>.</w:t>
            </w:r>
          </w:p>
        </w:tc>
        <w:tc>
          <w:tcPr>
            <w:tcW w:w="0" w:type="auto"/>
          </w:tcPr>
          <w:p w:rsidR="00450009" w:rsidRPr="00723E91" w:rsidRDefault="00450009" w:rsidP="00FB4ED8">
            <w:pPr>
              <w:shd w:val="clear" w:color="auto" w:fill="FFFFFF"/>
              <w:spacing w:before="100" w:beforeAutospacing="1" w:after="100" w:afterAutospacing="1"/>
              <w:contextualSpacing/>
              <w:rPr>
                <w:sz w:val="22"/>
                <w:szCs w:val="22"/>
              </w:rPr>
            </w:pPr>
            <w:r w:rsidRPr="00723E91">
              <w:rPr>
                <w:sz w:val="22"/>
                <w:szCs w:val="22"/>
              </w:rPr>
              <w:t>Традиционный праздник» славянский хоровод»</w:t>
            </w:r>
          </w:p>
        </w:tc>
        <w:tc>
          <w:tcPr>
            <w:tcW w:w="0" w:type="auto"/>
          </w:tcPr>
          <w:p w:rsidR="00450009" w:rsidRPr="00723E91" w:rsidRDefault="00450009"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4.07.2015</w:t>
            </w:r>
          </w:p>
        </w:tc>
        <w:tc>
          <w:tcPr>
            <w:tcW w:w="0" w:type="auto"/>
          </w:tcPr>
          <w:p w:rsidR="00450009" w:rsidRPr="00723E91" w:rsidRDefault="00450009"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Не менее</w:t>
            </w:r>
          </w:p>
          <w:p w:rsidR="00450009" w:rsidRPr="00723E91" w:rsidRDefault="00450009"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 xml:space="preserve">2 000 </w:t>
            </w:r>
          </w:p>
        </w:tc>
        <w:tc>
          <w:tcPr>
            <w:tcW w:w="0" w:type="auto"/>
            <w:vMerge w:val="restart"/>
          </w:tcPr>
          <w:p w:rsidR="00450009" w:rsidRPr="00723E91" w:rsidRDefault="00450009" w:rsidP="00450009">
            <w:pPr>
              <w:rPr>
                <w:sz w:val="22"/>
                <w:szCs w:val="22"/>
              </w:rPr>
            </w:pPr>
            <w:r w:rsidRPr="00723E91">
              <w:rPr>
                <w:sz w:val="22"/>
                <w:szCs w:val="22"/>
              </w:rPr>
              <w:t>Цель и задачи:</w:t>
            </w:r>
          </w:p>
          <w:p w:rsidR="00450009" w:rsidRPr="00723E91" w:rsidRDefault="00450009" w:rsidP="00450009">
            <w:pPr>
              <w:rPr>
                <w:sz w:val="22"/>
                <w:szCs w:val="22"/>
              </w:rPr>
            </w:pPr>
            <w:r w:rsidRPr="00723E91">
              <w:rPr>
                <w:sz w:val="22"/>
                <w:szCs w:val="22"/>
              </w:rPr>
              <w:t>– популяризация и сохранение культурного наследия русского народа</w:t>
            </w:r>
          </w:p>
        </w:tc>
      </w:tr>
      <w:tr w:rsidR="00450009" w:rsidRPr="00723E91" w:rsidTr="00D84B1A">
        <w:trPr>
          <w:jc w:val="center"/>
        </w:trPr>
        <w:tc>
          <w:tcPr>
            <w:tcW w:w="0" w:type="auto"/>
          </w:tcPr>
          <w:p w:rsidR="00450009" w:rsidRPr="00723E91" w:rsidRDefault="00694281"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6.</w:t>
            </w:r>
          </w:p>
        </w:tc>
        <w:tc>
          <w:tcPr>
            <w:tcW w:w="0" w:type="auto"/>
          </w:tcPr>
          <w:p w:rsidR="00450009" w:rsidRPr="00723E91" w:rsidRDefault="00450009" w:rsidP="00FB4ED8">
            <w:pPr>
              <w:shd w:val="clear" w:color="auto" w:fill="FFFFFF"/>
              <w:spacing w:before="100" w:beforeAutospacing="1" w:after="100" w:afterAutospacing="1"/>
              <w:contextualSpacing/>
              <w:rPr>
                <w:sz w:val="22"/>
                <w:szCs w:val="22"/>
              </w:rPr>
            </w:pPr>
            <w:r w:rsidRPr="00723E91">
              <w:rPr>
                <w:sz w:val="22"/>
                <w:szCs w:val="22"/>
              </w:rPr>
              <w:t>Клуб любителей русской культуры «Традиция»</w:t>
            </w:r>
          </w:p>
        </w:tc>
        <w:tc>
          <w:tcPr>
            <w:tcW w:w="0" w:type="auto"/>
          </w:tcPr>
          <w:p w:rsidR="00450009" w:rsidRPr="00723E91" w:rsidRDefault="00450009" w:rsidP="00847A0D">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Каждая среда</w:t>
            </w:r>
          </w:p>
        </w:tc>
        <w:tc>
          <w:tcPr>
            <w:tcW w:w="0" w:type="auto"/>
          </w:tcPr>
          <w:p w:rsidR="00450009" w:rsidRPr="00723E91" w:rsidRDefault="00694281" w:rsidP="00694281">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Не менее 10 постоянных участников</w:t>
            </w:r>
          </w:p>
        </w:tc>
        <w:tc>
          <w:tcPr>
            <w:tcW w:w="0" w:type="auto"/>
            <w:vMerge/>
          </w:tcPr>
          <w:p w:rsidR="00450009" w:rsidRPr="00723E91" w:rsidRDefault="00450009" w:rsidP="00847A0D">
            <w:pPr>
              <w:rPr>
                <w:sz w:val="22"/>
                <w:szCs w:val="22"/>
              </w:rPr>
            </w:pPr>
          </w:p>
        </w:tc>
      </w:tr>
      <w:tr w:rsidR="00D524C3" w:rsidRPr="00723E91" w:rsidTr="00D84B1A">
        <w:trPr>
          <w:jc w:val="center"/>
        </w:trPr>
        <w:tc>
          <w:tcPr>
            <w:tcW w:w="0" w:type="auto"/>
            <w:gridSpan w:val="5"/>
          </w:tcPr>
          <w:p w:rsidR="00D524C3" w:rsidRPr="00723E91" w:rsidRDefault="00D524C3" w:rsidP="00D84B1A">
            <w:pPr>
              <w:widowControl/>
              <w:suppressAutoHyphens w:val="0"/>
              <w:jc w:val="center"/>
              <w:rPr>
                <w:rFonts w:eastAsia="Calibri"/>
                <w:b/>
                <w:kern w:val="0"/>
                <w:sz w:val="22"/>
                <w:szCs w:val="22"/>
              </w:rPr>
            </w:pPr>
            <w:r w:rsidRPr="00723E91">
              <w:rPr>
                <w:rFonts w:eastAsia="Calibri"/>
                <w:b/>
                <w:kern w:val="0"/>
                <w:sz w:val="22"/>
                <w:szCs w:val="22"/>
              </w:rPr>
              <w:t xml:space="preserve">Мероприятия по недопущению молодежи в экстремистскую деятельность, воспитанию толерантности и патриотизма, а также по приобщению к занятию творчеством, </w:t>
            </w:r>
            <w:r w:rsidRPr="00723E91">
              <w:rPr>
                <w:rFonts w:eastAsia="Calibri"/>
                <w:b/>
                <w:kern w:val="0"/>
                <w:sz w:val="22"/>
                <w:szCs w:val="22"/>
              </w:rPr>
              <w:br/>
              <w:t>спортом и повышении роли семьи в предупреждении радикализации молодого поколения</w:t>
            </w:r>
          </w:p>
        </w:tc>
      </w:tr>
      <w:tr w:rsidR="00FB4ED8" w:rsidRPr="00723E91" w:rsidTr="00D84B1A">
        <w:trPr>
          <w:jc w:val="center"/>
        </w:trPr>
        <w:tc>
          <w:tcPr>
            <w:tcW w:w="0" w:type="auto"/>
          </w:tcPr>
          <w:p w:rsidR="00451827" w:rsidRPr="00723E91" w:rsidRDefault="004A7707"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1</w:t>
            </w:r>
          </w:p>
        </w:tc>
        <w:tc>
          <w:tcPr>
            <w:tcW w:w="0" w:type="auto"/>
          </w:tcPr>
          <w:p w:rsidR="00451827" w:rsidRPr="00723E91" w:rsidRDefault="00450009" w:rsidP="004A2BF1">
            <w:pPr>
              <w:rPr>
                <w:sz w:val="22"/>
                <w:szCs w:val="22"/>
              </w:rPr>
            </w:pPr>
            <w:r w:rsidRPr="00723E91">
              <w:rPr>
                <w:bCs/>
                <w:sz w:val="22"/>
                <w:szCs w:val="22"/>
              </w:rPr>
              <w:t>Выставка «</w:t>
            </w:r>
            <w:r w:rsidR="004A2BF1">
              <w:rPr>
                <w:bCs/>
                <w:sz w:val="22"/>
                <w:szCs w:val="22"/>
              </w:rPr>
              <w:t>История поискового отряда «Каскад</w:t>
            </w:r>
            <w:r w:rsidRPr="00723E91">
              <w:rPr>
                <w:bCs/>
                <w:sz w:val="22"/>
                <w:szCs w:val="22"/>
              </w:rPr>
              <w:t>»</w:t>
            </w:r>
            <w:r w:rsidR="00451827" w:rsidRPr="00723E91">
              <w:rPr>
                <w:b/>
                <w:bCs/>
                <w:i/>
                <w:sz w:val="22"/>
                <w:szCs w:val="22"/>
              </w:rPr>
              <w:t xml:space="preserve"> </w:t>
            </w:r>
          </w:p>
        </w:tc>
        <w:tc>
          <w:tcPr>
            <w:tcW w:w="0" w:type="auto"/>
          </w:tcPr>
          <w:p w:rsidR="00451827" w:rsidRPr="00723E91" w:rsidRDefault="00450009" w:rsidP="0058159B">
            <w:pPr>
              <w:widowControl/>
              <w:suppressAutoHyphens w:val="0"/>
              <w:jc w:val="center"/>
              <w:rPr>
                <w:rFonts w:eastAsia="Calibri"/>
                <w:kern w:val="0"/>
                <w:sz w:val="22"/>
                <w:szCs w:val="22"/>
              </w:rPr>
            </w:pPr>
            <w:r w:rsidRPr="00723E91">
              <w:rPr>
                <w:rFonts w:eastAsia="Calibri"/>
                <w:kern w:val="0"/>
                <w:sz w:val="22"/>
                <w:szCs w:val="22"/>
              </w:rPr>
              <w:t>февраль</w:t>
            </w:r>
          </w:p>
        </w:tc>
        <w:tc>
          <w:tcPr>
            <w:tcW w:w="0" w:type="auto"/>
          </w:tcPr>
          <w:p w:rsidR="00451827" w:rsidRPr="00723E91" w:rsidRDefault="00450009" w:rsidP="00D84B1A">
            <w:pPr>
              <w:widowControl/>
              <w:suppressAutoHyphens w:val="0"/>
              <w:jc w:val="center"/>
              <w:rPr>
                <w:rFonts w:eastAsia="Calibri"/>
                <w:kern w:val="0"/>
                <w:sz w:val="22"/>
                <w:szCs w:val="22"/>
              </w:rPr>
            </w:pPr>
            <w:r w:rsidRPr="00723E91">
              <w:rPr>
                <w:rFonts w:eastAsia="Calibri"/>
                <w:kern w:val="0"/>
                <w:sz w:val="22"/>
                <w:szCs w:val="22"/>
              </w:rPr>
              <w:t>200</w:t>
            </w:r>
          </w:p>
        </w:tc>
        <w:tc>
          <w:tcPr>
            <w:tcW w:w="0" w:type="auto"/>
          </w:tcPr>
          <w:p w:rsidR="00450009" w:rsidRPr="00723E91" w:rsidRDefault="00450009" w:rsidP="00193D38">
            <w:pPr>
              <w:tabs>
                <w:tab w:val="left" w:pos="851"/>
              </w:tabs>
              <w:contextualSpacing/>
              <w:rPr>
                <w:sz w:val="22"/>
                <w:szCs w:val="22"/>
              </w:rPr>
            </w:pPr>
            <w:proofErr w:type="gramStart"/>
            <w:r w:rsidRPr="00723E91">
              <w:rPr>
                <w:sz w:val="22"/>
                <w:szCs w:val="22"/>
              </w:rPr>
              <w:t>Совместно с поисковым отрядом МБОУ «ДЮЦ «Прометей»)</w:t>
            </w:r>
            <w:proofErr w:type="gramEnd"/>
          </w:p>
          <w:p w:rsidR="00451827" w:rsidRPr="00723E91" w:rsidRDefault="00451827" w:rsidP="00193D38">
            <w:pPr>
              <w:contextualSpacing/>
              <w:rPr>
                <w:sz w:val="22"/>
                <w:szCs w:val="22"/>
                <w:lang w:eastAsia="ru-RU"/>
              </w:rPr>
            </w:pPr>
          </w:p>
        </w:tc>
      </w:tr>
      <w:tr w:rsidR="00450009" w:rsidRPr="00723E91" w:rsidTr="00D84B1A">
        <w:trPr>
          <w:jc w:val="center"/>
        </w:trPr>
        <w:tc>
          <w:tcPr>
            <w:tcW w:w="0" w:type="auto"/>
          </w:tcPr>
          <w:p w:rsidR="00450009" w:rsidRPr="00723E91" w:rsidRDefault="001E6502"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2</w:t>
            </w:r>
          </w:p>
        </w:tc>
        <w:tc>
          <w:tcPr>
            <w:tcW w:w="0" w:type="auto"/>
          </w:tcPr>
          <w:p w:rsidR="00450009" w:rsidRPr="00723E91" w:rsidRDefault="00450009" w:rsidP="009950CC">
            <w:pPr>
              <w:shd w:val="clear" w:color="auto" w:fill="FFFFFF"/>
              <w:spacing w:before="100" w:beforeAutospacing="1" w:after="100" w:afterAutospacing="1"/>
              <w:contextualSpacing/>
              <w:rPr>
                <w:sz w:val="22"/>
                <w:szCs w:val="22"/>
              </w:rPr>
            </w:pPr>
            <w:r w:rsidRPr="00723E91">
              <w:rPr>
                <w:sz w:val="22"/>
                <w:szCs w:val="22"/>
              </w:rPr>
              <w:t>Клуб любителей русской культуры «Традиция»</w:t>
            </w:r>
          </w:p>
        </w:tc>
        <w:tc>
          <w:tcPr>
            <w:tcW w:w="0" w:type="auto"/>
          </w:tcPr>
          <w:p w:rsidR="00450009" w:rsidRPr="00723E91" w:rsidRDefault="00450009" w:rsidP="009950CC">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t>Каждая среда</w:t>
            </w:r>
          </w:p>
        </w:tc>
        <w:tc>
          <w:tcPr>
            <w:tcW w:w="0" w:type="auto"/>
          </w:tcPr>
          <w:p w:rsidR="00450009" w:rsidRPr="00723E91" w:rsidRDefault="00450009" w:rsidP="00D84B1A">
            <w:pPr>
              <w:widowControl/>
              <w:suppressAutoHyphens w:val="0"/>
              <w:jc w:val="center"/>
              <w:rPr>
                <w:rFonts w:eastAsia="Calibri"/>
                <w:kern w:val="0"/>
                <w:sz w:val="22"/>
                <w:szCs w:val="22"/>
              </w:rPr>
            </w:pPr>
            <w:r w:rsidRPr="00723E91">
              <w:rPr>
                <w:rFonts w:eastAsia="Calibri"/>
                <w:kern w:val="0"/>
                <w:sz w:val="22"/>
                <w:szCs w:val="22"/>
              </w:rPr>
              <w:t>Не менее</w:t>
            </w:r>
          </w:p>
          <w:p w:rsidR="00450009" w:rsidRPr="00723E91" w:rsidRDefault="00450009" w:rsidP="00D84B1A">
            <w:pPr>
              <w:widowControl/>
              <w:suppressAutoHyphens w:val="0"/>
              <w:jc w:val="center"/>
              <w:rPr>
                <w:rFonts w:eastAsia="Calibri"/>
                <w:kern w:val="0"/>
                <w:sz w:val="22"/>
                <w:szCs w:val="22"/>
              </w:rPr>
            </w:pPr>
            <w:r w:rsidRPr="00723E91">
              <w:rPr>
                <w:rFonts w:eastAsia="Calibri"/>
                <w:kern w:val="0"/>
                <w:sz w:val="22"/>
                <w:szCs w:val="22"/>
              </w:rPr>
              <w:t>50 чел.</w:t>
            </w:r>
          </w:p>
        </w:tc>
        <w:tc>
          <w:tcPr>
            <w:tcW w:w="0" w:type="auto"/>
          </w:tcPr>
          <w:p w:rsidR="00450009" w:rsidRPr="00723E91" w:rsidRDefault="00450009" w:rsidP="00193D38">
            <w:pPr>
              <w:tabs>
                <w:tab w:val="left" w:pos="851"/>
              </w:tabs>
              <w:contextualSpacing/>
              <w:rPr>
                <w:sz w:val="22"/>
                <w:szCs w:val="22"/>
              </w:rPr>
            </w:pPr>
            <w:r w:rsidRPr="00723E91">
              <w:rPr>
                <w:sz w:val="22"/>
                <w:szCs w:val="22"/>
              </w:rPr>
              <w:t>Привлечение молодежи к участию в организуемых мероприятиях</w:t>
            </w:r>
            <w:r w:rsidR="001E6502" w:rsidRPr="00723E91">
              <w:rPr>
                <w:sz w:val="22"/>
                <w:szCs w:val="22"/>
              </w:rPr>
              <w:t>.</w:t>
            </w:r>
            <w:r w:rsidRPr="00723E91">
              <w:rPr>
                <w:sz w:val="22"/>
                <w:szCs w:val="22"/>
              </w:rPr>
              <w:t xml:space="preserve"> </w:t>
            </w:r>
          </w:p>
        </w:tc>
      </w:tr>
      <w:tr w:rsidR="00083024" w:rsidRPr="00723E91" w:rsidTr="00D84B1A">
        <w:trPr>
          <w:jc w:val="center"/>
        </w:trPr>
        <w:tc>
          <w:tcPr>
            <w:tcW w:w="0" w:type="auto"/>
            <w:gridSpan w:val="5"/>
          </w:tcPr>
          <w:p w:rsidR="00083024" w:rsidRPr="00723E91" w:rsidRDefault="00083024" w:rsidP="00D84B1A">
            <w:pPr>
              <w:widowControl/>
              <w:suppressAutoHyphens w:val="0"/>
              <w:jc w:val="center"/>
              <w:rPr>
                <w:rFonts w:eastAsia="Calibri"/>
                <w:b/>
                <w:kern w:val="0"/>
                <w:sz w:val="22"/>
                <w:szCs w:val="22"/>
              </w:rPr>
            </w:pPr>
            <w:r w:rsidRPr="00723E91">
              <w:rPr>
                <w:rFonts w:eastAsia="Calibri"/>
                <w:b/>
                <w:kern w:val="0"/>
                <w:sz w:val="22"/>
                <w:szCs w:val="22"/>
              </w:rPr>
              <w:t xml:space="preserve">Мероприятия, направленные на повышение эффективности межведомственной координации </w:t>
            </w:r>
            <w:r w:rsidRPr="00723E91">
              <w:rPr>
                <w:rFonts w:eastAsia="Calibri"/>
                <w:b/>
                <w:kern w:val="0"/>
                <w:sz w:val="22"/>
                <w:szCs w:val="22"/>
              </w:rPr>
              <w:br/>
            </w:r>
            <w:r w:rsidRPr="00723E91">
              <w:rPr>
                <w:rFonts w:eastAsia="Calibri"/>
                <w:b/>
                <w:kern w:val="0"/>
                <w:sz w:val="22"/>
                <w:szCs w:val="22"/>
              </w:rPr>
              <w:lastRenderedPageBreak/>
              <w:t xml:space="preserve">по осуществлению мониторинга электронных средств массовой информации, печатной, аудио - </w:t>
            </w:r>
            <w:r w:rsidRPr="00723E91">
              <w:rPr>
                <w:rFonts w:eastAsia="Calibri"/>
                <w:b/>
                <w:kern w:val="0"/>
                <w:sz w:val="22"/>
                <w:szCs w:val="22"/>
              </w:rPr>
              <w:br/>
              <w:t>и видеопродукции, Интернет-сайтов, включая социальные сети и блоги, с целью установления фактов распространения на территории Российской Федерации материалов экстремистского характера</w:t>
            </w:r>
          </w:p>
        </w:tc>
      </w:tr>
      <w:tr w:rsidR="00083024" w:rsidRPr="00723E91" w:rsidTr="00E816F7">
        <w:trPr>
          <w:trHeight w:val="1481"/>
          <w:jc w:val="center"/>
        </w:trPr>
        <w:tc>
          <w:tcPr>
            <w:tcW w:w="0" w:type="auto"/>
          </w:tcPr>
          <w:p w:rsidR="00083024" w:rsidRPr="00723E91" w:rsidRDefault="00083024" w:rsidP="00D84B1A">
            <w:pPr>
              <w:widowControl/>
              <w:tabs>
                <w:tab w:val="left" w:pos="230"/>
              </w:tabs>
              <w:suppressAutoHyphens w:val="0"/>
              <w:contextualSpacing/>
              <w:jc w:val="center"/>
              <w:rPr>
                <w:rFonts w:eastAsia="Calibri"/>
                <w:kern w:val="0"/>
                <w:sz w:val="22"/>
                <w:szCs w:val="22"/>
              </w:rPr>
            </w:pPr>
            <w:r w:rsidRPr="00723E91">
              <w:rPr>
                <w:rFonts w:eastAsia="Calibri"/>
                <w:kern w:val="0"/>
                <w:sz w:val="22"/>
                <w:szCs w:val="22"/>
              </w:rPr>
              <w:lastRenderedPageBreak/>
              <w:t>1</w:t>
            </w:r>
          </w:p>
        </w:tc>
        <w:tc>
          <w:tcPr>
            <w:tcW w:w="0" w:type="auto"/>
          </w:tcPr>
          <w:p w:rsidR="00083024" w:rsidRPr="00723E91" w:rsidRDefault="00083024" w:rsidP="00CB5489">
            <w:pPr>
              <w:rPr>
                <w:rFonts w:eastAsia="Calibri"/>
                <w:kern w:val="0"/>
                <w:sz w:val="22"/>
                <w:szCs w:val="22"/>
              </w:rPr>
            </w:pPr>
            <w:r w:rsidRPr="00723E91">
              <w:rPr>
                <w:sz w:val="22"/>
                <w:szCs w:val="22"/>
              </w:rPr>
              <w:t xml:space="preserve">Проверка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Прокси-сервере Sky DNS </w:t>
            </w:r>
          </w:p>
        </w:tc>
        <w:tc>
          <w:tcPr>
            <w:tcW w:w="0" w:type="auto"/>
          </w:tcPr>
          <w:p w:rsidR="00083024" w:rsidRPr="00723E91" w:rsidRDefault="00083024" w:rsidP="00694281">
            <w:pPr>
              <w:jc w:val="center"/>
              <w:rPr>
                <w:rFonts w:eastAsia="Calibri"/>
                <w:kern w:val="0"/>
                <w:sz w:val="22"/>
                <w:szCs w:val="22"/>
              </w:rPr>
            </w:pPr>
            <w:r w:rsidRPr="00723E91">
              <w:rPr>
                <w:sz w:val="22"/>
                <w:szCs w:val="22"/>
              </w:rPr>
              <w:t>1 раз в месяц</w:t>
            </w:r>
          </w:p>
        </w:tc>
        <w:tc>
          <w:tcPr>
            <w:tcW w:w="0" w:type="auto"/>
          </w:tcPr>
          <w:p w:rsidR="00083024" w:rsidRPr="00723E91" w:rsidRDefault="00083024" w:rsidP="00D84B1A">
            <w:pPr>
              <w:widowControl/>
              <w:suppressAutoHyphens w:val="0"/>
              <w:jc w:val="center"/>
              <w:rPr>
                <w:rFonts w:eastAsia="Calibri"/>
                <w:kern w:val="0"/>
                <w:sz w:val="22"/>
                <w:szCs w:val="22"/>
              </w:rPr>
            </w:pPr>
            <w:r w:rsidRPr="00723E91">
              <w:rPr>
                <w:rFonts w:eastAsia="Calibri"/>
                <w:kern w:val="0"/>
                <w:sz w:val="22"/>
                <w:szCs w:val="22"/>
              </w:rPr>
              <w:t>4 человека</w:t>
            </w:r>
          </w:p>
        </w:tc>
        <w:tc>
          <w:tcPr>
            <w:tcW w:w="0" w:type="auto"/>
          </w:tcPr>
          <w:p w:rsidR="00083024" w:rsidRPr="00723E91" w:rsidRDefault="00083024" w:rsidP="00921924">
            <w:pPr>
              <w:rPr>
                <w:rFonts w:eastAsia="Calibri"/>
                <w:kern w:val="0"/>
                <w:sz w:val="22"/>
                <w:szCs w:val="22"/>
              </w:rPr>
            </w:pPr>
            <w:r w:rsidRPr="00723E91">
              <w:rPr>
                <w:sz w:val="22"/>
                <w:szCs w:val="22"/>
              </w:rPr>
              <w:t>Доступ пользователей на автоматизированных рабочих местах к материалам экстремистского характера не выявлен.</w:t>
            </w:r>
          </w:p>
        </w:tc>
      </w:tr>
      <w:tr w:rsidR="00083024" w:rsidRPr="00723E91" w:rsidTr="00D84B1A">
        <w:trPr>
          <w:jc w:val="center"/>
        </w:trPr>
        <w:tc>
          <w:tcPr>
            <w:tcW w:w="0" w:type="auto"/>
            <w:gridSpan w:val="5"/>
          </w:tcPr>
          <w:p w:rsidR="00083024" w:rsidRPr="00723E91" w:rsidRDefault="00083024" w:rsidP="00D84B1A">
            <w:pPr>
              <w:widowControl/>
              <w:suppressAutoHyphens w:val="0"/>
              <w:jc w:val="center"/>
              <w:rPr>
                <w:rFonts w:eastAsia="Calibri"/>
                <w:b/>
                <w:kern w:val="0"/>
                <w:sz w:val="22"/>
                <w:szCs w:val="22"/>
              </w:rPr>
            </w:pPr>
            <w:r w:rsidRPr="00723E91">
              <w:rPr>
                <w:rFonts w:eastAsia="Calibri"/>
                <w:b/>
                <w:kern w:val="0"/>
                <w:sz w:val="22"/>
                <w:szCs w:val="22"/>
              </w:rPr>
              <w:t>Иные мероприятия</w:t>
            </w:r>
          </w:p>
        </w:tc>
      </w:tr>
      <w:tr w:rsidR="00083024" w:rsidRPr="00723E91" w:rsidTr="00D84B1A">
        <w:trPr>
          <w:jc w:val="center"/>
        </w:trPr>
        <w:tc>
          <w:tcPr>
            <w:tcW w:w="0" w:type="auto"/>
            <w:gridSpan w:val="5"/>
          </w:tcPr>
          <w:p w:rsidR="00083024" w:rsidRPr="00723E91" w:rsidRDefault="00083024" w:rsidP="00D84B1A">
            <w:pPr>
              <w:widowControl/>
              <w:suppressAutoHyphens w:val="0"/>
              <w:jc w:val="center"/>
              <w:rPr>
                <w:rFonts w:eastAsia="Calibri"/>
                <w:kern w:val="0"/>
                <w:sz w:val="22"/>
                <w:szCs w:val="22"/>
              </w:rPr>
            </w:pPr>
            <w:r w:rsidRPr="00723E91">
              <w:rPr>
                <w:rFonts w:eastAsia="Calibri"/>
                <w:kern w:val="0"/>
                <w:sz w:val="22"/>
                <w:szCs w:val="22"/>
              </w:rPr>
              <w:t>––</w:t>
            </w:r>
          </w:p>
        </w:tc>
      </w:tr>
    </w:tbl>
    <w:p w:rsidR="00447704" w:rsidRPr="00723E91" w:rsidRDefault="00447704" w:rsidP="00447704">
      <w:pPr>
        <w:pStyle w:val="a5"/>
        <w:ind w:left="0" w:firstLine="567"/>
        <w:jc w:val="both"/>
        <w:rPr>
          <w:rFonts w:ascii="Times New Roman" w:eastAsia="Times New Roman" w:hAnsi="Times New Roman" w:cs="Times New Roman"/>
          <w:bCs w:val="0"/>
          <w:u w:val="none"/>
        </w:rPr>
      </w:pPr>
      <w:r w:rsidRPr="00723E91">
        <w:rPr>
          <w:rFonts w:ascii="Times New Roman" w:eastAsia="Andale Sans UI" w:hAnsi="Times New Roman" w:cs="Times New Roman"/>
          <w:bCs w:val="0"/>
          <w:u w:val="none"/>
        </w:rPr>
        <w:t xml:space="preserve">4.6.2. </w:t>
      </w:r>
      <w:r w:rsidR="00A43C87" w:rsidRPr="00723E91">
        <w:rPr>
          <w:rFonts w:ascii="Times New Roman" w:eastAsia="Andale Sans UI" w:hAnsi="Times New Roman" w:cs="Times New Roman"/>
          <w:bCs w:val="0"/>
          <w:u w:val="none"/>
        </w:rPr>
        <w:t>Планирование п</w:t>
      </w:r>
      <w:r w:rsidRPr="00723E91">
        <w:rPr>
          <w:rFonts w:ascii="Times New Roman" w:eastAsia="Andale Sans UI" w:hAnsi="Times New Roman" w:cs="Times New Roman"/>
          <w:bCs w:val="0"/>
          <w:u w:val="none"/>
        </w:rPr>
        <w:t>рофилактика детской безнадзорности и беспризорности; правонарушений,</w:t>
      </w:r>
      <w:r w:rsidRPr="00723E91">
        <w:rPr>
          <w:rFonts w:ascii="Times New Roman" w:eastAsia="Times New Roman" w:hAnsi="Times New Roman" w:cs="Times New Roman"/>
          <w:bCs w:val="0"/>
          <w:u w:val="none"/>
        </w:rPr>
        <w:t xml:space="preserve"> алкоголизма и наркомании молодежи; взаимодействие с заинтересованными организациями и учреждениями, участвующими в решении данных проблем</w:t>
      </w:r>
    </w:p>
    <w:p w:rsidR="008309FB" w:rsidRPr="00723E91" w:rsidRDefault="007345E7" w:rsidP="007345E7">
      <w:pPr>
        <w:ind w:firstLine="567"/>
        <w:jc w:val="both"/>
        <w:rPr>
          <w:sz w:val="22"/>
          <w:szCs w:val="22"/>
        </w:rPr>
      </w:pPr>
      <w:r w:rsidRPr="00723E91">
        <w:rPr>
          <w:sz w:val="22"/>
          <w:szCs w:val="22"/>
        </w:rPr>
        <w:t>В рамках данного направления в МБУ «Музей истории и этнографии» запланированы мероприятия, основанные, в первую очередь, на народных традициях (русских, обско-угорских), и нацеленные на создание оптимальных условий для познавательного досуга детей и подростков через активную, социально значимую, развивающую деятельность</w:t>
      </w:r>
      <w:r w:rsidR="00932064" w:rsidRPr="00723E91">
        <w:rPr>
          <w:sz w:val="22"/>
          <w:szCs w:val="22"/>
        </w:rPr>
        <w:t xml:space="preserve"> (Раздел 2. Программные мероприятия/ план мероприятий на год/ Научно-просветительские и культурно-досуговые мероприятия).</w:t>
      </w:r>
      <w:r w:rsidR="008309FB" w:rsidRPr="00723E91">
        <w:rPr>
          <w:sz w:val="22"/>
          <w:szCs w:val="22"/>
        </w:rPr>
        <w:t xml:space="preserve"> </w:t>
      </w:r>
    </w:p>
    <w:p w:rsidR="007345E7" w:rsidRPr="00723E91" w:rsidRDefault="008309FB" w:rsidP="00AF35B4">
      <w:pPr>
        <w:tabs>
          <w:tab w:val="left" w:pos="851"/>
        </w:tabs>
        <w:ind w:firstLine="567"/>
        <w:contextualSpacing/>
        <w:jc w:val="both"/>
        <w:rPr>
          <w:b/>
          <w:sz w:val="22"/>
          <w:szCs w:val="22"/>
          <w:shd w:val="clear" w:color="auto" w:fill="FFFFFF"/>
        </w:rPr>
      </w:pPr>
      <w:r w:rsidRPr="00723E91">
        <w:rPr>
          <w:sz w:val="22"/>
          <w:szCs w:val="22"/>
        </w:rPr>
        <w:t xml:space="preserve">Не менее </w:t>
      </w:r>
      <w:r w:rsidR="00AF35B4" w:rsidRPr="00723E91">
        <w:rPr>
          <w:sz w:val="22"/>
          <w:szCs w:val="22"/>
        </w:rPr>
        <w:t xml:space="preserve">140 мероприятий/ не менее 3 500 участников в </w:t>
      </w:r>
      <w:r w:rsidRPr="00723E91">
        <w:rPr>
          <w:sz w:val="22"/>
          <w:szCs w:val="22"/>
        </w:rPr>
        <w:t>течение 201</w:t>
      </w:r>
      <w:r w:rsidR="00450009" w:rsidRPr="00723E91">
        <w:rPr>
          <w:sz w:val="22"/>
          <w:szCs w:val="22"/>
        </w:rPr>
        <w:t>5</w:t>
      </w:r>
      <w:r w:rsidRPr="00723E91">
        <w:rPr>
          <w:sz w:val="22"/>
          <w:szCs w:val="22"/>
        </w:rPr>
        <w:t xml:space="preserve"> года. </w:t>
      </w:r>
    </w:p>
    <w:p w:rsidR="00447704" w:rsidRPr="00723E91" w:rsidRDefault="00447704" w:rsidP="00447704">
      <w:pPr>
        <w:pStyle w:val="aff1"/>
        <w:tabs>
          <w:tab w:val="left" w:pos="708"/>
        </w:tabs>
        <w:ind w:firstLine="567"/>
        <w:contextualSpacing/>
        <w:jc w:val="both"/>
        <w:rPr>
          <w:b/>
          <w:sz w:val="22"/>
          <w:szCs w:val="22"/>
        </w:rPr>
      </w:pPr>
      <w:r w:rsidRPr="00723E91">
        <w:rPr>
          <w:b/>
          <w:bCs/>
          <w:sz w:val="22"/>
          <w:szCs w:val="22"/>
        </w:rPr>
        <w:t>4.6.3.</w:t>
      </w:r>
      <w:r w:rsidRPr="00723E91">
        <w:rPr>
          <w:b/>
          <w:sz w:val="22"/>
          <w:szCs w:val="22"/>
        </w:rPr>
        <w:t xml:space="preserve"> </w:t>
      </w:r>
      <w:r w:rsidR="007F5D2D" w:rsidRPr="00723E91">
        <w:rPr>
          <w:b/>
          <w:sz w:val="22"/>
          <w:szCs w:val="22"/>
        </w:rPr>
        <w:t>Планирование р</w:t>
      </w:r>
      <w:r w:rsidRPr="00723E91">
        <w:rPr>
          <w:b/>
          <w:sz w:val="22"/>
          <w:szCs w:val="22"/>
        </w:rPr>
        <w:t>еализаци</w:t>
      </w:r>
      <w:r w:rsidR="007F5D2D" w:rsidRPr="00723E91">
        <w:rPr>
          <w:b/>
          <w:sz w:val="22"/>
          <w:szCs w:val="22"/>
        </w:rPr>
        <w:t>и</w:t>
      </w:r>
      <w:r w:rsidRPr="00723E91">
        <w:rPr>
          <w:b/>
          <w:sz w:val="22"/>
          <w:szCs w:val="22"/>
        </w:rPr>
        <w:t xml:space="preserve"> прав лиц с ограниченными возможностями здоровья на реабилитацию средствами культуры</w:t>
      </w:r>
    </w:p>
    <w:p w:rsidR="008309FB" w:rsidRPr="00723E91" w:rsidRDefault="008309FB" w:rsidP="008309FB">
      <w:pPr>
        <w:pStyle w:val="aff1"/>
        <w:tabs>
          <w:tab w:val="left" w:pos="708"/>
        </w:tabs>
        <w:ind w:firstLine="567"/>
        <w:contextualSpacing/>
        <w:jc w:val="both"/>
        <w:rPr>
          <w:b/>
          <w:i/>
          <w:sz w:val="22"/>
          <w:szCs w:val="22"/>
        </w:rPr>
      </w:pPr>
      <w:r w:rsidRPr="00723E91">
        <w:rPr>
          <w:b/>
          <w:i/>
          <w:sz w:val="22"/>
          <w:szCs w:val="22"/>
        </w:rPr>
        <w:t xml:space="preserve">Анализ доступности муниципального бюджетного учреждения «Музей истории и этнографии» для лиц с ограниченными возможностями здоровья </w:t>
      </w:r>
    </w:p>
    <w:p w:rsidR="008309FB" w:rsidRPr="00723E91" w:rsidRDefault="008309FB" w:rsidP="008309FB">
      <w:pPr>
        <w:ind w:firstLine="567"/>
        <w:contextualSpacing/>
        <w:jc w:val="both"/>
        <w:rPr>
          <w:sz w:val="22"/>
          <w:szCs w:val="22"/>
        </w:rPr>
      </w:pPr>
      <w:r w:rsidRPr="00723E91">
        <w:rPr>
          <w:sz w:val="22"/>
          <w:szCs w:val="22"/>
        </w:rPr>
        <w:t>Муниципальное бюджетное учреждение «Музей истории и этнографии» располагается на первом этаже жилого шестиэтажного здания, общая площадь занимаемых помещений 10</w:t>
      </w:r>
      <w:r w:rsidR="00450009" w:rsidRPr="00723E91">
        <w:rPr>
          <w:sz w:val="22"/>
          <w:szCs w:val="22"/>
        </w:rPr>
        <w:t>80</w:t>
      </w:r>
      <w:r w:rsidRPr="00723E91">
        <w:rPr>
          <w:sz w:val="22"/>
          <w:szCs w:val="22"/>
        </w:rPr>
        <w:t xml:space="preserve"> кв.м.</w:t>
      </w:r>
    </w:p>
    <w:p w:rsidR="008309FB" w:rsidRPr="00723E91" w:rsidRDefault="008309FB" w:rsidP="008309FB">
      <w:pPr>
        <w:ind w:firstLine="567"/>
        <w:contextualSpacing/>
        <w:jc w:val="both"/>
        <w:rPr>
          <w:sz w:val="22"/>
          <w:szCs w:val="22"/>
        </w:rPr>
      </w:pPr>
      <w:r w:rsidRPr="00723E91">
        <w:rPr>
          <w:sz w:val="22"/>
          <w:szCs w:val="22"/>
        </w:rPr>
        <w:t xml:space="preserve">Виды оказываемых услуг для лиц с ограниченными возможностями здоровья: </w:t>
      </w:r>
      <w:r w:rsidRPr="00723E91">
        <w:rPr>
          <w:rFonts w:eastAsia="Times New Roman"/>
          <w:sz w:val="22"/>
          <w:szCs w:val="22"/>
        </w:rPr>
        <w:t>посещение постоянных и временных экспозиций, экскурсионное и лекционное обслуживание, организация и проведение массовых культурно-просветительных мероприятий.</w:t>
      </w:r>
    </w:p>
    <w:p w:rsidR="008309FB" w:rsidRPr="00723E91" w:rsidRDefault="008309FB" w:rsidP="008309FB">
      <w:pPr>
        <w:ind w:firstLine="567"/>
        <w:contextualSpacing/>
        <w:jc w:val="both"/>
        <w:rPr>
          <w:sz w:val="22"/>
          <w:szCs w:val="22"/>
        </w:rPr>
      </w:pPr>
      <w:r w:rsidRPr="00723E91">
        <w:rPr>
          <w:sz w:val="22"/>
          <w:szCs w:val="22"/>
        </w:rPr>
        <w:t>Формы оказываемых услуг: на объекте, дистанционно.</w:t>
      </w:r>
    </w:p>
    <w:p w:rsidR="008309FB" w:rsidRPr="00723E91" w:rsidRDefault="008309FB" w:rsidP="008309FB">
      <w:pPr>
        <w:ind w:firstLine="567"/>
        <w:contextualSpacing/>
        <w:jc w:val="both"/>
        <w:rPr>
          <w:sz w:val="22"/>
          <w:szCs w:val="22"/>
        </w:rPr>
      </w:pPr>
      <w:r w:rsidRPr="00723E91">
        <w:rPr>
          <w:sz w:val="22"/>
          <w:szCs w:val="22"/>
        </w:rPr>
        <w:t xml:space="preserve">Категории обслуживаемых инвалидов: </w:t>
      </w:r>
      <w:r w:rsidRPr="00723E91">
        <w:rPr>
          <w:rFonts w:eastAsia="Times New Roman"/>
          <w:sz w:val="22"/>
          <w:szCs w:val="22"/>
        </w:rPr>
        <w:t>инвалиды, передвигающиеся на коляске, инвалиды с нарушениями опорно-двигательного аппарата, нарушениями умственного развития.</w:t>
      </w:r>
    </w:p>
    <w:p w:rsidR="008309FB" w:rsidRPr="00723E91" w:rsidRDefault="008309FB" w:rsidP="008309FB">
      <w:pPr>
        <w:ind w:firstLine="567"/>
        <w:contextualSpacing/>
        <w:jc w:val="both"/>
        <w:rPr>
          <w:sz w:val="22"/>
          <w:szCs w:val="22"/>
        </w:rPr>
      </w:pPr>
      <w:r w:rsidRPr="00723E91">
        <w:rPr>
          <w:sz w:val="22"/>
          <w:szCs w:val="22"/>
        </w:rPr>
        <w:t>С целью реализации прав лиц с ограниченными возможностями здоровья на реабилитацию средствами культуры в музее предусмотрены следующие проектные решения:</w:t>
      </w:r>
    </w:p>
    <w:p w:rsidR="008309FB" w:rsidRPr="00723E91" w:rsidRDefault="008309FB" w:rsidP="00A02BD0">
      <w:pPr>
        <w:numPr>
          <w:ilvl w:val="0"/>
          <w:numId w:val="49"/>
        </w:numPr>
        <w:tabs>
          <w:tab w:val="left" w:pos="851"/>
        </w:tabs>
        <w:ind w:left="0" w:firstLine="567"/>
        <w:contextualSpacing/>
        <w:jc w:val="both"/>
        <w:rPr>
          <w:sz w:val="22"/>
          <w:szCs w:val="22"/>
        </w:rPr>
      </w:pPr>
      <w:r w:rsidRPr="00723E91">
        <w:rPr>
          <w:sz w:val="22"/>
          <w:szCs w:val="22"/>
        </w:rPr>
        <w:t xml:space="preserve"> перед зданием музея расположена площадка для парковки автотранспорта;</w:t>
      </w:r>
    </w:p>
    <w:p w:rsidR="008309FB" w:rsidRPr="00723E91" w:rsidRDefault="008309FB" w:rsidP="00A02BD0">
      <w:pPr>
        <w:numPr>
          <w:ilvl w:val="0"/>
          <w:numId w:val="49"/>
        </w:numPr>
        <w:tabs>
          <w:tab w:val="left" w:pos="851"/>
        </w:tabs>
        <w:ind w:left="0" w:firstLine="567"/>
        <w:contextualSpacing/>
        <w:jc w:val="both"/>
        <w:rPr>
          <w:sz w:val="22"/>
          <w:szCs w:val="22"/>
        </w:rPr>
      </w:pPr>
      <w:r w:rsidRPr="00723E91">
        <w:rPr>
          <w:sz w:val="22"/>
          <w:szCs w:val="22"/>
        </w:rPr>
        <w:t xml:space="preserve"> на входе в здание музея нет бордюра, сбоку от крыльца расположен  пандус, наклонный переход удобен не только для тех, пользуется инвалидными колясками, но и родителям с детьми на колясках и другим лицам, испытывающим затруднения при ходьбе;</w:t>
      </w:r>
    </w:p>
    <w:p w:rsidR="008309FB" w:rsidRPr="00723E91" w:rsidRDefault="008309FB" w:rsidP="00A02BD0">
      <w:pPr>
        <w:numPr>
          <w:ilvl w:val="0"/>
          <w:numId w:val="49"/>
        </w:numPr>
        <w:tabs>
          <w:tab w:val="left" w:pos="851"/>
        </w:tabs>
        <w:ind w:left="0" w:firstLine="567"/>
        <w:contextualSpacing/>
        <w:jc w:val="both"/>
        <w:rPr>
          <w:sz w:val="22"/>
          <w:szCs w:val="22"/>
        </w:rPr>
      </w:pPr>
      <w:r w:rsidRPr="00723E91">
        <w:rPr>
          <w:sz w:val="22"/>
          <w:szCs w:val="22"/>
        </w:rPr>
        <w:t xml:space="preserve"> дверь вестибюля широкая, приспособленная для свободного доступа.</w:t>
      </w:r>
    </w:p>
    <w:p w:rsidR="008309FB" w:rsidRPr="00723E91" w:rsidRDefault="008309FB" w:rsidP="008309FB">
      <w:pPr>
        <w:ind w:firstLine="567"/>
        <w:contextualSpacing/>
        <w:jc w:val="both"/>
        <w:rPr>
          <w:sz w:val="22"/>
          <w:szCs w:val="22"/>
        </w:rPr>
      </w:pPr>
      <w:r w:rsidRPr="00723E91">
        <w:rPr>
          <w:sz w:val="22"/>
          <w:szCs w:val="22"/>
        </w:rPr>
        <w:t xml:space="preserve">При передвижении в экспозиционных залах, предусмотрен пандус и прочные перила, позволяющие свободно передвигаться по всем выставочным залам музея. Большая часть витрин в экспозиционных залах доступна инвалидам-колясочникам. Экспонаты размещаются на высоте, доступной для визуального восприятия с коляски. </w:t>
      </w:r>
    </w:p>
    <w:p w:rsidR="008309FB" w:rsidRPr="00723E91" w:rsidRDefault="008309FB" w:rsidP="008309FB">
      <w:pPr>
        <w:pStyle w:val="aff1"/>
        <w:tabs>
          <w:tab w:val="left" w:pos="708"/>
        </w:tabs>
        <w:ind w:firstLine="567"/>
        <w:contextualSpacing/>
        <w:jc w:val="both"/>
        <w:rPr>
          <w:sz w:val="22"/>
          <w:szCs w:val="22"/>
        </w:rPr>
      </w:pPr>
      <w:r w:rsidRPr="00723E91">
        <w:rPr>
          <w:sz w:val="22"/>
          <w:szCs w:val="22"/>
        </w:rPr>
        <w:t xml:space="preserve">В </w:t>
      </w:r>
      <w:r w:rsidRPr="00723E91">
        <w:rPr>
          <w:sz w:val="22"/>
          <w:szCs w:val="22"/>
          <w:lang w:val="en-US"/>
        </w:rPr>
        <w:t>III</w:t>
      </w:r>
      <w:r w:rsidRPr="00723E91">
        <w:rPr>
          <w:sz w:val="22"/>
          <w:szCs w:val="22"/>
        </w:rPr>
        <w:t xml:space="preserve"> квартале 2013 г. в МБУ «Музей истории и этнографии» разработан «Паспорт доступности объекта социальной инфраструктуры (ОСИ) для лиц с ограниченными возможностями здоровья».</w:t>
      </w:r>
    </w:p>
    <w:p w:rsidR="008309FB" w:rsidRPr="00723E91" w:rsidRDefault="008309FB" w:rsidP="008309FB">
      <w:pPr>
        <w:pStyle w:val="aff1"/>
        <w:tabs>
          <w:tab w:val="left" w:pos="708"/>
        </w:tabs>
        <w:ind w:firstLine="567"/>
        <w:contextualSpacing/>
        <w:jc w:val="both"/>
        <w:rPr>
          <w:b/>
          <w:bCs/>
          <w:i/>
          <w:sz w:val="22"/>
          <w:szCs w:val="22"/>
        </w:rPr>
      </w:pPr>
      <w:r w:rsidRPr="00723E91">
        <w:rPr>
          <w:b/>
          <w:bCs/>
          <w:i/>
          <w:sz w:val="22"/>
          <w:szCs w:val="22"/>
        </w:rPr>
        <w:t>Подготовка персонала работе с лицами с ограниченными возможностями здоровья</w:t>
      </w:r>
    </w:p>
    <w:p w:rsidR="008309FB" w:rsidRPr="00723E91" w:rsidRDefault="008309FB" w:rsidP="008309FB">
      <w:pPr>
        <w:pStyle w:val="aff1"/>
        <w:tabs>
          <w:tab w:val="left" w:pos="708"/>
        </w:tabs>
        <w:ind w:firstLine="567"/>
        <w:contextualSpacing/>
        <w:jc w:val="both"/>
        <w:rPr>
          <w:sz w:val="22"/>
          <w:szCs w:val="22"/>
        </w:rPr>
      </w:pPr>
      <w:r w:rsidRPr="00723E91">
        <w:rPr>
          <w:sz w:val="22"/>
          <w:szCs w:val="22"/>
        </w:rPr>
        <w:t xml:space="preserve">В </w:t>
      </w:r>
      <w:r w:rsidRPr="00723E91">
        <w:rPr>
          <w:sz w:val="22"/>
          <w:szCs w:val="22"/>
          <w:lang w:val="en-US"/>
        </w:rPr>
        <w:t>IV</w:t>
      </w:r>
      <w:r w:rsidRPr="00723E91">
        <w:rPr>
          <w:sz w:val="22"/>
          <w:szCs w:val="22"/>
        </w:rPr>
        <w:t xml:space="preserve"> квартале 2013 г. разработана «Инструкция при проведении культурно-массовых мероприятий для лиц с ограниченными возможностями здоровья» (от 20.12.2013 г.).</w:t>
      </w:r>
    </w:p>
    <w:p w:rsidR="008309FB" w:rsidRPr="00723E91" w:rsidRDefault="008309FB" w:rsidP="008309FB">
      <w:pPr>
        <w:pStyle w:val="aff1"/>
        <w:tabs>
          <w:tab w:val="left" w:pos="708"/>
        </w:tabs>
        <w:ind w:firstLine="567"/>
        <w:contextualSpacing/>
        <w:jc w:val="both"/>
        <w:rPr>
          <w:b/>
          <w:i/>
          <w:sz w:val="22"/>
          <w:szCs w:val="22"/>
        </w:rPr>
      </w:pPr>
      <w:r w:rsidRPr="00723E91">
        <w:rPr>
          <w:b/>
          <w:i/>
          <w:sz w:val="22"/>
          <w:szCs w:val="22"/>
        </w:rPr>
        <w:t>Вовлечение инвалидов в культурную жизнь (мониторинг организации и проведения культурно-массовых мероприятий, условия привлечения инвалидов к участию в культурно-массовых мероприятиях, в том числе детей и молодежи)</w:t>
      </w:r>
    </w:p>
    <w:p w:rsidR="008309FB" w:rsidRPr="00723E91" w:rsidRDefault="008309FB" w:rsidP="008309FB">
      <w:pPr>
        <w:ind w:firstLine="567"/>
        <w:contextualSpacing/>
        <w:jc w:val="both"/>
        <w:rPr>
          <w:sz w:val="22"/>
          <w:szCs w:val="22"/>
        </w:rPr>
      </w:pPr>
      <w:r w:rsidRPr="00723E91">
        <w:rPr>
          <w:sz w:val="22"/>
          <w:szCs w:val="22"/>
        </w:rPr>
        <w:t>Для лиц с ограниченными возможностями здоровья организация и проведение всех мероприятий в МБУ «Музей истории и этнографии» являются бесплатными.</w:t>
      </w:r>
    </w:p>
    <w:p w:rsidR="008309FB" w:rsidRPr="00723E91" w:rsidRDefault="008309FB" w:rsidP="008309FB">
      <w:pPr>
        <w:ind w:firstLine="567"/>
        <w:contextualSpacing/>
        <w:jc w:val="both"/>
        <w:rPr>
          <w:sz w:val="22"/>
          <w:szCs w:val="22"/>
        </w:rPr>
      </w:pPr>
      <w:r w:rsidRPr="00723E91">
        <w:rPr>
          <w:sz w:val="22"/>
          <w:szCs w:val="22"/>
        </w:rPr>
        <w:t xml:space="preserve">В рамках социального партнерства с учреждениями социального обслуживания ХМАО-Югры «Комплексный центр социального обслуживания населения </w:t>
      </w:r>
      <w:r w:rsidRPr="00723E91">
        <w:rPr>
          <w:b/>
          <w:i/>
          <w:sz w:val="22"/>
          <w:szCs w:val="22"/>
        </w:rPr>
        <w:t>«Сфера»</w:t>
      </w:r>
      <w:r w:rsidRPr="00723E91">
        <w:rPr>
          <w:sz w:val="22"/>
          <w:szCs w:val="22"/>
        </w:rPr>
        <w:t xml:space="preserve">, </w:t>
      </w:r>
      <w:r w:rsidRPr="00723E91">
        <w:rPr>
          <w:rStyle w:val="aff7"/>
          <w:b w:val="0"/>
          <w:sz w:val="22"/>
          <w:szCs w:val="22"/>
          <w:shd w:val="clear" w:color="auto" w:fill="FFFFFF"/>
        </w:rPr>
        <w:t xml:space="preserve">«Реабилитационный центр для детей и подростков с ограниченными возможностями </w:t>
      </w:r>
      <w:r w:rsidRPr="00723E91">
        <w:rPr>
          <w:rStyle w:val="aff7"/>
          <w:i/>
          <w:sz w:val="22"/>
          <w:szCs w:val="22"/>
          <w:shd w:val="clear" w:color="auto" w:fill="FFFFFF"/>
        </w:rPr>
        <w:t>«Солнышко»</w:t>
      </w:r>
      <w:r w:rsidRPr="00723E91">
        <w:rPr>
          <w:rStyle w:val="aff7"/>
          <w:b w:val="0"/>
          <w:sz w:val="22"/>
          <w:szCs w:val="22"/>
          <w:shd w:val="clear" w:color="auto" w:fill="FFFFFF"/>
        </w:rPr>
        <w:t xml:space="preserve">, </w:t>
      </w:r>
      <w:r w:rsidRPr="00723E91">
        <w:rPr>
          <w:sz w:val="22"/>
          <w:szCs w:val="22"/>
        </w:rPr>
        <w:t xml:space="preserve">«Комплексный центр социального </w:t>
      </w:r>
      <w:r w:rsidRPr="00723E91">
        <w:rPr>
          <w:sz w:val="22"/>
          <w:szCs w:val="22"/>
        </w:rPr>
        <w:lastRenderedPageBreak/>
        <w:t xml:space="preserve">обслуживания населения </w:t>
      </w:r>
      <w:r w:rsidRPr="00723E91">
        <w:rPr>
          <w:b/>
          <w:i/>
          <w:sz w:val="22"/>
          <w:szCs w:val="22"/>
        </w:rPr>
        <w:t xml:space="preserve">«Ирида» </w:t>
      </w:r>
      <w:r w:rsidRPr="00723E91">
        <w:rPr>
          <w:sz w:val="22"/>
          <w:szCs w:val="22"/>
        </w:rPr>
        <w:t>в МБУ «Музей истории и этнографии» в 201</w:t>
      </w:r>
      <w:r w:rsidR="00450009" w:rsidRPr="00723E91">
        <w:rPr>
          <w:sz w:val="22"/>
          <w:szCs w:val="22"/>
        </w:rPr>
        <w:t>5</w:t>
      </w:r>
      <w:r w:rsidRPr="00723E91">
        <w:rPr>
          <w:sz w:val="22"/>
          <w:szCs w:val="22"/>
        </w:rPr>
        <w:t xml:space="preserve"> г</w:t>
      </w:r>
      <w:r w:rsidR="00EA3DE1" w:rsidRPr="00723E91">
        <w:rPr>
          <w:sz w:val="22"/>
          <w:szCs w:val="22"/>
        </w:rPr>
        <w:t>оду</w:t>
      </w:r>
      <w:r w:rsidRPr="00723E91">
        <w:rPr>
          <w:sz w:val="22"/>
          <w:szCs w:val="22"/>
        </w:rPr>
        <w:t xml:space="preserve"> </w:t>
      </w:r>
      <w:r w:rsidR="00EA3DE1" w:rsidRPr="00723E91">
        <w:rPr>
          <w:sz w:val="22"/>
          <w:szCs w:val="22"/>
        </w:rPr>
        <w:t>запланировано проведение мероприятий, в том числе выездного характера согласно Разделу 2. «Программные мероприятия/ план мероприятий на год/ Научно-просветительские и к</w:t>
      </w:r>
      <w:r w:rsidR="0026715C" w:rsidRPr="00723E91">
        <w:rPr>
          <w:sz w:val="22"/>
          <w:szCs w:val="22"/>
        </w:rPr>
        <w:t xml:space="preserve">ультурно-досуговые мероприятия», по предварительным заявкам. </w:t>
      </w:r>
    </w:p>
    <w:p w:rsidR="00447704" w:rsidRPr="00723E91" w:rsidRDefault="00447704" w:rsidP="00447704">
      <w:pPr>
        <w:ind w:firstLine="567"/>
        <w:jc w:val="both"/>
        <w:rPr>
          <w:b/>
          <w:sz w:val="22"/>
          <w:szCs w:val="22"/>
        </w:rPr>
      </w:pPr>
      <w:r w:rsidRPr="00723E91">
        <w:rPr>
          <w:b/>
          <w:sz w:val="22"/>
          <w:szCs w:val="22"/>
        </w:rPr>
        <w:t>4.6.</w:t>
      </w:r>
      <w:r w:rsidR="00D84B1A" w:rsidRPr="00723E91">
        <w:rPr>
          <w:b/>
          <w:sz w:val="22"/>
          <w:szCs w:val="22"/>
        </w:rPr>
        <w:t>4</w:t>
      </w:r>
      <w:r w:rsidRPr="00723E91">
        <w:rPr>
          <w:b/>
          <w:sz w:val="22"/>
          <w:szCs w:val="22"/>
        </w:rPr>
        <w:t xml:space="preserve">. </w:t>
      </w:r>
      <w:r w:rsidR="00A84BF5" w:rsidRPr="00723E91">
        <w:rPr>
          <w:b/>
          <w:sz w:val="22"/>
          <w:szCs w:val="22"/>
        </w:rPr>
        <w:t>Планирование в</w:t>
      </w:r>
      <w:r w:rsidRPr="00723E91">
        <w:rPr>
          <w:b/>
          <w:sz w:val="22"/>
          <w:szCs w:val="22"/>
        </w:rPr>
        <w:t>заимодействи</w:t>
      </w:r>
      <w:r w:rsidR="00A84BF5" w:rsidRPr="00723E91">
        <w:rPr>
          <w:b/>
          <w:sz w:val="22"/>
          <w:szCs w:val="22"/>
        </w:rPr>
        <w:t xml:space="preserve">я </w:t>
      </w:r>
      <w:r w:rsidRPr="00723E91">
        <w:rPr>
          <w:b/>
          <w:sz w:val="22"/>
          <w:szCs w:val="22"/>
        </w:rPr>
        <w:t>с национально–культурными автономиями и религиозными объединениями при осуществлении творческой деятельности, направленной на сохранение и развитие культурно-национальной самобытности</w:t>
      </w:r>
    </w:p>
    <w:p w:rsidR="00847A0D" w:rsidRPr="00723E91" w:rsidRDefault="00847A0D" w:rsidP="00847A0D">
      <w:pPr>
        <w:ind w:firstLine="567"/>
        <w:jc w:val="both"/>
        <w:rPr>
          <w:sz w:val="22"/>
          <w:szCs w:val="22"/>
        </w:rPr>
      </w:pPr>
      <w:r w:rsidRPr="00723E91">
        <w:rPr>
          <w:sz w:val="22"/>
          <w:szCs w:val="22"/>
        </w:rPr>
        <w:t>Работа с общественными и религиозными объединениями проводится в МБУ «Музей истории и этнографии» с целью культурно-просветительского партнерства.</w:t>
      </w:r>
    </w:p>
    <w:p w:rsidR="00847A0D" w:rsidRPr="00723E91" w:rsidRDefault="00847A0D" w:rsidP="00847A0D">
      <w:pPr>
        <w:ind w:firstLine="567"/>
        <w:jc w:val="both"/>
        <w:rPr>
          <w:sz w:val="22"/>
          <w:szCs w:val="22"/>
        </w:rPr>
      </w:pPr>
      <w:r w:rsidRPr="00723E91">
        <w:rPr>
          <w:sz w:val="22"/>
          <w:szCs w:val="22"/>
        </w:rPr>
        <w:t>МБУ «Музей истории и этнографии» в течение многих лет сотрудничает с членами городской общественной организации коренных малочисленных народов Севера «Спасение Югры». Планируется привлечение активных членов клуба к участию в традиционном празднике «Вороний день»</w:t>
      </w:r>
      <w:r w:rsidR="00821270" w:rsidRPr="00723E91">
        <w:rPr>
          <w:sz w:val="22"/>
          <w:szCs w:val="22"/>
        </w:rPr>
        <w:t xml:space="preserve"> (</w:t>
      </w:r>
      <w:r w:rsidR="000D2AB2">
        <w:rPr>
          <w:sz w:val="22"/>
          <w:szCs w:val="22"/>
        </w:rPr>
        <w:t xml:space="preserve">29 </w:t>
      </w:r>
      <w:r w:rsidR="00821270" w:rsidRPr="00723E91">
        <w:rPr>
          <w:sz w:val="22"/>
          <w:szCs w:val="22"/>
        </w:rPr>
        <w:t>марта).</w:t>
      </w:r>
    </w:p>
    <w:p w:rsidR="00276624" w:rsidRPr="00723E91" w:rsidRDefault="001E6502" w:rsidP="00847A0D">
      <w:pPr>
        <w:ind w:firstLine="567"/>
        <w:jc w:val="both"/>
        <w:rPr>
          <w:sz w:val="22"/>
          <w:szCs w:val="22"/>
        </w:rPr>
      </w:pPr>
      <w:r w:rsidRPr="00723E91">
        <w:rPr>
          <w:sz w:val="22"/>
          <w:szCs w:val="22"/>
        </w:rPr>
        <w:t>МБУ «Музей истории и этнографии» активно взаимодействует с общественной организацией татаро-башкирского народа «Булгар». В 2015 году планируется продолжить сотрудничество, в частности при подготовке к празднику «Сабантуй» (14 июня).</w:t>
      </w:r>
    </w:p>
    <w:p w:rsidR="001E6502" w:rsidRPr="00723E91" w:rsidRDefault="001E6502" w:rsidP="00847A0D">
      <w:pPr>
        <w:ind w:firstLine="567"/>
        <w:jc w:val="both"/>
        <w:rPr>
          <w:sz w:val="22"/>
          <w:szCs w:val="22"/>
        </w:rPr>
      </w:pPr>
      <w:r w:rsidRPr="00723E91">
        <w:rPr>
          <w:sz w:val="22"/>
          <w:szCs w:val="22"/>
        </w:rPr>
        <w:t>К участию в проведении праздника «Славянский хоровод» (4 июля) планируется привлечь фольклорный ансамбль «Верея» (г. Краснотурьинск), казачий ансамбль (г. Советский), болгарский фольклорный ансамбль (пгт. Талинка).</w:t>
      </w:r>
    </w:p>
    <w:p w:rsidR="00447704" w:rsidRPr="00723E91" w:rsidRDefault="00D84B1A" w:rsidP="00447704">
      <w:pPr>
        <w:ind w:firstLine="567"/>
        <w:contextualSpacing/>
        <w:jc w:val="both"/>
        <w:rPr>
          <w:b/>
          <w:sz w:val="22"/>
          <w:szCs w:val="22"/>
        </w:rPr>
      </w:pPr>
      <w:r w:rsidRPr="00723E91">
        <w:rPr>
          <w:b/>
          <w:sz w:val="22"/>
          <w:szCs w:val="22"/>
        </w:rPr>
        <w:t>4.6.5</w:t>
      </w:r>
      <w:r w:rsidR="00447704" w:rsidRPr="00723E91">
        <w:rPr>
          <w:b/>
          <w:sz w:val="22"/>
          <w:szCs w:val="22"/>
        </w:rPr>
        <w:t xml:space="preserve">. </w:t>
      </w:r>
      <w:r w:rsidR="00A84BF5" w:rsidRPr="00723E91">
        <w:rPr>
          <w:b/>
          <w:sz w:val="22"/>
          <w:szCs w:val="22"/>
        </w:rPr>
        <w:t>Планирование р</w:t>
      </w:r>
      <w:r w:rsidR="00447704" w:rsidRPr="00723E91">
        <w:rPr>
          <w:b/>
          <w:sz w:val="22"/>
          <w:szCs w:val="22"/>
        </w:rPr>
        <w:t>еализации социальной политики в отношении граждан пожилого возраста</w:t>
      </w:r>
    </w:p>
    <w:p w:rsidR="0026715C" w:rsidRPr="00723E91" w:rsidRDefault="0026715C" w:rsidP="0026715C">
      <w:pPr>
        <w:ind w:firstLine="567"/>
        <w:contextualSpacing/>
        <w:jc w:val="both"/>
        <w:rPr>
          <w:sz w:val="22"/>
          <w:szCs w:val="22"/>
        </w:rPr>
      </w:pPr>
      <w:r w:rsidRPr="00723E91">
        <w:rPr>
          <w:sz w:val="22"/>
          <w:szCs w:val="22"/>
        </w:rPr>
        <w:t>МБУ «Музей истории и этнографии» активно сотрудничает с гражданами пожилого возраста – старожилами и первопроходцами города Югорска. Воспоминания и предметы из личных архивов старожилов используются при разработке временных выставок и мероприятий.</w:t>
      </w:r>
    </w:p>
    <w:p w:rsidR="0026715C" w:rsidRPr="00723E91" w:rsidRDefault="0026715C" w:rsidP="0026715C">
      <w:pPr>
        <w:ind w:firstLine="567"/>
        <w:contextualSpacing/>
        <w:jc w:val="both"/>
        <w:rPr>
          <w:sz w:val="22"/>
          <w:szCs w:val="22"/>
        </w:rPr>
      </w:pPr>
      <w:r w:rsidRPr="00723E91">
        <w:rPr>
          <w:sz w:val="22"/>
          <w:szCs w:val="22"/>
        </w:rPr>
        <w:t>В рамках социального партнерства с Учреждением социального обслуживания ХМАО-Югры «Комплексный центр социального обслуживания населения «Сфера» (</w:t>
      </w:r>
      <w:proofErr w:type="gramStart"/>
      <w:r w:rsidRPr="00723E91">
        <w:rPr>
          <w:sz w:val="22"/>
          <w:szCs w:val="22"/>
        </w:rPr>
        <w:t>г</w:t>
      </w:r>
      <w:proofErr w:type="gramEnd"/>
      <w:r w:rsidRPr="00723E91">
        <w:rPr>
          <w:sz w:val="22"/>
          <w:szCs w:val="22"/>
        </w:rPr>
        <w:t xml:space="preserve">. Югорск) музей проводит мероприятия, в том числе выездного характера, для граждан пожилого возраста согласно Разделу 2. «Программные мероприятия/ план мероприятий на год/ Научно-просветительские и культурно-досуговые мероприятия», по предварительным заявкам. </w:t>
      </w:r>
    </w:p>
    <w:p w:rsidR="0026715C" w:rsidRPr="00723E91" w:rsidRDefault="0026715C" w:rsidP="007B3001">
      <w:pPr>
        <w:pStyle w:val="a7"/>
        <w:ind w:firstLine="567"/>
        <w:rPr>
          <w:caps/>
          <w:kern w:val="22"/>
          <w:sz w:val="22"/>
          <w:szCs w:val="22"/>
        </w:rPr>
      </w:pPr>
    </w:p>
    <w:p w:rsidR="007B3001" w:rsidRPr="00723E91" w:rsidRDefault="007B3001" w:rsidP="007B3001">
      <w:pPr>
        <w:pStyle w:val="a7"/>
        <w:ind w:firstLine="567"/>
        <w:rPr>
          <w:caps/>
          <w:kern w:val="22"/>
          <w:sz w:val="22"/>
          <w:szCs w:val="22"/>
        </w:rPr>
      </w:pPr>
      <w:r w:rsidRPr="00723E91">
        <w:rPr>
          <w:caps/>
          <w:kern w:val="22"/>
          <w:sz w:val="22"/>
          <w:szCs w:val="22"/>
        </w:rPr>
        <w:t>4.</w:t>
      </w:r>
      <w:r w:rsidR="00D84B1A" w:rsidRPr="00723E91">
        <w:rPr>
          <w:caps/>
          <w:kern w:val="22"/>
          <w:sz w:val="22"/>
          <w:szCs w:val="22"/>
        </w:rPr>
        <w:t>7</w:t>
      </w:r>
      <w:r w:rsidRPr="00723E91">
        <w:rPr>
          <w:caps/>
          <w:kern w:val="22"/>
          <w:sz w:val="22"/>
          <w:szCs w:val="22"/>
        </w:rPr>
        <w:t xml:space="preserve">. </w:t>
      </w:r>
      <w:r w:rsidR="00A84BF5" w:rsidRPr="00723E91">
        <w:rPr>
          <w:caps/>
          <w:kern w:val="22"/>
          <w:sz w:val="22"/>
          <w:szCs w:val="22"/>
        </w:rPr>
        <w:t>планирование кадровой политики</w:t>
      </w:r>
    </w:p>
    <w:p w:rsidR="00420872" w:rsidRPr="00723E91" w:rsidRDefault="00703F1C" w:rsidP="00E14CF1">
      <w:pPr>
        <w:pStyle w:val="a7"/>
        <w:ind w:firstLine="567"/>
        <w:rPr>
          <w:rFonts w:eastAsia="Times New Roman"/>
          <w:sz w:val="22"/>
          <w:szCs w:val="22"/>
        </w:rPr>
      </w:pPr>
      <w:r w:rsidRPr="00723E91">
        <w:rPr>
          <w:sz w:val="22"/>
          <w:szCs w:val="22"/>
        </w:rPr>
        <w:t>4.</w:t>
      </w:r>
      <w:r w:rsidR="00D84B1A" w:rsidRPr="00723E91">
        <w:rPr>
          <w:sz w:val="22"/>
          <w:szCs w:val="22"/>
        </w:rPr>
        <w:t>7</w:t>
      </w:r>
      <w:r w:rsidRPr="00723E91">
        <w:rPr>
          <w:sz w:val="22"/>
          <w:szCs w:val="22"/>
        </w:rPr>
        <w:t>.1.</w:t>
      </w:r>
      <w:r w:rsidR="00355C15" w:rsidRPr="00723E91">
        <w:rPr>
          <w:sz w:val="22"/>
          <w:szCs w:val="22"/>
        </w:rPr>
        <w:t xml:space="preserve"> </w:t>
      </w:r>
      <w:r w:rsidR="0056546C" w:rsidRPr="00723E91">
        <w:rPr>
          <w:rFonts w:eastAsia="Times New Roman"/>
          <w:sz w:val="22"/>
          <w:szCs w:val="22"/>
        </w:rPr>
        <w:t xml:space="preserve">Планирование </w:t>
      </w:r>
      <w:r w:rsidRPr="00723E91">
        <w:rPr>
          <w:rFonts w:eastAsia="Times New Roman"/>
          <w:sz w:val="22"/>
          <w:szCs w:val="22"/>
        </w:rPr>
        <w:t>повышения квалификации работников</w:t>
      </w:r>
    </w:p>
    <w:p w:rsidR="00703F1C" w:rsidRPr="00723E91" w:rsidRDefault="00420872" w:rsidP="00E14CF1">
      <w:pPr>
        <w:pStyle w:val="a7"/>
        <w:ind w:firstLine="567"/>
        <w:rPr>
          <w:rFonts w:eastAsia="Times New Roman"/>
          <w:sz w:val="22"/>
          <w:szCs w:val="22"/>
        </w:rPr>
      </w:pPr>
      <w:r w:rsidRPr="00723E91">
        <w:rPr>
          <w:rFonts w:eastAsia="Times New Roman"/>
          <w:sz w:val="22"/>
          <w:szCs w:val="22"/>
        </w:rPr>
        <w:t>–</w:t>
      </w:r>
      <w:r w:rsidR="00703F1C" w:rsidRPr="00723E91">
        <w:rPr>
          <w:rFonts w:eastAsia="Times New Roman"/>
          <w:sz w:val="22"/>
          <w:szCs w:val="22"/>
        </w:rPr>
        <w:t xml:space="preserve"> </w:t>
      </w:r>
    </w:p>
    <w:p w:rsidR="00703F1C" w:rsidRPr="00723E91" w:rsidRDefault="00355C15" w:rsidP="006C7328">
      <w:pPr>
        <w:ind w:firstLine="567"/>
        <w:rPr>
          <w:b/>
          <w:sz w:val="22"/>
          <w:szCs w:val="22"/>
        </w:rPr>
      </w:pPr>
      <w:r w:rsidRPr="00723E91">
        <w:rPr>
          <w:b/>
          <w:sz w:val="22"/>
          <w:szCs w:val="22"/>
        </w:rPr>
        <w:t>4.</w:t>
      </w:r>
      <w:r w:rsidR="00D84B1A" w:rsidRPr="00723E91">
        <w:rPr>
          <w:b/>
          <w:sz w:val="22"/>
          <w:szCs w:val="22"/>
        </w:rPr>
        <w:t>7.</w:t>
      </w:r>
      <w:r w:rsidRPr="00723E91">
        <w:rPr>
          <w:b/>
          <w:sz w:val="22"/>
          <w:szCs w:val="22"/>
        </w:rPr>
        <w:t>2</w:t>
      </w:r>
      <w:r w:rsidR="00703F1C" w:rsidRPr="00723E91">
        <w:rPr>
          <w:b/>
          <w:sz w:val="22"/>
          <w:szCs w:val="22"/>
        </w:rPr>
        <w:t xml:space="preserve">. </w:t>
      </w:r>
      <w:r w:rsidR="0056546C" w:rsidRPr="00723E91">
        <w:rPr>
          <w:b/>
          <w:sz w:val="22"/>
          <w:szCs w:val="22"/>
        </w:rPr>
        <w:t xml:space="preserve">Планирование снижения </w:t>
      </w:r>
      <w:r w:rsidR="00703F1C" w:rsidRPr="00723E91">
        <w:rPr>
          <w:b/>
          <w:sz w:val="22"/>
          <w:szCs w:val="22"/>
        </w:rPr>
        <w:t>потребности в кадрах и их обучени</w:t>
      </w:r>
      <w:r w:rsidR="0056546C" w:rsidRPr="00723E91">
        <w:rPr>
          <w:b/>
          <w:sz w:val="22"/>
          <w:szCs w:val="22"/>
        </w:rPr>
        <w:t>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7868"/>
      </w:tblGrid>
      <w:tr w:rsidR="00AE4481" w:rsidRPr="00723E91" w:rsidTr="004F7203">
        <w:tc>
          <w:tcPr>
            <w:tcW w:w="1119" w:type="pct"/>
            <w:vAlign w:val="center"/>
          </w:tcPr>
          <w:p w:rsidR="00AE4481" w:rsidRPr="00723E91" w:rsidRDefault="00AE4481" w:rsidP="004F7203">
            <w:pPr>
              <w:snapToGrid w:val="0"/>
              <w:jc w:val="center"/>
              <w:rPr>
                <w:b/>
                <w:bCs/>
                <w:sz w:val="22"/>
                <w:szCs w:val="22"/>
              </w:rPr>
            </w:pPr>
            <w:r w:rsidRPr="00723E91">
              <w:rPr>
                <w:b/>
                <w:bCs/>
                <w:sz w:val="22"/>
                <w:szCs w:val="22"/>
              </w:rPr>
              <w:t>Направление деятельности</w:t>
            </w:r>
          </w:p>
        </w:tc>
        <w:tc>
          <w:tcPr>
            <w:tcW w:w="3881" w:type="pct"/>
            <w:vAlign w:val="center"/>
          </w:tcPr>
          <w:p w:rsidR="00AE4481" w:rsidRPr="00723E91" w:rsidRDefault="00AE4481" w:rsidP="004F7203">
            <w:pPr>
              <w:snapToGrid w:val="0"/>
              <w:jc w:val="center"/>
              <w:rPr>
                <w:b/>
                <w:bCs/>
                <w:sz w:val="22"/>
                <w:szCs w:val="22"/>
              </w:rPr>
            </w:pPr>
            <w:r w:rsidRPr="00723E91">
              <w:rPr>
                <w:b/>
                <w:bCs/>
                <w:sz w:val="22"/>
                <w:szCs w:val="22"/>
              </w:rPr>
              <w:t xml:space="preserve">Потребность в специалистах по направлениям деятельности </w:t>
            </w:r>
            <w:r w:rsidRPr="00723E91">
              <w:rPr>
                <w:b/>
                <w:bCs/>
                <w:sz w:val="22"/>
                <w:szCs w:val="22"/>
              </w:rPr>
              <w:br/>
              <w:t>с указанием должности и количества штатных единиц</w:t>
            </w:r>
          </w:p>
        </w:tc>
      </w:tr>
      <w:tr w:rsidR="00AE4481" w:rsidRPr="00723E91" w:rsidTr="004F7203">
        <w:tc>
          <w:tcPr>
            <w:tcW w:w="1119" w:type="pct"/>
          </w:tcPr>
          <w:p w:rsidR="00AE4481" w:rsidRPr="00723E91" w:rsidRDefault="000F32FB" w:rsidP="004F7203">
            <w:pPr>
              <w:snapToGrid w:val="0"/>
              <w:jc w:val="center"/>
              <w:rPr>
                <w:sz w:val="22"/>
                <w:szCs w:val="22"/>
              </w:rPr>
            </w:pPr>
            <w:r>
              <w:rPr>
                <w:sz w:val="22"/>
                <w:szCs w:val="22"/>
              </w:rPr>
              <w:t>–</w:t>
            </w:r>
          </w:p>
        </w:tc>
        <w:tc>
          <w:tcPr>
            <w:tcW w:w="3881" w:type="pct"/>
          </w:tcPr>
          <w:p w:rsidR="00AE4481" w:rsidRPr="00723E91" w:rsidRDefault="000F32FB" w:rsidP="004F7203">
            <w:pPr>
              <w:snapToGrid w:val="0"/>
              <w:jc w:val="center"/>
              <w:rPr>
                <w:rStyle w:val="apple-style-span"/>
                <w:sz w:val="22"/>
                <w:szCs w:val="22"/>
              </w:rPr>
            </w:pPr>
            <w:r>
              <w:rPr>
                <w:rStyle w:val="apple-style-span"/>
                <w:sz w:val="22"/>
                <w:szCs w:val="22"/>
              </w:rPr>
              <w:t>–</w:t>
            </w:r>
          </w:p>
        </w:tc>
      </w:tr>
    </w:tbl>
    <w:p w:rsidR="00AE4481" w:rsidRPr="00723E91" w:rsidRDefault="00AE4481" w:rsidP="00AE4481">
      <w:pPr>
        <w:rPr>
          <w:sz w:val="22"/>
          <w:szCs w:val="22"/>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7868"/>
      </w:tblGrid>
      <w:tr w:rsidR="00AE4481" w:rsidRPr="00723E91" w:rsidTr="004F7203">
        <w:tc>
          <w:tcPr>
            <w:tcW w:w="1119" w:type="pct"/>
          </w:tcPr>
          <w:p w:rsidR="00AE4481" w:rsidRPr="00723E91" w:rsidRDefault="00AE4481" w:rsidP="004F7203">
            <w:pPr>
              <w:snapToGrid w:val="0"/>
              <w:jc w:val="center"/>
              <w:rPr>
                <w:b/>
                <w:bCs/>
                <w:sz w:val="22"/>
                <w:szCs w:val="22"/>
              </w:rPr>
            </w:pPr>
            <w:r w:rsidRPr="00723E91">
              <w:rPr>
                <w:b/>
                <w:bCs/>
                <w:sz w:val="22"/>
                <w:szCs w:val="22"/>
              </w:rPr>
              <w:t>Направление деятельности</w:t>
            </w:r>
          </w:p>
        </w:tc>
        <w:tc>
          <w:tcPr>
            <w:tcW w:w="3881" w:type="pct"/>
          </w:tcPr>
          <w:p w:rsidR="00AE4481" w:rsidRPr="00723E91" w:rsidRDefault="00AE4481" w:rsidP="004F7203">
            <w:pPr>
              <w:snapToGrid w:val="0"/>
              <w:jc w:val="center"/>
              <w:rPr>
                <w:b/>
                <w:bCs/>
                <w:sz w:val="22"/>
                <w:szCs w:val="22"/>
              </w:rPr>
            </w:pPr>
            <w:r w:rsidRPr="00723E91">
              <w:rPr>
                <w:b/>
                <w:bCs/>
                <w:sz w:val="22"/>
                <w:szCs w:val="22"/>
              </w:rPr>
              <w:t>Интересующая тема для обучения</w:t>
            </w:r>
          </w:p>
        </w:tc>
      </w:tr>
      <w:tr w:rsidR="000F32FB" w:rsidRPr="00723E91" w:rsidTr="004F7203">
        <w:tc>
          <w:tcPr>
            <w:tcW w:w="1119" w:type="pct"/>
          </w:tcPr>
          <w:p w:rsidR="000F32FB" w:rsidRPr="00723E91" w:rsidRDefault="000F32FB" w:rsidP="00DF3502">
            <w:pPr>
              <w:snapToGrid w:val="0"/>
              <w:jc w:val="center"/>
              <w:rPr>
                <w:sz w:val="22"/>
                <w:szCs w:val="22"/>
              </w:rPr>
            </w:pPr>
            <w:r>
              <w:rPr>
                <w:sz w:val="22"/>
                <w:szCs w:val="22"/>
              </w:rPr>
              <w:t>–</w:t>
            </w:r>
          </w:p>
        </w:tc>
        <w:tc>
          <w:tcPr>
            <w:tcW w:w="3881" w:type="pct"/>
          </w:tcPr>
          <w:p w:rsidR="000F32FB" w:rsidRPr="00723E91" w:rsidRDefault="000F32FB" w:rsidP="00DF3502">
            <w:pPr>
              <w:snapToGrid w:val="0"/>
              <w:jc w:val="center"/>
              <w:rPr>
                <w:rStyle w:val="apple-style-span"/>
                <w:sz w:val="22"/>
                <w:szCs w:val="22"/>
              </w:rPr>
            </w:pPr>
            <w:r>
              <w:rPr>
                <w:rStyle w:val="apple-style-span"/>
                <w:sz w:val="22"/>
                <w:szCs w:val="22"/>
              </w:rPr>
              <w:t>–</w:t>
            </w:r>
          </w:p>
        </w:tc>
      </w:tr>
    </w:tbl>
    <w:p w:rsidR="00C73730" w:rsidRPr="00723E91" w:rsidRDefault="00C73730" w:rsidP="006C7328">
      <w:pPr>
        <w:spacing w:line="100" w:lineRule="atLeast"/>
        <w:ind w:firstLine="567"/>
        <w:jc w:val="both"/>
        <w:rPr>
          <w:rFonts w:eastAsia="Times New Roman"/>
          <w:b/>
          <w:sz w:val="22"/>
          <w:szCs w:val="22"/>
        </w:rPr>
        <w:sectPr w:rsidR="00C73730" w:rsidRPr="00723E91" w:rsidSect="00F068BA">
          <w:footerReference w:type="default" r:id="rId11"/>
          <w:pgSz w:w="11906" w:h="16838"/>
          <w:pgMar w:top="851" w:right="851" w:bottom="851" w:left="1134" w:header="709" w:footer="709" w:gutter="0"/>
          <w:cols w:space="708"/>
          <w:docGrid w:linePitch="360"/>
        </w:sectPr>
      </w:pPr>
    </w:p>
    <w:p w:rsidR="00703F1C" w:rsidRPr="00723E91" w:rsidRDefault="00355C15" w:rsidP="006C7328">
      <w:pPr>
        <w:spacing w:line="100" w:lineRule="atLeast"/>
        <w:ind w:firstLine="567"/>
        <w:jc w:val="both"/>
        <w:rPr>
          <w:rFonts w:eastAsia="Times New Roman"/>
          <w:b/>
          <w:sz w:val="22"/>
          <w:szCs w:val="22"/>
        </w:rPr>
      </w:pPr>
      <w:r w:rsidRPr="00723E91">
        <w:rPr>
          <w:rFonts w:eastAsia="Times New Roman"/>
          <w:b/>
          <w:sz w:val="22"/>
          <w:szCs w:val="22"/>
        </w:rPr>
        <w:lastRenderedPageBreak/>
        <w:t>4.</w:t>
      </w:r>
      <w:r w:rsidR="00D84B1A" w:rsidRPr="00723E91">
        <w:rPr>
          <w:rFonts w:eastAsia="Times New Roman"/>
          <w:b/>
          <w:sz w:val="22"/>
          <w:szCs w:val="22"/>
        </w:rPr>
        <w:t>7</w:t>
      </w:r>
      <w:r w:rsidRPr="00723E91">
        <w:rPr>
          <w:rFonts w:eastAsia="Times New Roman"/>
          <w:b/>
          <w:sz w:val="22"/>
          <w:szCs w:val="22"/>
        </w:rPr>
        <w:t>.4</w:t>
      </w:r>
      <w:r w:rsidR="00703F1C" w:rsidRPr="00723E91">
        <w:rPr>
          <w:rFonts w:eastAsia="Times New Roman"/>
          <w:b/>
          <w:sz w:val="22"/>
          <w:szCs w:val="22"/>
        </w:rPr>
        <w:t>.</w:t>
      </w:r>
      <w:r w:rsidRPr="00723E91">
        <w:rPr>
          <w:rFonts w:eastAsia="Times New Roman"/>
          <w:b/>
          <w:sz w:val="22"/>
          <w:szCs w:val="22"/>
        </w:rPr>
        <w:t xml:space="preserve"> </w:t>
      </w:r>
      <w:r w:rsidR="00234061" w:rsidRPr="00723E91">
        <w:rPr>
          <w:rFonts w:eastAsia="Times New Roman"/>
          <w:b/>
          <w:sz w:val="22"/>
          <w:szCs w:val="22"/>
        </w:rPr>
        <w:t>Планирование с</w:t>
      </w:r>
      <w:r w:rsidR="00703F1C" w:rsidRPr="00723E91">
        <w:rPr>
          <w:rFonts w:eastAsia="Times New Roman"/>
          <w:b/>
          <w:sz w:val="22"/>
          <w:szCs w:val="22"/>
        </w:rPr>
        <w:t>тимулировани</w:t>
      </w:r>
      <w:r w:rsidR="00234061" w:rsidRPr="00723E91">
        <w:rPr>
          <w:rFonts w:eastAsia="Times New Roman"/>
          <w:b/>
          <w:sz w:val="22"/>
          <w:szCs w:val="22"/>
        </w:rPr>
        <w:t>я</w:t>
      </w:r>
      <w:r w:rsidR="00703F1C" w:rsidRPr="00723E91">
        <w:rPr>
          <w:rFonts w:eastAsia="Times New Roman"/>
          <w:b/>
          <w:sz w:val="22"/>
          <w:szCs w:val="22"/>
        </w:rPr>
        <w:t xml:space="preserve"> и поощрени</w:t>
      </w:r>
      <w:r w:rsidR="00234061" w:rsidRPr="00723E91">
        <w:rPr>
          <w:rFonts w:eastAsia="Times New Roman"/>
          <w:b/>
          <w:sz w:val="22"/>
          <w:szCs w:val="22"/>
        </w:rPr>
        <w:t>я</w:t>
      </w:r>
      <w:r w:rsidR="00703F1C" w:rsidRPr="00723E91">
        <w:rPr>
          <w:rFonts w:eastAsia="Times New Roman"/>
          <w:b/>
          <w:sz w:val="22"/>
          <w:szCs w:val="22"/>
        </w:rPr>
        <w:t xml:space="preserve"> кадрового состава </w:t>
      </w: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2236"/>
        <w:gridCol w:w="2268"/>
        <w:gridCol w:w="1843"/>
        <w:gridCol w:w="1842"/>
        <w:gridCol w:w="2410"/>
        <w:gridCol w:w="1701"/>
        <w:gridCol w:w="1418"/>
        <w:gridCol w:w="1100"/>
      </w:tblGrid>
      <w:tr w:rsidR="005A08AB" w:rsidRPr="00723E91" w:rsidTr="00FD4FB9">
        <w:tc>
          <w:tcPr>
            <w:tcW w:w="424" w:type="dxa"/>
          </w:tcPr>
          <w:p w:rsidR="0008026A" w:rsidRPr="00723E91" w:rsidRDefault="0008026A" w:rsidP="0008026A">
            <w:pPr>
              <w:jc w:val="center"/>
              <w:rPr>
                <w:i/>
                <w:sz w:val="22"/>
                <w:szCs w:val="22"/>
              </w:rPr>
            </w:pPr>
            <w:r w:rsidRPr="00723E91">
              <w:rPr>
                <w:i/>
                <w:sz w:val="22"/>
                <w:szCs w:val="22"/>
              </w:rPr>
              <w:t>№</w:t>
            </w:r>
          </w:p>
        </w:tc>
        <w:tc>
          <w:tcPr>
            <w:tcW w:w="2236" w:type="dxa"/>
          </w:tcPr>
          <w:p w:rsidR="0008026A" w:rsidRPr="00723E91" w:rsidRDefault="0008026A" w:rsidP="00C73730">
            <w:pPr>
              <w:jc w:val="center"/>
              <w:rPr>
                <w:i/>
                <w:sz w:val="22"/>
                <w:szCs w:val="22"/>
              </w:rPr>
            </w:pPr>
            <w:r w:rsidRPr="00723E91">
              <w:rPr>
                <w:i/>
                <w:sz w:val="22"/>
                <w:szCs w:val="22"/>
              </w:rPr>
              <w:t>Ф.И.О. кандидата на представление к поощрению</w:t>
            </w:r>
          </w:p>
        </w:tc>
        <w:tc>
          <w:tcPr>
            <w:tcW w:w="2268" w:type="dxa"/>
          </w:tcPr>
          <w:p w:rsidR="0008026A" w:rsidRPr="00723E91" w:rsidRDefault="0008026A" w:rsidP="00C73730">
            <w:pPr>
              <w:jc w:val="center"/>
              <w:rPr>
                <w:i/>
                <w:sz w:val="22"/>
                <w:szCs w:val="22"/>
              </w:rPr>
            </w:pPr>
            <w:r w:rsidRPr="00723E91">
              <w:rPr>
                <w:i/>
                <w:sz w:val="22"/>
                <w:szCs w:val="22"/>
              </w:rPr>
              <w:t>Наименование поощрения</w:t>
            </w:r>
          </w:p>
        </w:tc>
        <w:tc>
          <w:tcPr>
            <w:tcW w:w="1843" w:type="dxa"/>
          </w:tcPr>
          <w:p w:rsidR="0008026A" w:rsidRPr="00723E91" w:rsidRDefault="0008026A" w:rsidP="00C73730">
            <w:pPr>
              <w:jc w:val="center"/>
              <w:rPr>
                <w:i/>
                <w:sz w:val="22"/>
                <w:szCs w:val="22"/>
              </w:rPr>
            </w:pPr>
            <w:r w:rsidRPr="00723E91">
              <w:rPr>
                <w:i/>
                <w:sz w:val="22"/>
                <w:szCs w:val="22"/>
              </w:rPr>
              <w:t>Должность</w:t>
            </w:r>
          </w:p>
        </w:tc>
        <w:tc>
          <w:tcPr>
            <w:tcW w:w="1842" w:type="dxa"/>
          </w:tcPr>
          <w:p w:rsidR="0008026A" w:rsidRPr="00723E91" w:rsidRDefault="0008026A" w:rsidP="00C73730">
            <w:pPr>
              <w:jc w:val="center"/>
              <w:rPr>
                <w:i/>
                <w:sz w:val="22"/>
                <w:szCs w:val="22"/>
              </w:rPr>
            </w:pPr>
            <w:r w:rsidRPr="00723E91">
              <w:rPr>
                <w:i/>
                <w:sz w:val="22"/>
                <w:szCs w:val="22"/>
              </w:rPr>
              <w:t>Краткая информация о стаже работы и достижениях</w:t>
            </w:r>
          </w:p>
        </w:tc>
        <w:tc>
          <w:tcPr>
            <w:tcW w:w="2410" w:type="dxa"/>
          </w:tcPr>
          <w:p w:rsidR="0008026A" w:rsidRPr="00723E91" w:rsidRDefault="0008026A" w:rsidP="00C73730">
            <w:pPr>
              <w:jc w:val="center"/>
              <w:rPr>
                <w:i/>
                <w:sz w:val="22"/>
                <w:szCs w:val="22"/>
              </w:rPr>
            </w:pPr>
            <w:r w:rsidRPr="00723E91">
              <w:rPr>
                <w:i/>
                <w:sz w:val="22"/>
                <w:szCs w:val="22"/>
              </w:rPr>
              <w:t>Информация о предыдущей награде (поощрении), необходимой для получения последующей</w:t>
            </w:r>
          </w:p>
        </w:tc>
        <w:tc>
          <w:tcPr>
            <w:tcW w:w="1701" w:type="dxa"/>
          </w:tcPr>
          <w:p w:rsidR="0008026A" w:rsidRPr="00723E91" w:rsidRDefault="0008026A" w:rsidP="00C73730">
            <w:pPr>
              <w:jc w:val="center"/>
              <w:rPr>
                <w:i/>
                <w:sz w:val="22"/>
                <w:szCs w:val="22"/>
              </w:rPr>
            </w:pPr>
            <w:r w:rsidRPr="00723E91">
              <w:rPr>
                <w:i/>
                <w:sz w:val="22"/>
                <w:szCs w:val="22"/>
              </w:rPr>
              <w:t>Дополнительное основание (юбилей, День работника культуры, международный день библиотек и т.д.)</w:t>
            </w:r>
          </w:p>
        </w:tc>
        <w:tc>
          <w:tcPr>
            <w:tcW w:w="1418" w:type="dxa"/>
          </w:tcPr>
          <w:p w:rsidR="0008026A" w:rsidRPr="00723E91" w:rsidRDefault="0008026A" w:rsidP="00C73730">
            <w:pPr>
              <w:jc w:val="center"/>
              <w:rPr>
                <w:i/>
                <w:sz w:val="22"/>
                <w:szCs w:val="22"/>
              </w:rPr>
            </w:pPr>
            <w:r w:rsidRPr="00723E91">
              <w:rPr>
                <w:i/>
                <w:sz w:val="22"/>
                <w:szCs w:val="22"/>
              </w:rPr>
              <w:t>Дата награждения</w:t>
            </w:r>
          </w:p>
        </w:tc>
        <w:tc>
          <w:tcPr>
            <w:tcW w:w="1100" w:type="dxa"/>
          </w:tcPr>
          <w:p w:rsidR="0008026A" w:rsidRPr="00723E91" w:rsidRDefault="0008026A" w:rsidP="00FD4FB9">
            <w:pPr>
              <w:jc w:val="center"/>
              <w:rPr>
                <w:b/>
                <w:i/>
                <w:sz w:val="22"/>
                <w:szCs w:val="22"/>
              </w:rPr>
            </w:pPr>
            <w:r w:rsidRPr="00723E91">
              <w:rPr>
                <w:b/>
                <w:i/>
                <w:sz w:val="22"/>
                <w:szCs w:val="22"/>
              </w:rPr>
              <w:t>Срок подачи док</w:t>
            </w:r>
            <w:r w:rsidR="00FD4FB9" w:rsidRPr="00723E91">
              <w:rPr>
                <w:b/>
                <w:i/>
                <w:sz w:val="22"/>
                <w:szCs w:val="22"/>
              </w:rPr>
              <w:t>-</w:t>
            </w:r>
            <w:r w:rsidRPr="00723E91">
              <w:rPr>
                <w:b/>
                <w:i/>
                <w:sz w:val="22"/>
                <w:szCs w:val="22"/>
              </w:rPr>
              <w:t>тов</w:t>
            </w:r>
          </w:p>
        </w:tc>
      </w:tr>
      <w:tr w:rsidR="00186F9C" w:rsidRPr="00723E91" w:rsidTr="00FD4FB9">
        <w:tc>
          <w:tcPr>
            <w:tcW w:w="424" w:type="dxa"/>
          </w:tcPr>
          <w:p w:rsidR="00186F9C" w:rsidRPr="00723E91" w:rsidRDefault="00186F9C" w:rsidP="001426AD">
            <w:pPr>
              <w:numPr>
                <w:ilvl w:val="0"/>
                <w:numId w:val="55"/>
              </w:numPr>
              <w:ind w:left="0" w:firstLine="0"/>
              <w:jc w:val="center"/>
              <w:rPr>
                <w:sz w:val="22"/>
                <w:szCs w:val="22"/>
              </w:rPr>
            </w:pPr>
          </w:p>
        </w:tc>
        <w:tc>
          <w:tcPr>
            <w:tcW w:w="2236" w:type="dxa"/>
          </w:tcPr>
          <w:p w:rsidR="00186F9C" w:rsidRPr="00723E91" w:rsidRDefault="00186F9C" w:rsidP="001426AD">
            <w:pPr>
              <w:jc w:val="center"/>
              <w:rPr>
                <w:sz w:val="22"/>
                <w:szCs w:val="22"/>
              </w:rPr>
            </w:pPr>
            <w:r w:rsidRPr="00723E91">
              <w:rPr>
                <w:sz w:val="22"/>
                <w:szCs w:val="22"/>
              </w:rPr>
              <w:t>Качина</w:t>
            </w:r>
          </w:p>
          <w:p w:rsidR="00186F9C" w:rsidRPr="00723E91" w:rsidRDefault="00186F9C" w:rsidP="001426AD">
            <w:pPr>
              <w:jc w:val="center"/>
              <w:rPr>
                <w:sz w:val="22"/>
                <w:szCs w:val="22"/>
              </w:rPr>
            </w:pPr>
            <w:r w:rsidRPr="00723E91">
              <w:rPr>
                <w:sz w:val="22"/>
                <w:szCs w:val="22"/>
              </w:rPr>
              <w:t>Татьяна Юрьевна</w:t>
            </w:r>
          </w:p>
        </w:tc>
        <w:tc>
          <w:tcPr>
            <w:tcW w:w="2268" w:type="dxa"/>
          </w:tcPr>
          <w:p w:rsidR="00186F9C" w:rsidRPr="00723E91" w:rsidRDefault="00186F9C" w:rsidP="001426AD">
            <w:pPr>
              <w:jc w:val="center"/>
              <w:rPr>
                <w:sz w:val="22"/>
                <w:szCs w:val="22"/>
              </w:rPr>
            </w:pPr>
            <w:r w:rsidRPr="00723E91">
              <w:rPr>
                <w:sz w:val="22"/>
                <w:szCs w:val="22"/>
              </w:rPr>
              <w:t>Благодарность Главы города за многолетний, добросовестный и плодотворный труд и в честь 50-летнего юбилея.</w:t>
            </w:r>
          </w:p>
        </w:tc>
        <w:tc>
          <w:tcPr>
            <w:tcW w:w="1843" w:type="dxa"/>
          </w:tcPr>
          <w:p w:rsidR="00186F9C" w:rsidRPr="00723E91" w:rsidRDefault="00186F9C" w:rsidP="001426AD">
            <w:pPr>
              <w:jc w:val="center"/>
              <w:rPr>
                <w:sz w:val="22"/>
                <w:szCs w:val="22"/>
              </w:rPr>
            </w:pPr>
            <w:r w:rsidRPr="00723E91">
              <w:rPr>
                <w:sz w:val="22"/>
                <w:szCs w:val="22"/>
              </w:rPr>
              <w:t>Главный хранитель</w:t>
            </w:r>
          </w:p>
        </w:tc>
        <w:tc>
          <w:tcPr>
            <w:tcW w:w="1842" w:type="dxa"/>
          </w:tcPr>
          <w:p w:rsidR="00186F9C" w:rsidRPr="00723E91" w:rsidRDefault="00186F9C" w:rsidP="001426AD">
            <w:pPr>
              <w:jc w:val="center"/>
              <w:rPr>
                <w:sz w:val="22"/>
                <w:szCs w:val="22"/>
              </w:rPr>
            </w:pPr>
            <w:r w:rsidRPr="00723E91">
              <w:rPr>
                <w:sz w:val="22"/>
                <w:szCs w:val="22"/>
              </w:rPr>
              <w:t>Стаж работы в учреждении 14 лет</w:t>
            </w:r>
          </w:p>
          <w:p w:rsidR="00370400" w:rsidRPr="00723E91" w:rsidRDefault="00370400" w:rsidP="001426AD">
            <w:pPr>
              <w:jc w:val="center"/>
              <w:rPr>
                <w:sz w:val="22"/>
                <w:szCs w:val="22"/>
              </w:rPr>
            </w:pPr>
          </w:p>
          <w:p w:rsidR="00370400" w:rsidRPr="00723E91" w:rsidRDefault="00370400" w:rsidP="001426AD">
            <w:pPr>
              <w:jc w:val="center"/>
              <w:rPr>
                <w:sz w:val="22"/>
                <w:szCs w:val="22"/>
              </w:rPr>
            </w:pPr>
          </w:p>
        </w:tc>
        <w:tc>
          <w:tcPr>
            <w:tcW w:w="2410" w:type="dxa"/>
          </w:tcPr>
          <w:p w:rsidR="00186F9C" w:rsidRPr="00723E91" w:rsidRDefault="00186F9C" w:rsidP="001426AD">
            <w:pPr>
              <w:jc w:val="center"/>
              <w:rPr>
                <w:sz w:val="22"/>
                <w:szCs w:val="22"/>
              </w:rPr>
            </w:pPr>
            <w:r w:rsidRPr="00723E91">
              <w:rPr>
                <w:sz w:val="22"/>
                <w:szCs w:val="22"/>
              </w:rPr>
              <w:t xml:space="preserve">Почетная грамота Управления культуры администрации города Югорска за добросовестный труд и успехи в профессиональной деятельности, в честь Международного дня музеев. </w:t>
            </w:r>
          </w:p>
          <w:p w:rsidR="00186F9C" w:rsidRPr="00723E91" w:rsidRDefault="00186F9C" w:rsidP="001426AD">
            <w:pPr>
              <w:jc w:val="center"/>
              <w:rPr>
                <w:sz w:val="22"/>
                <w:szCs w:val="22"/>
              </w:rPr>
            </w:pPr>
            <w:r w:rsidRPr="00723E91">
              <w:rPr>
                <w:sz w:val="22"/>
                <w:szCs w:val="22"/>
              </w:rPr>
              <w:t>Приказ управления культуры № 125-од от 12.05.2014 г.</w:t>
            </w:r>
          </w:p>
        </w:tc>
        <w:tc>
          <w:tcPr>
            <w:tcW w:w="1701" w:type="dxa"/>
          </w:tcPr>
          <w:p w:rsidR="00186F9C" w:rsidRPr="00723E91" w:rsidRDefault="00186F9C" w:rsidP="001426AD">
            <w:pPr>
              <w:jc w:val="center"/>
              <w:rPr>
                <w:sz w:val="22"/>
                <w:szCs w:val="22"/>
              </w:rPr>
            </w:pPr>
            <w:r w:rsidRPr="00723E91">
              <w:rPr>
                <w:sz w:val="22"/>
                <w:szCs w:val="22"/>
              </w:rPr>
              <w:t>Личный юбилей</w:t>
            </w:r>
          </w:p>
          <w:p w:rsidR="00186F9C" w:rsidRPr="00723E91" w:rsidRDefault="00186F9C" w:rsidP="001426AD">
            <w:pPr>
              <w:jc w:val="center"/>
              <w:rPr>
                <w:sz w:val="22"/>
                <w:szCs w:val="22"/>
              </w:rPr>
            </w:pPr>
            <w:r w:rsidRPr="00723E91">
              <w:rPr>
                <w:sz w:val="22"/>
                <w:szCs w:val="22"/>
              </w:rPr>
              <w:t>50 лет</w:t>
            </w:r>
          </w:p>
        </w:tc>
        <w:tc>
          <w:tcPr>
            <w:tcW w:w="1418" w:type="dxa"/>
          </w:tcPr>
          <w:p w:rsidR="00186F9C" w:rsidRPr="00723E91" w:rsidRDefault="00186F9C" w:rsidP="001426AD">
            <w:pPr>
              <w:jc w:val="center"/>
              <w:rPr>
                <w:sz w:val="22"/>
                <w:szCs w:val="22"/>
              </w:rPr>
            </w:pPr>
            <w:r w:rsidRPr="00723E91">
              <w:rPr>
                <w:sz w:val="22"/>
                <w:szCs w:val="22"/>
              </w:rPr>
              <w:t>2 марта</w:t>
            </w:r>
          </w:p>
        </w:tc>
        <w:tc>
          <w:tcPr>
            <w:tcW w:w="1100" w:type="dxa"/>
          </w:tcPr>
          <w:p w:rsidR="00186F9C" w:rsidRPr="00723E91" w:rsidRDefault="00186F9C" w:rsidP="001426AD">
            <w:pPr>
              <w:jc w:val="center"/>
              <w:rPr>
                <w:b/>
                <w:sz w:val="22"/>
                <w:szCs w:val="22"/>
              </w:rPr>
            </w:pPr>
            <w:r w:rsidRPr="00723E91">
              <w:rPr>
                <w:b/>
                <w:sz w:val="22"/>
                <w:szCs w:val="22"/>
              </w:rPr>
              <w:t>январь</w:t>
            </w:r>
          </w:p>
        </w:tc>
      </w:tr>
      <w:tr w:rsidR="00DE2CA8" w:rsidRPr="00723E91" w:rsidTr="00FD4FB9">
        <w:tc>
          <w:tcPr>
            <w:tcW w:w="424" w:type="dxa"/>
          </w:tcPr>
          <w:p w:rsidR="00DE2CA8" w:rsidRPr="00723E91" w:rsidRDefault="00DE2CA8" w:rsidP="001426AD">
            <w:pPr>
              <w:numPr>
                <w:ilvl w:val="0"/>
                <w:numId w:val="55"/>
              </w:numPr>
              <w:ind w:left="0" w:firstLine="0"/>
              <w:jc w:val="center"/>
              <w:rPr>
                <w:sz w:val="22"/>
                <w:szCs w:val="22"/>
              </w:rPr>
            </w:pPr>
          </w:p>
        </w:tc>
        <w:tc>
          <w:tcPr>
            <w:tcW w:w="2236" w:type="dxa"/>
          </w:tcPr>
          <w:p w:rsidR="00DE2CA8" w:rsidRPr="00723E91" w:rsidRDefault="00DE2CA8" w:rsidP="001426AD">
            <w:pPr>
              <w:jc w:val="center"/>
              <w:rPr>
                <w:sz w:val="22"/>
                <w:szCs w:val="22"/>
              </w:rPr>
            </w:pPr>
            <w:r w:rsidRPr="00723E91">
              <w:rPr>
                <w:sz w:val="22"/>
                <w:szCs w:val="22"/>
              </w:rPr>
              <w:t>Малоземова</w:t>
            </w:r>
          </w:p>
          <w:p w:rsidR="00DE2CA8" w:rsidRPr="00723E91" w:rsidRDefault="00DE2CA8" w:rsidP="001426AD">
            <w:pPr>
              <w:jc w:val="center"/>
              <w:rPr>
                <w:sz w:val="22"/>
                <w:szCs w:val="22"/>
              </w:rPr>
            </w:pPr>
            <w:r w:rsidRPr="00723E91">
              <w:rPr>
                <w:sz w:val="22"/>
                <w:szCs w:val="22"/>
              </w:rPr>
              <w:t>Ольга Викторовна</w:t>
            </w:r>
          </w:p>
        </w:tc>
        <w:tc>
          <w:tcPr>
            <w:tcW w:w="2268" w:type="dxa"/>
          </w:tcPr>
          <w:p w:rsidR="00DE2CA8" w:rsidRPr="00723E91" w:rsidRDefault="00DE2CA8" w:rsidP="001426AD">
            <w:pPr>
              <w:jc w:val="center"/>
              <w:rPr>
                <w:sz w:val="22"/>
                <w:szCs w:val="22"/>
              </w:rPr>
            </w:pPr>
            <w:r w:rsidRPr="00723E91">
              <w:rPr>
                <w:sz w:val="22"/>
                <w:szCs w:val="22"/>
              </w:rPr>
              <w:t>Почетная грамота Управления социальной политики</w:t>
            </w:r>
          </w:p>
          <w:p w:rsidR="00DE2CA8" w:rsidRPr="00723E91" w:rsidRDefault="00DE2CA8" w:rsidP="001426AD">
            <w:pPr>
              <w:jc w:val="center"/>
              <w:rPr>
                <w:sz w:val="22"/>
                <w:szCs w:val="22"/>
              </w:rPr>
            </w:pPr>
            <w:r w:rsidRPr="00723E91">
              <w:rPr>
                <w:sz w:val="22"/>
                <w:szCs w:val="22"/>
              </w:rPr>
              <w:t>за значительный вклад в патриотическое воспитание молодежи</w:t>
            </w:r>
          </w:p>
        </w:tc>
        <w:tc>
          <w:tcPr>
            <w:tcW w:w="1843" w:type="dxa"/>
          </w:tcPr>
          <w:p w:rsidR="00DE2CA8" w:rsidRPr="00723E91" w:rsidRDefault="00DE2CA8" w:rsidP="001426AD">
            <w:pPr>
              <w:jc w:val="center"/>
              <w:rPr>
                <w:sz w:val="22"/>
                <w:szCs w:val="22"/>
              </w:rPr>
            </w:pPr>
            <w:r w:rsidRPr="00723E91">
              <w:rPr>
                <w:sz w:val="22"/>
                <w:szCs w:val="22"/>
              </w:rPr>
              <w:t xml:space="preserve">Директор </w:t>
            </w:r>
          </w:p>
        </w:tc>
        <w:tc>
          <w:tcPr>
            <w:tcW w:w="1842" w:type="dxa"/>
          </w:tcPr>
          <w:p w:rsidR="00DE2CA8" w:rsidRPr="00723E91" w:rsidRDefault="00DE2CA8" w:rsidP="001426AD">
            <w:pPr>
              <w:jc w:val="center"/>
              <w:rPr>
                <w:sz w:val="22"/>
                <w:szCs w:val="22"/>
              </w:rPr>
            </w:pPr>
            <w:r w:rsidRPr="00723E91">
              <w:rPr>
                <w:sz w:val="22"/>
                <w:szCs w:val="22"/>
              </w:rPr>
              <w:t xml:space="preserve">Стаж работы в отрасли </w:t>
            </w:r>
          </w:p>
          <w:p w:rsidR="00DE2CA8" w:rsidRPr="00723E91" w:rsidRDefault="00DE2CA8" w:rsidP="001426AD">
            <w:pPr>
              <w:jc w:val="center"/>
              <w:rPr>
                <w:sz w:val="22"/>
                <w:szCs w:val="22"/>
              </w:rPr>
            </w:pPr>
            <w:r w:rsidRPr="00723E91">
              <w:rPr>
                <w:sz w:val="22"/>
                <w:szCs w:val="22"/>
              </w:rPr>
              <w:t>13 лет</w:t>
            </w:r>
          </w:p>
          <w:p w:rsidR="00DE2CA8" w:rsidRPr="00723E91" w:rsidRDefault="00DE2CA8" w:rsidP="001426AD">
            <w:pPr>
              <w:jc w:val="center"/>
              <w:rPr>
                <w:sz w:val="22"/>
                <w:szCs w:val="22"/>
              </w:rPr>
            </w:pPr>
            <w:r w:rsidRPr="00723E91">
              <w:rPr>
                <w:sz w:val="22"/>
                <w:szCs w:val="22"/>
              </w:rPr>
              <w:t xml:space="preserve">Стаж работы в учреждении </w:t>
            </w:r>
          </w:p>
          <w:p w:rsidR="00DE2CA8" w:rsidRPr="00723E91" w:rsidRDefault="00DE2CA8" w:rsidP="001426AD">
            <w:pPr>
              <w:jc w:val="center"/>
              <w:rPr>
                <w:sz w:val="22"/>
                <w:szCs w:val="22"/>
              </w:rPr>
            </w:pPr>
            <w:r w:rsidRPr="00723E91">
              <w:rPr>
                <w:sz w:val="22"/>
                <w:szCs w:val="22"/>
              </w:rPr>
              <w:t>9 лет</w:t>
            </w:r>
          </w:p>
        </w:tc>
        <w:tc>
          <w:tcPr>
            <w:tcW w:w="2410" w:type="dxa"/>
          </w:tcPr>
          <w:p w:rsidR="00DE2CA8" w:rsidRPr="00723E91" w:rsidRDefault="00DE2CA8" w:rsidP="001426AD">
            <w:pPr>
              <w:jc w:val="center"/>
              <w:rPr>
                <w:sz w:val="22"/>
                <w:szCs w:val="22"/>
              </w:rPr>
            </w:pPr>
            <w:r w:rsidRPr="00723E91">
              <w:rPr>
                <w:sz w:val="22"/>
                <w:szCs w:val="22"/>
              </w:rPr>
              <w:t>Почетная грамота Главы города Югорска за значительный вклад в развитие культуры города Югорска и связи с 15 - летием МБУ «Музей истории и этнографии», Распоряжение №159 от 06.11.2014 г.</w:t>
            </w:r>
          </w:p>
        </w:tc>
        <w:tc>
          <w:tcPr>
            <w:tcW w:w="1701" w:type="dxa"/>
          </w:tcPr>
          <w:p w:rsidR="00DE2CA8" w:rsidRPr="00723E91" w:rsidRDefault="00DE2CA8" w:rsidP="001426AD">
            <w:pPr>
              <w:jc w:val="center"/>
              <w:rPr>
                <w:sz w:val="22"/>
                <w:szCs w:val="22"/>
              </w:rPr>
            </w:pPr>
            <w:r w:rsidRPr="00723E91">
              <w:rPr>
                <w:sz w:val="22"/>
                <w:szCs w:val="22"/>
              </w:rPr>
              <w:t>День работников культуры</w:t>
            </w:r>
          </w:p>
        </w:tc>
        <w:tc>
          <w:tcPr>
            <w:tcW w:w="1418" w:type="dxa"/>
          </w:tcPr>
          <w:p w:rsidR="00DE2CA8" w:rsidRPr="00723E91" w:rsidRDefault="00DE2CA8" w:rsidP="001426AD">
            <w:pPr>
              <w:jc w:val="center"/>
              <w:rPr>
                <w:sz w:val="22"/>
                <w:szCs w:val="22"/>
              </w:rPr>
            </w:pPr>
            <w:r w:rsidRPr="00723E91">
              <w:rPr>
                <w:sz w:val="22"/>
                <w:szCs w:val="22"/>
              </w:rPr>
              <w:t xml:space="preserve">25 марта </w:t>
            </w:r>
          </w:p>
        </w:tc>
        <w:tc>
          <w:tcPr>
            <w:tcW w:w="1100" w:type="dxa"/>
          </w:tcPr>
          <w:p w:rsidR="00DE2CA8" w:rsidRPr="00723E91" w:rsidRDefault="00DE2CA8" w:rsidP="001426AD">
            <w:pPr>
              <w:jc w:val="center"/>
              <w:rPr>
                <w:b/>
                <w:sz w:val="22"/>
                <w:szCs w:val="22"/>
              </w:rPr>
            </w:pPr>
            <w:r w:rsidRPr="00723E91">
              <w:rPr>
                <w:b/>
                <w:sz w:val="22"/>
                <w:szCs w:val="22"/>
              </w:rPr>
              <w:t>февраль</w:t>
            </w:r>
          </w:p>
        </w:tc>
      </w:tr>
      <w:tr w:rsidR="00186F9C" w:rsidRPr="00723E91" w:rsidTr="00FD4FB9">
        <w:tc>
          <w:tcPr>
            <w:tcW w:w="424" w:type="dxa"/>
          </w:tcPr>
          <w:p w:rsidR="00186F9C" w:rsidRPr="00723E91" w:rsidRDefault="00186F9C" w:rsidP="001426AD">
            <w:pPr>
              <w:numPr>
                <w:ilvl w:val="0"/>
                <w:numId w:val="55"/>
              </w:numPr>
              <w:ind w:left="0" w:firstLine="0"/>
              <w:jc w:val="center"/>
              <w:rPr>
                <w:sz w:val="22"/>
                <w:szCs w:val="22"/>
              </w:rPr>
            </w:pPr>
          </w:p>
        </w:tc>
        <w:tc>
          <w:tcPr>
            <w:tcW w:w="2236" w:type="dxa"/>
          </w:tcPr>
          <w:p w:rsidR="00186F9C" w:rsidRPr="00723E91" w:rsidRDefault="00186F9C" w:rsidP="001426AD">
            <w:pPr>
              <w:jc w:val="center"/>
              <w:rPr>
                <w:sz w:val="22"/>
                <w:szCs w:val="22"/>
              </w:rPr>
            </w:pPr>
            <w:r w:rsidRPr="00723E91">
              <w:rPr>
                <w:sz w:val="22"/>
                <w:szCs w:val="22"/>
              </w:rPr>
              <w:t>Полякова</w:t>
            </w:r>
          </w:p>
          <w:p w:rsidR="00186F9C" w:rsidRPr="00723E91" w:rsidRDefault="00186F9C" w:rsidP="001426AD">
            <w:pPr>
              <w:jc w:val="center"/>
              <w:rPr>
                <w:sz w:val="22"/>
                <w:szCs w:val="22"/>
              </w:rPr>
            </w:pPr>
            <w:r w:rsidRPr="00723E91">
              <w:rPr>
                <w:sz w:val="22"/>
                <w:szCs w:val="22"/>
              </w:rPr>
              <w:t>Валентина Борисовна</w:t>
            </w:r>
          </w:p>
        </w:tc>
        <w:tc>
          <w:tcPr>
            <w:tcW w:w="2268" w:type="dxa"/>
          </w:tcPr>
          <w:p w:rsidR="00186F9C" w:rsidRPr="00723E91" w:rsidRDefault="00186F9C" w:rsidP="001426AD">
            <w:pPr>
              <w:jc w:val="center"/>
              <w:rPr>
                <w:sz w:val="22"/>
                <w:szCs w:val="22"/>
              </w:rPr>
            </w:pPr>
            <w:r w:rsidRPr="00723E91">
              <w:rPr>
                <w:sz w:val="22"/>
                <w:szCs w:val="22"/>
              </w:rPr>
              <w:t>Благодарность</w:t>
            </w:r>
          </w:p>
          <w:p w:rsidR="00186F9C" w:rsidRPr="00723E91" w:rsidRDefault="00186F9C" w:rsidP="001426AD">
            <w:pPr>
              <w:jc w:val="center"/>
              <w:rPr>
                <w:sz w:val="22"/>
                <w:szCs w:val="22"/>
              </w:rPr>
            </w:pPr>
            <w:r w:rsidRPr="00723E91">
              <w:rPr>
                <w:sz w:val="22"/>
                <w:szCs w:val="22"/>
              </w:rPr>
              <w:t>Управления культуры</w:t>
            </w:r>
          </w:p>
        </w:tc>
        <w:tc>
          <w:tcPr>
            <w:tcW w:w="1843" w:type="dxa"/>
          </w:tcPr>
          <w:p w:rsidR="00186F9C" w:rsidRPr="00723E91" w:rsidRDefault="00186F9C" w:rsidP="001426AD">
            <w:pPr>
              <w:jc w:val="center"/>
              <w:rPr>
                <w:sz w:val="22"/>
                <w:szCs w:val="22"/>
              </w:rPr>
            </w:pPr>
            <w:r w:rsidRPr="00723E91">
              <w:rPr>
                <w:sz w:val="22"/>
                <w:szCs w:val="22"/>
              </w:rPr>
              <w:t>Специалист по учету и сохранности фонда</w:t>
            </w:r>
          </w:p>
        </w:tc>
        <w:tc>
          <w:tcPr>
            <w:tcW w:w="1842" w:type="dxa"/>
          </w:tcPr>
          <w:p w:rsidR="00155B4B" w:rsidRPr="00723E91" w:rsidRDefault="00155B4B" w:rsidP="001426AD">
            <w:pPr>
              <w:jc w:val="center"/>
              <w:rPr>
                <w:sz w:val="22"/>
                <w:szCs w:val="22"/>
              </w:rPr>
            </w:pPr>
            <w:r w:rsidRPr="00723E91">
              <w:rPr>
                <w:sz w:val="22"/>
                <w:szCs w:val="22"/>
              </w:rPr>
              <w:t xml:space="preserve">Стаж работы в отрасли </w:t>
            </w:r>
          </w:p>
          <w:p w:rsidR="00155B4B" w:rsidRPr="00723E91" w:rsidRDefault="00155B4B" w:rsidP="001426AD">
            <w:pPr>
              <w:jc w:val="center"/>
              <w:rPr>
                <w:sz w:val="22"/>
                <w:szCs w:val="22"/>
              </w:rPr>
            </w:pPr>
            <w:r w:rsidRPr="00723E91">
              <w:rPr>
                <w:sz w:val="22"/>
                <w:szCs w:val="22"/>
              </w:rPr>
              <w:t xml:space="preserve">16 лет </w:t>
            </w:r>
          </w:p>
          <w:p w:rsidR="00186F9C" w:rsidRPr="00723E91" w:rsidRDefault="00186F9C" w:rsidP="001426AD">
            <w:pPr>
              <w:jc w:val="center"/>
              <w:rPr>
                <w:sz w:val="22"/>
                <w:szCs w:val="22"/>
              </w:rPr>
            </w:pPr>
            <w:r w:rsidRPr="00723E91">
              <w:rPr>
                <w:sz w:val="22"/>
                <w:szCs w:val="22"/>
              </w:rPr>
              <w:t xml:space="preserve">Стаж работы в </w:t>
            </w:r>
            <w:r w:rsidRPr="00723E91">
              <w:rPr>
                <w:sz w:val="22"/>
                <w:szCs w:val="22"/>
              </w:rPr>
              <w:lastRenderedPageBreak/>
              <w:t>учреждении 2 года</w:t>
            </w:r>
          </w:p>
        </w:tc>
        <w:tc>
          <w:tcPr>
            <w:tcW w:w="2410" w:type="dxa"/>
          </w:tcPr>
          <w:p w:rsidR="00DE2CA8" w:rsidRPr="00723E91" w:rsidRDefault="00DE2CA8" w:rsidP="00DE2CA8">
            <w:pPr>
              <w:jc w:val="center"/>
              <w:rPr>
                <w:sz w:val="22"/>
                <w:szCs w:val="22"/>
              </w:rPr>
            </w:pPr>
            <w:r w:rsidRPr="00723E91">
              <w:rPr>
                <w:sz w:val="22"/>
                <w:szCs w:val="22"/>
              </w:rPr>
              <w:lastRenderedPageBreak/>
              <w:t xml:space="preserve">Благодарственное письмо </w:t>
            </w:r>
          </w:p>
          <w:p w:rsidR="00186F9C" w:rsidRPr="00723E91" w:rsidRDefault="00DE2CA8" w:rsidP="00DE2CA8">
            <w:pPr>
              <w:jc w:val="center"/>
              <w:rPr>
                <w:sz w:val="22"/>
                <w:szCs w:val="22"/>
              </w:rPr>
            </w:pPr>
            <w:r w:rsidRPr="00723E91">
              <w:rPr>
                <w:sz w:val="22"/>
                <w:szCs w:val="22"/>
              </w:rPr>
              <w:t xml:space="preserve">за профессиональные успехи приказ </w:t>
            </w:r>
            <w:r w:rsidRPr="00723E91">
              <w:rPr>
                <w:sz w:val="22"/>
                <w:szCs w:val="22"/>
              </w:rPr>
              <w:lastRenderedPageBreak/>
              <w:t>директора МБУ «Музей истории и этнографии» № 62от 16.05.2014 г.</w:t>
            </w:r>
          </w:p>
        </w:tc>
        <w:tc>
          <w:tcPr>
            <w:tcW w:w="1701" w:type="dxa"/>
          </w:tcPr>
          <w:p w:rsidR="00186F9C" w:rsidRPr="00723E91" w:rsidRDefault="00186F9C" w:rsidP="001426AD">
            <w:pPr>
              <w:jc w:val="center"/>
              <w:rPr>
                <w:sz w:val="22"/>
                <w:szCs w:val="22"/>
              </w:rPr>
            </w:pPr>
            <w:r w:rsidRPr="00723E91">
              <w:rPr>
                <w:sz w:val="22"/>
                <w:szCs w:val="22"/>
              </w:rPr>
              <w:lastRenderedPageBreak/>
              <w:t>День работника культуры</w:t>
            </w:r>
          </w:p>
        </w:tc>
        <w:tc>
          <w:tcPr>
            <w:tcW w:w="1418" w:type="dxa"/>
          </w:tcPr>
          <w:p w:rsidR="00186F9C" w:rsidRPr="00723E91" w:rsidRDefault="00186F9C" w:rsidP="001426AD">
            <w:pPr>
              <w:jc w:val="center"/>
              <w:rPr>
                <w:sz w:val="22"/>
                <w:szCs w:val="22"/>
              </w:rPr>
            </w:pPr>
            <w:r w:rsidRPr="00723E91">
              <w:rPr>
                <w:sz w:val="22"/>
                <w:szCs w:val="22"/>
              </w:rPr>
              <w:t xml:space="preserve">25 марта </w:t>
            </w:r>
          </w:p>
        </w:tc>
        <w:tc>
          <w:tcPr>
            <w:tcW w:w="1100" w:type="dxa"/>
          </w:tcPr>
          <w:p w:rsidR="00186F9C" w:rsidRPr="00723E91" w:rsidRDefault="00186F9C" w:rsidP="001426AD">
            <w:pPr>
              <w:jc w:val="center"/>
              <w:rPr>
                <w:b/>
                <w:sz w:val="22"/>
                <w:szCs w:val="22"/>
              </w:rPr>
            </w:pPr>
            <w:r w:rsidRPr="00723E91">
              <w:rPr>
                <w:b/>
                <w:sz w:val="22"/>
                <w:szCs w:val="22"/>
              </w:rPr>
              <w:t>февраль</w:t>
            </w:r>
          </w:p>
        </w:tc>
      </w:tr>
      <w:tr w:rsidR="00186F9C" w:rsidRPr="00723E91" w:rsidTr="00FD4FB9">
        <w:tc>
          <w:tcPr>
            <w:tcW w:w="424" w:type="dxa"/>
          </w:tcPr>
          <w:p w:rsidR="00186F9C" w:rsidRPr="00723E91" w:rsidRDefault="00186F9C" w:rsidP="001426AD">
            <w:pPr>
              <w:numPr>
                <w:ilvl w:val="0"/>
                <w:numId w:val="55"/>
              </w:numPr>
              <w:ind w:left="0" w:firstLine="0"/>
              <w:jc w:val="center"/>
              <w:rPr>
                <w:sz w:val="22"/>
                <w:szCs w:val="22"/>
              </w:rPr>
            </w:pPr>
          </w:p>
        </w:tc>
        <w:tc>
          <w:tcPr>
            <w:tcW w:w="2236" w:type="dxa"/>
          </w:tcPr>
          <w:p w:rsidR="00186F9C" w:rsidRPr="00723E91" w:rsidRDefault="00186F9C" w:rsidP="001426AD">
            <w:pPr>
              <w:jc w:val="center"/>
              <w:rPr>
                <w:sz w:val="22"/>
                <w:szCs w:val="22"/>
              </w:rPr>
            </w:pPr>
            <w:r w:rsidRPr="00723E91">
              <w:rPr>
                <w:sz w:val="22"/>
                <w:szCs w:val="22"/>
              </w:rPr>
              <w:t>Бердышев</w:t>
            </w:r>
          </w:p>
          <w:p w:rsidR="00186F9C" w:rsidRPr="00723E91" w:rsidRDefault="00186F9C" w:rsidP="001426AD">
            <w:pPr>
              <w:jc w:val="center"/>
              <w:rPr>
                <w:sz w:val="22"/>
                <w:szCs w:val="22"/>
              </w:rPr>
            </w:pPr>
            <w:r w:rsidRPr="00723E91">
              <w:rPr>
                <w:sz w:val="22"/>
                <w:szCs w:val="22"/>
              </w:rPr>
              <w:t>Алексей Геннадьевич</w:t>
            </w:r>
          </w:p>
        </w:tc>
        <w:tc>
          <w:tcPr>
            <w:tcW w:w="2268" w:type="dxa"/>
          </w:tcPr>
          <w:p w:rsidR="00186F9C" w:rsidRPr="00723E91" w:rsidRDefault="00186F9C" w:rsidP="001426AD">
            <w:pPr>
              <w:jc w:val="center"/>
              <w:rPr>
                <w:sz w:val="22"/>
                <w:szCs w:val="22"/>
              </w:rPr>
            </w:pPr>
            <w:r w:rsidRPr="00723E91">
              <w:rPr>
                <w:sz w:val="22"/>
                <w:szCs w:val="22"/>
              </w:rPr>
              <w:t>Благодарность Управления культуры</w:t>
            </w:r>
          </w:p>
        </w:tc>
        <w:tc>
          <w:tcPr>
            <w:tcW w:w="1843" w:type="dxa"/>
          </w:tcPr>
          <w:p w:rsidR="00186F9C" w:rsidRPr="00723E91" w:rsidRDefault="00186F9C" w:rsidP="001426AD">
            <w:pPr>
              <w:jc w:val="center"/>
              <w:rPr>
                <w:sz w:val="22"/>
                <w:szCs w:val="22"/>
              </w:rPr>
            </w:pPr>
            <w:r w:rsidRPr="00723E91">
              <w:rPr>
                <w:sz w:val="22"/>
                <w:szCs w:val="22"/>
              </w:rPr>
              <w:t>Сторож</w:t>
            </w:r>
          </w:p>
        </w:tc>
        <w:tc>
          <w:tcPr>
            <w:tcW w:w="1842" w:type="dxa"/>
          </w:tcPr>
          <w:p w:rsidR="00155B4B" w:rsidRPr="00723E91" w:rsidRDefault="00155B4B" w:rsidP="00155B4B">
            <w:pPr>
              <w:jc w:val="center"/>
              <w:rPr>
                <w:sz w:val="22"/>
                <w:szCs w:val="22"/>
              </w:rPr>
            </w:pPr>
            <w:r w:rsidRPr="00723E91">
              <w:rPr>
                <w:sz w:val="22"/>
                <w:szCs w:val="22"/>
              </w:rPr>
              <w:t xml:space="preserve">Стаж работы в отрасли </w:t>
            </w:r>
          </w:p>
          <w:p w:rsidR="00155B4B" w:rsidRPr="00723E91" w:rsidRDefault="00155B4B" w:rsidP="00155B4B">
            <w:pPr>
              <w:jc w:val="center"/>
              <w:rPr>
                <w:sz w:val="22"/>
                <w:szCs w:val="22"/>
              </w:rPr>
            </w:pPr>
            <w:r w:rsidRPr="00723E91">
              <w:rPr>
                <w:sz w:val="22"/>
                <w:szCs w:val="22"/>
              </w:rPr>
              <w:t>1</w:t>
            </w:r>
            <w:r w:rsidR="00536ABB" w:rsidRPr="00723E91">
              <w:rPr>
                <w:sz w:val="22"/>
                <w:szCs w:val="22"/>
              </w:rPr>
              <w:t>4</w:t>
            </w:r>
            <w:r w:rsidRPr="00723E91">
              <w:rPr>
                <w:sz w:val="22"/>
                <w:szCs w:val="22"/>
              </w:rPr>
              <w:t xml:space="preserve"> лет </w:t>
            </w:r>
          </w:p>
          <w:p w:rsidR="00186F9C" w:rsidRPr="00723E91" w:rsidRDefault="00186F9C" w:rsidP="001426AD">
            <w:pPr>
              <w:jc w:val="center"/>
              <w:rPr>
                <w:sz w:val="22"/>
                <w:szCs w:val="22"/>
              </w:rPr>
            </w:pPr>
            <w:r w:rsidRPr="00723E91">
              <w:rPr>
                <w:sz w:val="22"/>
                <w:szCs w:val="22"/>
              </w:rPr>
              <w:t>Стаж работы в учреждении 2 год</w:t>
            </w:r>
          </w:p>
        </w:tc>
        <w:tc>
          <w:tcPr>
            <w:tcW w:w="2410" w:type="dxa"/>
          </w:tcPr>
          <w:p w:rsidR="00DE2CA8" w:rsidRPr="00723E91" w:rsidRDefault="00DE2CA8" w:rsidP="001426AD">
            <w:pPr>
              <w:jc w:val="center"/>
              <w:rPr>
                <w:sz w:val="22"/>
                <w:szCs w:val="22"/>
              </w:rPr>
            </w:pPr>
            <w:r w:rsidRPr="00723E91">
              <w:rPr>
                <w:sz w:val="22"/>
                <w:szCs w:val="22"/>
              </w:rPr>
              <w:t xml:space="preserve">Благодарственное письмо </w:t>
            </w:r>
          </w:p>
          <w:p w:rsidR="00186F9C" w:rsidRPr="00723E91" w:rsidRDefault="00DE2CA8" w:rsidP="00DE2CA8">
            <w:pPr>
              <w:jc w:val="center"/>
              <w:rPr>
                <w:sz w:val="22"/>
                <w:szCs w:val="22"/>
              </w:rPr>
            </w:pPr>
            <w:r w:rsidRPr="00723E91">
              <w:rPr>
                <w:sz w:val="22"/>
                <w:szCs w:val="22"/>
              </w:rPr>
              <w:t>за профессиональные успехи приказ директора МБУ «Музей истории и этнографии» № 62от 16.05.2014 г.</w:t>
            </w:r>
          </w:p>
        </w:tc>
        <w:tc>
          <w:tcPr>
            <w:tcW w:w="1701" w:type="dxa"/>
          </w:tcPr>
          <w:p w:rsidR="00186F9C" w:rsidRPr="00723E91" w:rsidRDefault="00186F9C" w:rsidP="001426AD">
            <w:pPr>
              <w:jc w:val="center"/>
              <w:rPr>
                <w:sz w:val="22"/>
                <w:szCs w:val="22"/>
              </w:rPr>
            </w:pPr>
            <w:r w:rsidRPr="00723E91">
              <w:rPr>
                <w:sz w:val="22"/>
                <w:szCs w:val="22"/>
              </w:rPr>
              <w:t>День работника культуры</w:t>
            </w:r>
          </w:p>
        </w:tc>
        <w:tc>
          <w:tcPr>
            <w:tcW w:w="1418" w:type="dxa"/>
          </w:tcPr>
          <w:p w:rsidR="00186F9C" w:rsidRPr="00723E91" w:rsidRDefault="00186F9C" w:rsidP="001426AD">
            <w:pPr>
              <w:jc w:val="center"/>
              <w:rPr>
                <w:sz w:val="22"/>
                <w:szCs w:val="22"/>
              </w:rPr>
            </w:pPr>
            <w:r w:rsidRPr="00723E91">
              <w:rPr>
                <w:sz w:val="22"/>
                <w:szCs w:val="22"/>
              </w:rPr>
              <w:t xml:space="preserve">25 марта </w:t>
            </w:r>
          </w:p>
        </w:tc>
        <w:tc>
          <w:tcPr>
            <w:tcW w:w="1100" w:type="dxa"/>
          </w:tcPr>
          <w:p w:rsidR="00186F9C" w:rsidRPr="00723E91" w:rsidRDefault="00186F9C" w:rsidP="001426AD">
            <w:pPr>
              <w:jc w:val="center"/>
              <w:rPr>
                <w:b/>
                <w:sz w:val="22"/>
                <w:szCs w:val="22"/>
              </w:rPr>
            </w:pPr>
            <w:r w:rsidRPr="00723E91">
              <w:rPr>
                <w:b/>
                <w:sz w:val="22"/>
                <w:szCs w:val="22"/>
              </w:rPr>
              <w:t>февраль</w:t>
            </w:r>
          </w:p>
        </w:tc>
      </w:tr>
      <w:tr w:rsidR="00186F9C" w:rsidRPr="00723E91" w:rsidTr="00FD4FB9">
        <w:tc>
          <w:tcPr>
            <w:tcW w:w="424" w:type="dxa"/>
          </w:tcPr>
          <w:p w:rsidR="00186F9C" w:rsidRPr="00723E91" w:rsidRDefault="00186F9C" w:rsidP="0008026A">
            <w:pPr>
              <w:numPr>
                <w:ilvl w:val="0"/>
                <w:numId w:val="55"/>
              </w:numPr>
              <w:ind w:left="0" w:firstLine="0"/>
              <w:jc w:val="center"/>
              <w:rPr>
                <w:sz w:val="22"/>
                <w:szCs w:val="22"/>
              </w:rPr>
            </w:pPr>
          </w:p>
        </w:tc>
        <w:tc>
          <w:tcPr>
            <w:tcW w:w="2236" w:type="dxa"/>
          </w:tcPr>
          <w:p w:rsidR="00186F9C" w:rsidRPr="00723E91" w:rsidRDefault="00186F9C" w:rsidP="009950CC">
            <w:pPr>
              <w:jc w:val="center"/>
              <w:rPr>
                <w:sz w:val="22"/>
                <w:szCs w:val="22"/>
              </w:rPr>
            </w:pPr>
            <w:r w:rsidRPr="00723E91">
              <w:rPr>
                <w:sz w:val="22"/>
                <w:szCs w:val="22"/>
              </w:rPr>
              <w:t>Краснова</w:t>
            </w:r>
          </w:p>
          <w:p w:rsidR="00186F9C" w:rsidRPr="00723E91" w:rsidRDefault="00186F9C" w:rsidP="009950CC">
            <w:pPr>
              <w:jc w:val="center"/>
              <w:rPr>
                <w:sz w:val="22"/>
                <w:szCs w:val="22"/>
              </w:rPr>
            </w:pPr>
            <w:r w:rsidRPr="00723E91">
              <w:rPr>
                <w:sz w:val="22"/>
                <w:szCs w:val="22"/>
              </w:rPr>
              <w:t>Наталья Ивановна</w:t>
            </w:r>
          </w:p>
        </w:tc>
        <w:tc>
          <w:tcPr>
            <w:tcW w:w="2268" w:type="dxa"/>
          </w:tcPr>
          <w:p w:rsidR="00186F9C" w:rsidRPr="00723E91" w:rsidRDefault="00186F9C" w:rsidP="009950CC">
            <w:pPr>
              <w:jc w:val="center"/>
              <w:rPr>
                <w:sz w:val="22"/>
                <w:szCs w:val="22"/>
              </w:rPr>
            </w:pPr>
            <w:r w:rsidRPr="00723E91">
              <w:rPr>
                <w:sz w:val="22"/>
                <w:szCs w:val="22"/>
              </w:rPr>
              <w:t xml:space="preserve">Благодарность директора Департамента </w:t>
            </w:r>
          </w:p>
        </w:tc>
        <w:tc>
          <w:tcPr>
            <w:tcW w:w="1843" w:type="dxa"/>
          </w:tcPr>
          <w:p w:rsidR="00186F9C" w:rsidRPr="00723E91" w:rsidRDefault="00186F9C" w:rsidP="009950CC">
            <w:pPr>
              <w:jc w:val="center"/>
              <w:rPr>
                <w:sz w:val="22"/>
                <w:szCs w:val="22"/>
              </w:rPr>
            </w:pPr>
            <w:r w:rsidRPr="00723E91">
              <w:rPr>
                <w:sz w:val="22"/>
                <w:szCs w:val="22"/>
              </w:rPr>
              <w:t>Заместитель директора</w:t>
            </w:r>
          </w:p>
        </w:tc>
        <w:tc>
          <w:tcPr>
            <w:tcW w:w="1842" w:type="dxa"/>
          </w:tcPr>
          <w:p w:rsidR="00186F9C" w:rsidRPr="00723E91" w:rsidRDefault="00186F9C" w:rsidP="0008026A">
            <w:pPr>
              <w:jc w:val="center"/>
              <w:rPr>
                <w:sz w:val="22"/>
                <w:szCs w:val="22"/>
              </w:rPr>
            </w:pPr>
            <w:r w:rsidRPr="00723E91">
              <w:rPr>
                <w:sz w:val="22"/>
                <w:szCs w:val="22"/>
              </w:rPr>
              <w:t>Стаж работы в учреждении 7 лет</w:t>
            </w:r>
          </w:p>
        </w:tc>
        <w:tc>
          <w:tcPr>
            <w:tcW w:w="2410" w:type="dxa"/>
          </w:tcPr>
          <w:p w:rsidR="00186F9C" w:rsidRPr="00723E91" w:rsidRDefault="00186F9C" w:rsidP="009C1093">
            <w:pPr>
              <w:jc w:val="center"/>
              <w:rPr>
                <w:sz w:val="22"/>
                <w:szCs w:val="22"/>
              </w:rPr>
            </w:pPr>
            <w:r w:rsidRPr="00723E91">
              <w:rPr>
                <w:sz w:val="22"/>
                <w:szCs w:val="22"/>
              </w:rPr>
              <w:t>Почетная грамота Главы города Югорска за значительный вклад в развитие культуры города Югорска и связи с 15 - летием МБУ «Музей истории и этнографии», Распоряжение №159 от 06.11.2014 г.</w:t>
            </w:r>
          </w:p>
        </w:tc>
        <w:tc>
          <w:tcPr>
            <w:tcW w:w="1701" w:type="dxa"/>
          </w:tcPr>
          <w:p w:rsidR="00186F9C" w:rsidRPr="00723E91" w:rsidRDefault="00186F9C" w:rsidP="009950CC">
            <w:pPr>
              <w:jc w:val="center"/>
              <w:rPr>
                <w:sz w:val="22"/>
                <w:szCs w:val="22"/>
              </w:rPr>
            </w:pPr>
            <w:r w:rsidRPr="00723E91">
              <w:rPr>
                <w:sz w:val="22"/>
                <w:szCs w:val="22"/>
              </w:rPr>
              <w:t>День музеев</w:t>
            </w:r>
          </w:p>
        </w:tc>
        <w:tc>
          <w:tcPr>
            <w:tcW w:w="1418" w:type="dxa"/>
          </w:tcPr>
          <w:p w:rsidR="00186F9C" w:rsidRPr="00723E91" w:rsidRDefault="00186F9C" w:rsidP="009950CC">
            <w:pPr>
              <w:jc w:val="center"/>
              <w:rPr>
                <w:sz w:val="22"/>
                <w:szCs w:val="22"/>
              </w:rPr>
            </w:pPr>
            <w:r w:rsidRPr="00723E91">
              <w:rPr>
                <w:sz w:val="22"/>
                <w:szCs w:val="22"/>
              </w:rPr>
              <w:t xml:space="preserve">18 мая </w:t>
            </w:r>
          </w:p>
        </w:tc>
        <w:tc>
          <w:tcPr>
            <w:tcW w:w="1100" w:type="dxa"/>
          </w:tcPr>
          <w:p w:rsidR="00186F9C" w:rsidRPr="00723E91" w:rsidRDefault="00186F9C" w:rsidP="009950CC">
            <w:pPr>
              <w:jc w:val="center"/>
              <w:rPr>
                <w:b/>
                <w:sz w:val="22"/>
                <w:szCs w:val="22"/>
              </w:rPr>
            </w:pPr>
            <w:r w:rsidRPr="00723E91">
              <w:rPr>
                <w:b/>
                <w:sz w:val="22"/>
                <w:szCs w:val="22"/>
              </w:rPr>
              <w:t>март</w:t>
            </w:r>
          </w:p>
        </w:tc>
      </w:tr>
      <w:tr w:rsidR="00186F9C" w:rsidRPr="00723E91" w:rsidTr="00FD4FB9">
        <w:tc>
          <w:tcPr>
            <w:tcW w:w="424" w:type="dxa"/>
          </w:tcPr>
          <w:p w:rsidR="00186F9C" w:rsidRPr="00723E91" w:rsidRDefault="00186F9C" w:rsidP="0008026A">
            <w:pPr>
              <w:numPr>
                <w:ilvl w:val="0"/>
                <w:numId w:val="55"/>
              </w:numPr>
              <w:ind w:left="0" w:firstLine="0"/>
              <w:jc w:val="center"/>
              <w:rPr>
                <w:sz w:val="22"/>
                <w:szCs w:val="22"/>
              </w:rPr>
            </w:pPr>
          </w:p>
        </w:tc>
        <w:tc>
          <w:tcPr>
            <w:tcW w:w="2236" w:type="dxa"/>
          </w:tcPr>
          <w:p w:rsidR="00186F9C" w:rsidRPr="00723E91" w:rsidRDefault="00186F9C" w:rsidP="00C73730">
            <w:pPr>
              <w:jc w:val="center"/>
              <w:rPr>
                <w:sz w:val="22"/>
                <w:szCs w:val="22"/>
              </w:rPr>
            </w:pPr>
            <w:r w:rsidRPr="00723E91">
              <w:rPr>
                <w:sz w:val="22"/>
                <w:szCs w:val="22"/>
              </w:rPr>
              <w:t xml:space="preserve">Зубова </w:t>
            </w:r>
          </w:p>
          <w:p w:rsidR="00186F9C" w:rsidRPr="00723E91" w:rsidRDefault="00186F9C" w:rsidP="00C73730">
            <w:pPr>
              <w:jc w:val="center"/>
              <w:rPr>
                <w:sz w:val="22"/>
                <w:szCs w:val="22"/>
              </w:rPr>
            </w:pPr>
            <w:r w:rsidRPr="00723E91">
              <w:rPr>
                <w:sz w:val="22"/>
                <w:szCs w:val="22"/>
              </w:rPr>
              <w:t>Елена Дмитриевна</w:t>
            </w:r>
          </w:p>
        </w:tc>
        <w:tc>
          <w:tcPr>
            <w:tcW w:w="2268" w:type="dxa"/>
          </w:tcPr>
          <w:p w:rsidR="00186F9C" w:rsidRPr="00723E91" w:rsidRDefault="00186F9C" w:rsidP="00DC2498">
            <w:pPr>
              <w:jc w:val="center"/>
              <w:rPr>
                <w:sz w:val="22"/>
                <w:szCs w:val="22"/>
              </w:rPr>
            </w:pPr>
            <w:r w:rsidRPr="00723E91">
              <w:rPr>
                <w:sz w:val="22"/>
                <w:szCs w:val="22"/>
              </w:rPr>
              <w:t>Благодарственное письмо</w:t>
            </w:r>
          </w:p>
          <w:p w:rsidR="00186F9C" w:rsidRPr="00723E91" w:rsidRDefault="00186F9C" w:rsidP="00DC2498">
            <w:pPr>
              <w:jc w:val="center"/>
              <w:rPr>
                <w:sz w:val="22"/>
                <w:szCs w:val="22"/>
              </w:rPr>
            </w:pPr>
            <w:r w:rsidRPr="00723E91">
              <w:rPr>
                <w:sz w:val="22"/>
                <w:szCs w:val="22"/>
              </w:rPr>
              <w:t xml:space="preserve">Управления социальной политики </w:t>
            </w:r>
          </w:p>
          <w:p w:rsidR="00186F9C" w:rsidRPr="00723E91" w:rsidRDefault="00186F9C" w:rsidP="00DE2CA8">
            <w:pPr>
              <w:jc w:val="center"/>
              <w:rPr>
                <w:sz w:val="22"/>
                <w:szCs w:val="22"/>
              </w:rPr>
            </w:pPr>
            <w:r w:rsidRPr="00723E91">
              <w:rPr>
                <w:sz w:val="22"/>
                <w:szCs w:val="22"/>
              </w:rPr>
              <w:t xml:space="preserve">за </w:t>
            </w:r>
            <w:r w:rsidR="00DE2CA8" w:rsidRPr="00723E91">
              <w:rPr>
                <w:sz w:val="22"/>
                <w:szCs w:val="22"/>
              </w:rPr>
              <w:t xml:space="preserve">сохранение историко-культурного наследия </w:t>
            </w:r>
          </w:p>
        </w:tc>
        <w:tc>
          <w:tcPr>
            <w:tcW w:w="1843" w:type="dxa"/>
          </w:tcPr>
          <w:p w:rsidR="00186F9C" w:rsidRPr="00723E91" w:rsidRDefault="00186F9C" w:rsidP="0008026A">
            <w:pPr>
              <w:jc w:val="center"/>
              <w:rPr>
                <w:sz w:val="22"/>
                <w:szCs w:val="22"/>
              </w:rPr>
            </w:pPr>
            <w:r w:rsidRPr="00723E91">
              <w:rPr>
                <w:sz w:val="22"/>
                <w:szCs w:val="22"/>
              </w:rPr>
              <w:t xml:space="preserve">Заведующая информационно-аналитическим отделом </w:t>
            </w:r>
          </w:p>
        </w:tc>
        <w:tc>
          <w:tcPr>
            <w:tcW w:w="1842" w:type="dxa"/>
          </w:tcPr>
          <w:p w:rsidR="00186F9C" w:rsidRPr="00723E91" w:rsidRDefault="00186F9C" w:rsidP="00C73730">
            <w:pPr>
              <w:jc w:val="center"/>
              <w:rPr>
                <w:sz w:val="22"/>
                <w:szCs w:val="22"/>
              </w:rPr>
            </w:pPr>
            <w:r w:rsidRPr="00723E91">
              <w:rPr>
                <w:sz w:val="22"/>
                <w:szCs w:val="22"/>
              </w:rPr>
              <w:t>Стаж работы в учреждении 7 лет</w:t>
            </w:r>
          </w:p>
          <w:p w:rsidR="00370400" w:rsidRPr="00723E91" w:rsidRDefault="00370400" w:rsidP="00C73730">
            <w:pPr>
              <w:jc w:val="center"/>
              <w:rPr>
                <w:sz w:val="22"/>
                <w:szCs w:val="22"/>
              </w:rPr>
            </w:pPr>
          </w:p>
          <w:p w:rsidR="00370400" w:rsidRPr="00723E91" w:rsidRDefault="00370400" w:rsidP="00370400">
            <w:pPr>
              <w:jc w:val="center"/>
              <w:rPr>
                <w:sz w:val="22"/>
                <w:szCs w:val="22"/>
              </w:rPr>
            </w:pPr>
          </w:p>
        </w:tc>
        <w:tc>
          <w:tcPr>
            <w:tcW w:w="2410" w:type="dxa"/>
          </w:tcPr>
          <w:p w:rsidR="00186F9C" w:rsidRPr="00723E91" w:rsidRDefault="00186F9C" w:rsidP="00C73730">
            <w:pPr>
              <w:jc w:val="center"/>
              <w:rPr>
                <w:sz w:val="22"/>
                <w:szCs w:val="22"/>
              </w:rPr>
            </w:pPr>
            <w:r w:rsidRPr="00723E91">
              <w:rPr>
                <w:sz w:val="22"/>
                <w:szCs w:val="22"/>
              </w:rPr>
              <w:t>Благодарность Директора Департамента культуры ХМАО-Югры</w:t>
            </w:r>
          </w:p>
          <w:p w:rsidR="00186F9C" w:rsidRPr="00723E91" w:rsidRDefault="00186F9C" w:rsidP="009C1093">
            <w:pPr>
              <w:jc w:val="center"/>
              <w:rPr>
                <w:sz w:val="22"/>
                <w:szCs w:val="22"/>
              </w:rPr>
            </w:pPr>
            <w:r w:rsidRPr="00723E91">
              <w:rPr>
                <w:sz w:val="22"/>
                <w:szCs w:val="22"/>
              </w:rPr>
              <w:t>2014 г.</w:t>
            </w:r>
          </w:p>
        </w:tc>
        <w:tc>
          <w:tcPr>
            <w:tcW w:w="1701" w:type="dxa"/>
          </w:tcPr>
          <w:p w:rsidR="00186F9C" w:rsidRPr="00723E91" w:rsidRDefault="00186F9C" w:rsidP="00C73730">
            <w:pPr>
              <w:jc w:val="center"/>
              <w:rPr>
                <w:sz w:val="22"/>
                <w:szCs w:val="22"/>
              </w:rPr>
            </w:pPr>
            <w:r w:rsidRPr="00723E91">
              <w:rPr>
                <w:sz w:val="22"/>
                <w:szCs w:val="22"/>
              </w:rPr>
              <w:t>День музеев</w:t>
            </w:r>
          </w:p>
        </w:tc>
        <w:tc>
          <w:tcPr>
            <w:tcW w:w="1418" w:type="dxa"/>
          </w:tcPr>
          <w:p w:rsidR="00186F9C" w:rsidRPr="00723E91" w:rsidRDefault="00186F9C" w:rsidP="001426AD">
            <w:pPr>
              <w:jc w:val="center"/>
              <w:rPr>
                <w:sz w:val="22"/>
                <w:szCs w:val="22"/>
              </w:rPr>
            </w:pPr>
            <w:r w:rsidRPr="00723E91">
              <w:rPr>
                <w:sz w:val="22"/>
                <w:szCs w:val="22"/>
              </w:rPr>
              <w:t xml:space="preserve">18 мая </w:t>
            </w:r>
          </w:p>
        </w:tc>
        <w:tc>
          <w:tcPr>
            <w:tcW w:w="1100" w:type="dxa"/>
          </w:tcPr>
          <w:p w:rsidR="00186F9C" w:rsidRPr="00723E91" w:rsidRDefault="00186F9C" w:rsidP="001426AD">
            <w:pPr>
              <w:jc w:val="center"/>
              <w:rPr>
                <w:b/>
                <w:sz w:val="22"/>
                <w:szCs w:val="22"/>
              </w:rPr>
            </w:pPr>
            <w:r w:rsidRPr="00723E91">
              <w:rPr>
                <w:b/>
                <w:sz w:val="22"/>
                <w:szCs w:val="22"/>
              </w:rPr>
              <w:t>март</w:t>
            </w:r>
          </w:p>
        </w:tc>
      </w:tr>
      <w:tr w:rsidR="00186F9C" w:rsidRPr="00723E91" w:rsidTr="00FD4FB9">
        <w:tc>
          <w:tcPr>
            <w:tcW w:w="424" w:type="dxa"/>
          </w:tcPr>
          <w:p w:rsidR="00186F9C" w:rsidRPr="00723E91" w:rsidRDefault="00186F9C" w:rsidP="0008026A">
            <w:pPr>
              <w:numPr>
                <w:ilvl w:val="0"/>
                <w:numId w:val="55"/>
              </w:numPr>
              <w:ind w:left="0" w:firstLine="0"/>
              <w:jc w:val="center"/>
              <w:rPr>
                <w:sz w:val="22"/>
                <w:szCs w:val="22"/>
              </w:rPr>
            </w:pPr>
          </w:p>
        </w:tc>
        <w:tc>
          <w:tcPr>
            <w:tcW w:w="2236" w:type="dxa"/>
          </w:tcPr>
          <w:p w:rsidR="00186F9C" w:rsidRPr="00723E91" w:rsidRDefault="00186F9C" w:rsidP="00C73730">
            <w:pPr>
              <w:jc w:val="center"/>
              <w:rPr>
                <w:sz w:val="22"/>
                <w:szCs w:val="22"/>
              </w:rPr>
            </w:pPr>
            <w:r w:rsidRPr="00723E91">
              <w:rPr>
                <w:sz w:val="22"/>
                <w:szCs w:val="22"/>
              </w:rPr>
              <w:t>Плотникова</w:t>
            </w:r>
          </w:p>
          <w:p w:rsidR="00186F9C" w:rsidRPr="00723E91" w:rsidRDefault="00186F9C" w:rsidP="00C73730">
            <w:pPr>
              <w:jc w:val="center"/>
              <w:rPr>
                <w:sz w:val="22"/>
                <w:szCs w:val="22"/>
              </w:rPr>
            </w:pPr>
            <w:r w:rsidRPr="00723E91">
              <w:rPr>
                <w:sz w:val="22"/>
                <w:szCs w:val="22"/>
              </w:rPr>
              <w:t>Наталия Валерьевна</w:t>
            </w:r>
          </w:p>
        </w:tc>
        <w:tc>
          <w:tcPr>
            <w:tcW w:w="2268" w:type="dxa"/>
          </w:tcPr>
          <w:p w:rsidR="00186F9C" w:rsidRPr="00723E91" w:rsidRDefault="00186F9C" w:rsidP="00C73730">
            <w:pPr>
              <w:jc w:val="center"/>
              <w:rPr>
                <w:sz w:val="22"/>
                <w:szCs w:val="22"/>
              </w:rPr>
            </w:pPr>
            <w:r w:rsidRPr="00723E91">
              <w:rPr>
                <w:sz w:val="22"/>
                <w:szCs w:val="22"/>
              </w:rPr>
              <w:t xml:space="preserve">Почетная грамота Управления образования за развитие музейной педагогики </w:t>
            </w:r>
          </w:p>
        </w:tc>
        <w:tc>
          <w:tcPr>
            <w:tcW w:w="1843" w:type="dxa"/>
          </w:tcPr>
          <w:p w:rsidR="00186F9C" w:rsidRPr="00723E91" w:rsidRDefault="00186F9C" w:rsidP="00C73730">
            <w:pPr>
              <w:jc w:val="center"/>
              <w:rPr>
                <w:sz w:val="22"/>
                <w:szCs w:val="22"/>
              </w:rPr>
            </w:pPr>
            <w:r w:rsidRPr="00723E91">
              <w:rPr>
                <w:sz w:val="22"/>
                <w:szCs w:val="22"/>
              </w:rPr>
              <w:t>Заведующая научно-просветительским отделом</w:t>
            </w:r>
          </w:p>
        </w:tc>
        <w:tc>
          <w:tcPr>
            <w:tcW w:w="1842" w:type="dxa"/>
          </w:tcPr>
          <w:p w:rsidR="00186F9C" w:rsidRPr="00723E91" w:rsidRDefault="00186F9C" w:rsidP="0008026A">
            <w:pPr>
              <w:jc w:val="center"/>
              <w:rPr>
                <w:sz w:val="22"/>
                <w:szCs w:val="22"/>
              </w:rPr>
            </w:pPr>
            <w:r w:rsidRPr="00723E91">
              <w:rPr>
                <w:sz w:val="22"/>
                <w:szCs w:val="22"/>
              </w:rPr>
              <w:t>Стаж работы в учреждении 14 лет</w:t>
            </w:r>
          </w:p>
        </w:tc>
        <w:tc>
          <w:tcPr>
            <w:tcW w:w="2410" w:type="dxa"/>
          </w:tcPr>
          <w:p w:rsidR="00186F9C" w:rsidRPr="00723E91" w:rsidRDefault="00186F9C" w:rsidP="009C1093">
            <w:pPr>
              <w:jc w:val="center"/>
              <w:rPr>
                <w:sz w:val="22"/>
                <w:szCs w:val="22"/>
              </w:rPr>
            </w:pPr>
            <w:r w:rsidRPr="00723E91">
              <w:rPr>
                <w:sz w:val="22"/>
                <w:szCs w:val="22"/>
              </w:rPr>
              <w:t xml:space="preserve">Благодарность Главы города за высокое профессиональное мастерство, успехи в трудовой деятельности, признание заслуг в сфере культуры и в </w:t>
            </w:r>
            <w:r w:rsidRPr="00723E91">
              <w:rPr>
                <w:sz w:val="22"/>
                <w:szCs w:val="22"/>
              </w:rPr>
              <w:lastRenderedPageBreak/>
              <w:t xml:space="preserve">честь профессионального праздника – Дня работника культуры. Распоряжение № 34 от 17.03.2014 </w:t>
            </w:r>
          </w:p>
        </w:tc>
        <w:tc>
          <w:tcPr>
            <w:tcW w:w="1701" w:type="dxa"/>
          </w:tcPr>
          <w:p w:rsidR="00186F9C" w:rsidRPr="00723E91" w:rsidRDefault="00186F9C" w:rsidP="00C73730">
            <w:pPr>
              <w:jc w:val="center"/>
              <w:rPr>
                <w:sz w:val="22"/>
                <w:szCs w:val="22"/>
              </w:rPr>
            </w:pPr>
            <w:r w:rsidRPr="00723E91">
              <w:rPr>
                <w:sz w:val="22"/>
                <w:szCs w:val="22"/>
              </w:rPr>
              <w:lastRenderedPageBreak/>
              <w:t xml:space="preserve">День музеев </w:t>
            </w:r>
          </w:p>
        </w:tc>
        <w:tc>
          <w:tcPr>
            <w:tcW w:w="1418" w:type="dxa"/>
          </w:tcPr>
          <w:p w:rsidR="00186F9C" w:rsidRPr="00723E91" w:rsidRDefault="00186F9C" w:rsidP="00C73730">
            <w:pPr>
              <w:jc w:val="center"/>
              <w:rPr>
                <w:sz w:val="22"/>
                <w:szCs w:val="22"/>
              </w:rPr>
            </w:pPr>
            <w:r w:rsidRPr="00723E91">
              <w:rPr>
                <w:sz w:val="22"/>
                <w:szCs w:val="22"/>
              </w:rPr>
              <w:t xml:space="preserve">18 мая </w:t>
            </w:r>
          </w:p>
        </w:tc>
        <w:tc>
          <w:tcPr>
            <w:tcW w:w="1100" w:type="dxa"/>
          </w:tcPr>
          <w:p w:rsidR="00186F9C" w:rsidRPr="00723E91" w:rsidRDefault="00186F9C" w:rsidP="00C73730">
            <w:pPr>
              <w:jc w:val="center"/>
              <w:rPr>
                <w:b/>
                <w:sz w:val="22"/>
                <w:szCs w:val="22"/>
              </w:rPr>
            </w:pPr>
            <w:r w:rsidRPr="00723E91">
              <w:rPr>
                <w:b/>
                <w:sz w:val="22"/>
                <w:szCs w:val="22"/>
              </w:rPr>
              <w:t>март</w:t>
            </w:r>
          </w:p>
        </w:tc>
      </w:tr>
      <w:tr w:rsidR="00DE2CA8" w:rsidRPr="00723E91" w:rsidTr="00FD4FB9">
        <w:tc>
          <w:tcPr>
            <w:tcW w:w="424" w:type="dxa"/>
          </w:tcPr>
          <w:p w:rsidR="00DE2CA8" w:rsidRPr="00723E91" w:rsidRDefault="00DE2CA8" w:rsidP="001426AD">
            <w:pPr>
              <w:numPr>
                <w:ilvl w:val="0"/>
                <w:numId w:val="55"/>
              </w:numPr>
              <w:ind w:left="0" w:firstLine="0"/>
              <w:jc w:val="center"/>
              <w:rPr>
                <w:sz w:val="22"/>
                <w:szCs w:val="22"/>
              </w:rPr>
            </w:pPr>
          </w:p>
        </w:tc>
        <w:tc>
          <w:tcPr>
            <w:tcW w:w="2236" w:type="dxa"/>
          </w:tcPr>
          <w:p w:rsidR="00DE2CA8" w:rsidRPr="00723E91" w:rsidRDefault="00DE2CA8" w:rsidP="001426AD">
            <w:pPr>
              <w:jc w:val="center"/>
              <w:rPr>
                <w:sz w:val="22"/>
                <w:szCs w:val="22"/>
              </w:rPr>
            </w:pPr>
            <w:r w:rsidRPr="00723E91">
              <w:rPr>
                <w:sz w:val="22"/>
                <w:szCs w:val="22"/>
              </w:rPr>
              <w:t>Перевертун</w:t>
            </w:r>
          </w:p>
          <w:p w:rsidR="00DE2CA8" w:rsidRPr="00723E91" w:rsidRDefault="00DE2CA8" w:rsidP="001426AD">
            <w:pPr>
              <w:jc w:val="center"/>
              <w:rPr>
                <w:sz w:val="22"/>
                <w:szCs w:val="22"/>
              </w:rPr>
            </w:pPr>
            <w:r w:rsidRPr="00723E91">
              <w:rPr>
                <w:sz w:val="22"/>
                <w:szCs w:val="22"/>
              </w:rPr>
              <w:t>Ольга Андреевна</w:t>
            </w:r>
          </w:p>
        </w:tc>
        <w:tc>
          <w:tcPr>
            <w:tcW w:w="2268" w:type="dxa"/>
          </w:tcPr>
          <w:p w:rsidR="00DE2CA8" w:rsidRPr="00723E91" w:rsidRDefault="00DE2CA8" w:rsidP="001426AD">
            <w:pPr>
              <w:jc w:val="center"/>
              <w:rPr>
                <w:sz w:val="22"/>
                <w:szCs w:val="22"/>
              </w:rPr>
            </w:pPr>
            <w:r w:rsidRPr="00723E91">
              <w:rPr>
                <w:sz w:val="22"/>
                <w:szCs w:val="22"/>
              </w:rPr>
              <w:t xml:space="preserve">Благодарственное письмо </w:t>
            </w:r>
          </w:p>
          <w:p w:rsidR="00DE2CA8" w:rsidRPr="00723E91" w:rsidRDefault="00DE2CA8" w:rsidP="001426AD">
            <w:pPr>
              <w:jc w:val="center"/>
              <w:rPr>
                <w:sz w:val="22"/>
                <w:szCs w:val="22"/>
              </w:rPr>
            </w:pPr>
            <w:r w:rsidRPr="00723E91">
              <w:rPr>
                <w:sz w:val="22"/>
                <w:szCs w:val="22"/>
              </w:rPr>
              <w:t xml:space="preserve">Управления информационной политики </w:t>
            </w:r>
          </w:p>
          <w:p w:rsidR="00DE2CA8" w:rsidRPr="00723E91" w:rsidRDefault="00DE2CA8" w:rsidP="001426AD">
            <w:pPr>
              <w:jc w:val="center"/>
              <w:rPr>
                <w:sz w:val="22"/>
                <w:szCs w:val="22"/>
              </w:rPr>
            </w:pPr>
            <w:r w:rsidRPr="00723E91">
              <w:rPr>
                <w:sz w:val="22"/>
                <w:szCs w:val="22"/>
              </w:rPr>
              <w:t xml:space="preserve">за активное использование </w:t>
            </w:r>
            <w:r w:rsidR="000765FD" w:rsidRPr="00723E91">
              <w:rPr>
                <w:sz w:val="22"/>
                <w:szCs w:val="22"/>
              </w:rPr>
              <w:t xml:space="preserve">электронных информационных ресурсов </w:t>
            </w:r>
            <w:r w:rsidRPr="00723E91">
              <w:rPr>
                <w:sz w:val="22"/>
                <w:szCs w:val="22"/>
              </w:rPr>
              <w:t>в популяризации музейной деятельности</w:t>
            </w:r>
          </w:p>
        </w:tc>
        <w:tc>
          <w:tcPr>
            <w:tcW w:w="1843" w:type="dxa"/>
          </w:tcPr>
          <w:p w:rsidR="00DE2CA8" w:rsidRPr="00723E91" w:rsidRDefault="00DE2CA8" w:rsidP="001426AD">
            <w:pPr>
              <w:jc w:val="center"/>
              <w:rPr>
                <w:sz w:val="22"/>
                <w:szCs w:val="22"/>
              </w:rPr>
            </w:pPr>
            <w:r w:rsidRPr="00723E91">
              <w:rPr>
                <w:sz w:val="22"/>
                <w:szCs w:val="22"/>
              </w:rPr>
              <w:t>Редактор</w:t>
            </w:r>
          </w:p>
        </w:tc>
        <w:tc>
          <w:tcPr>
            <w:tcW w:w="1842" w:type="dxa"/>
          </w:tcPr>
          <w:p w:rsidR="00DE2CA8" w:rsidRPr="00723E91" w:rsidRDefault="00DE2CA8" w:rsidP="001426AD">
            <w:pPr>
              <w:jc w:val="center"/>
              <w:rPr>
                <w:sz w:val="22"/>
                <w:szCs w:val="22"/>
              </w:rPr>
            </w:pPr>
            <w:r w:rsidRPr="00723E91">
              <w:rPr>
                <w:sz w:val="22"/>
                <w:szCs w:val="22"/>
              </w:rPr>
              <w:t>Стаж работы в учреждении 7 лет</w:t>
            </w:r>
          </w:p>
        </w:tc>
        <w:tc>
          <w:tcPr>
            <w:tcW w:w="2410" w:type="dxa"/>
          </w:tcPr>
          <w:p w:rsidR="00DE2CA8" w:rsidRPr="00723E91" w:rsidRDefault="00DE2CA8" w:rsidP="001426AD">
            <w:pPr>
              <w:jc w:val="center"/>
              <w:rPr>
                <w:sz w:val="22"/>
                <w:szCs w:val="22"/>
              </w:rPr>
            </w:pPr>
            <w:r w:rsidRPr="00723E91">
              <w:rPr>
                <w:sz w:val="22"/>
                <w:szCs w:val="22"/>
              </w:rPr>
              <w:t>Благодарственное письмо</w:t>
            </w:r>
          </w:p>
          <w:p w:rsidR="00DE2CA8" w:rsidRPr="00723E91" w:rsidRDefault="00DE2CA8" w:rsidP="001426AD">
            <w:pPr>
              <w:jc w:val="center"/>
              <w:rPr>
                <w:sz w:val="22"/>
                <w:szCs w:val="22"/>
              </w:rPr>
            </w:pPr>
            <w:r w:rsidRPr="00723E91">
              <w:rPr>
                <w:sz w:val="22"/>
                <w:szCs w:val="22"/>
              </w:rPr>
              <w:t>Управления культуры администрации города Югорска, в связи с 15-летием МБУ «Музей истории и этнографии».</w:t>
            </w:r>
          </w:p>
          <w:p w:rsidR="00DE2CA8" w:rsidRPr="00723E91" w:rsidRDefault="00DE2CA8" w:rsidP="001426AD">
            <w:pPr>
              <w:jc w:val="center"/>
              <w:rPr>
                <w:sz w:val="22"/>
                <w:szCs w:val="22"/>
              </w:rPr>
            </w:pPr>
            <w:r w:rsidRPr="00723E91">
              <w:rPr>
                <w:sz w:val="22"/>
                <w:szCs w:val="22"/>
              </w:rPr>
              <w:t>Приказ управления культуры № 255-од</w:t>
            </w:r>
          </w:p>
          <w:p w:rsidR="00DE2CA8" w:rsidRPr="00723E91" w:rsidRDefault="00DE2CA8" w:rsidP="001426AD">
            <w:pPr>
              <w:jc w:val="center"/>
              <w:rPr>
                <w:sz w:val="22"/>
                <w:szCs w:val="22"/>
              </w:rPr>
            </w:pPr>
            <w:r w:rsidRPr="00723E91">
              <w:rPr>
                <w:sz w:val="22"/>
                <w:szCs w:val="22"/>
              </w:rPr>
              <w:t>от 29.10.2014г</w:t>
            </w:r>
          </w:p>
        </w:tc>
        <w:tc>
          <w:tcPr>
            <w:tcW w:w="1701" w:type="dxa"/>
          </w:tcPr>
          <w:p w:rsidR="00DE2CA8" w:rsidRPr="00723E91" w:rsidRDefault="00DE2CA8" w:rsidP="001426AD">
            <w:pPr>
              <w:jc w:val="center"/>
              <w:rPr>
                <w:sz w:val="22"/>
                <w:szCs w:val="22"/>
              </w:rPr>
            </w:pPr>
            <w:r w:rsidRPr="00723E91">
              <w:rPr>
                <w:sz w:val="22"/>
                <w:szCs w:val="22"/>
              </w:rPr>
              <w:t>День музеев</w:t>
            </w:r>
          </w:p>
        </w:tc>
        <w:tc>
          <w:tcPr>
            <w:tcW w:w="1418" w:type="dxa"/>
          </w:tcPr>
          <w:p w:rsidR="00DE2CA8" w:rsidRPr="00723E91" w:rsidRDefault="00DE2CA8" w:rsidP="001426AD">
            <w:pPr>
              <w:jc w:val="center"/>
              <w:rPr>
                <w:sz w:val="22"/>
                <w:szCs w:val="22"/>
              </w:rPr>
            </w:pPr>
            <w:r w:rsidRPr="00723E91">
              <w:rPr>
                <w:sz w:val="22"/>
                <w:szCs w:val="22"/>
              </w:rPr>
              <w:t xml:space="preserve">18 мая </w:t>
            </w:r>
          </w:p>
        </w:tc>
        <w:tc>
          <w:tcPr>
            <w:tcW w:w="1100" w:type="dxa"/>
          </w:tcPr>
          <w:p w:rsidR="00DE2CA8" w:rsidRPr="00723E91" w:rsidRDefault="00DE2CA8" w:rsidP="001426AD">
            <w:pPr>
              <w:jc w:val="center"/>
              <w:rPr>
                <w:b/>
                <w:sz w:val="22"/>
                <w:szCs w:val="22"/>
              </w:rPr>
            </w:pPr>
            <w:r w:rsidRPr="00723E91">
              <w:rPr>
                <w:b/>
                <w:sz w:val="22"/>
                <w:szCs w:val="22"/>
              </w:rPr>
              <w:t>март</w:t>
            </w:r>
          </w:p>
        </w:tc>
      </w:tr>
      <w:tr w:rsidR="00657C81" w:rsidRPr="00723E91" w:rsidTr="00FD4FB9">
        <w:tc>
          <w:tcPr>
            <w:tcW w:w="424" w:type="dxa"/>
          </w:tcPr>
          <w:p w:rsidR="00657C81" w:rsidRPr="00723E91" w:rsidRDefault="00657C81" w:rsidP="001426AD">
            <w:pPr>
              <w:numPr>
                <w:ilvl w:val="0"/>
                <w:numId w:val="55"/>
              </w:numPr>
              <w:ind w:left="0" w:firstLine="0"/>
              <w:jc w:val="center"/>
              <w:rPr>
                <w:sz w:val="22"/>
                <w:szCs w:val="22"/>
              </w:rPr>
            </w:pPr>
          </w:p>
        </w:tc>
        <w:tc>
          <w:tcPr>
            <w:tcW w:w="2236" w:type="dxa"/>
          </w:tcPr>
          <w:p w:rsidR="00657C81" w:rsidRPr="00723E91" w:rsidRDefault="00657C81" w:rsidP="001426AD">
            <w:pPr>
              <w:jc w:val="center"/>
              <w:rPr>
                <w:sz w:val="22"/>
                <w:szCs w:val="22"/>
              </w:rPr>
            </w:pPr>
            <w:r w:rsidRPr="00723E91">
              <w:rPr>
                <w:sz w:val="22"/>
                <w:szCs w:val="22"/>
              </w:rPr>
              <w:t>Лысенко</w:t>
            </w:r>
          </w:p>
          <w:p w:rsidR="00657C81" w:rsidRPr="00723E91" w:rsidRDefault="00657C81" w:rsidP="001426AD">
            <w:pPr>
              <w:jc w:val="center"/>
              <w:rPr>
                <w:sz w:val="22"/>
                <w:szCs w:val="22"/>
              </w:rPr>
            </w:pPr>
            <w:r w:rsidRPr="00723E91">
              <w:rPr>
                <w:sz w:val="22"/>
                <w:szCs w:val="22"/>
              </w:rPr>
              <w:t>Светлана Владимировна</w:t>
            </w:r>
          </w:p>
        </w:tc>
        <w:tc>
          <w:tcPr>
            <w:tcW w:w="2268" w:type="dxa"/>
          </w:tcPr>
          <w:p w:rsidR="00657C81" w:rsidRPr="00723E91" w:rsidRDefault="00657C81" w:rsidP="001426AD">
            <w:pPr>
              <w:jc w:val="center"/>
              <w:rPr>
                <w:sz w:val="22"/>
                <w:szCs w:val="22"/>
              </w:rPr>
            </w:pPr>
            <w:r w:rsidRPr="00723E91">
              <w:rPr>
                <w:sz w:val="22"/>
                <w:szCs w:val="22"/>
              </w:rPr>
              <w:t>Благодарность Главы города за многолетний, добросовестный и плодотворный труд и в честь 50-летнего юбилея.</w:t>
            </w:r>
          </w:p>
        </w:tc>
        <w:tc>
          <w:tcPr>
            <w:tcW w:w="1843" w:type="dxa"/>
          </w:tcPr>
          <w:p w:rsidR="00657C81" w:rsidRPr="00723E91" w:rsidRDefault="00657C81" w:rsidP="001426AD">
            <w:pPr>
              <w:jc w:val="center"/>
              <w:rPr>
                <w:sz w:val="22"/>
                <w:szCs w:val="22"/>
              </w:rPr>
            </w:pPr>
            <w:r w:rsidRPr="00723E91">
              <w:rPr>
                <w:sz w:val="22"/>
                <w:szCs w:val="22"/>
              </w:rPr>
              <w:t>Смотритель</w:t>
            </w:r>
          </w:p>
        </w:tc>
        <w:tc>
          <w:tcPr>
            <w:tcW w:w="1842" w:type="dxa"/>
          </w:tcPr>
          <w:p w:rsidR="00657C81" w:rsidRPr="00723E91" w:rsidRDefault="00657C81" w:rsidP="001426AD">
            <w:pPr>
              <w:jc w:val="center"/>
              <w:rPr>
                <w:sz w:val="22"/>
                <w:szCs w:val="22"/>
              </w:rPr>
            </w:pPr>
            <w:r w:rsidRPr="00723E91">
              <w:rPr>
                <w:sz w:val="22"/>
                <w:szCs w:val="22"/>
              </w:rPr>
              <w:t>Стаж работы в учреждении 13 лет</w:t>
            </w:r>
          </w:p>
        </w:tc>
        <w:tc>
          <w:tcPr>
            <w:tcW w:w="2410" w:type="dxa"/>
          </w:tcPr>
          <w:p w:rsidR="00657C81" w:rsidRPr="00723E91" w:rsidRDefault="00657C81" w:rsidP="001426AD">
            <w:pPr>
              <w:jc w:val="center"/>
              <w:rPr>
                <w:sz w:val="22"/>
                <w:szCs w:val="22"/>
              </w:rPr>
            </w:pPr>
            <w:r w:rsidRPr="00723E91">
              <w:rPr>
                <w:sz w:val="22"/>
                <w:szCs w:val="22"/>
              </w:rPr>
              <w:t>Благодарность Директора Департамента культуры ХМАО-Югры</w:t>
            </w:r>
          </w:p>
          <w:p w:rsidR="00657C81" w:rsidRPr="00723E91" w:rsidRDefault="00657C81" w:rsidP="001426AD">
            <w:pPr>
              <w:jc w:val="center"/>
              <w:rPr>
                <w:sz w:val="22"/>
                <w:szCs w:val="22"/>
              </w:rPr>
            </w:pPr>
            <w:r w:rsidRPr="00723E91">
              <w:rPr>
                <w:sz w:val="22"/>
                <w:szCs w:val="22"/>
              </w:rPr>
              <w:t>2014 г.</w:t>
            </w:r>
          </w:p>
        </w:tc>
        <w:tc>
          <w:tcPr>
            <w:tcW w:w="1701" w:type="dxa"/>
          </w:tcPr>
          <w:p w:rsidR="00657C81" w:rsidRPr="00723E91" w:rsidRDefault="00657C81" w:rsidP="001426AD">
            <w:pPr>
              <w:jc w:val="center"/>
              <w:rPr>
                <w:sz w:val="22"/>
                <w:szCs w:val="22"/>
              </w:rPr>
            </w:pPr>
            <w:r w:rsidRPr="00723E91">
              <w:rPr>
                <w:sz w:val="22"/>
                <w:szCs w:val="22"/>
              </w:rPr>
              <w:t>Личный юбилей</w:t>
            </w:r>
          </w:p>
          <w:p w:rsidR="00657C81" w:rsidRPr="00723E91" w:rsidRDefault="00657C81" w:rsidP="001426AD">
            <w:pPr>
              <w:jc w:val="center"/>
              <w:rPr>
                <w:sz w:val="22"/>
                <w:szCs w:val="22"/>
              </w:rPr>
            </w:pPr>
            <w:r w:rsidRPr="00723E91">
              <w:rPr>
                <w:sz w:val="22"/>
                <w:szCs w:val="22"/>
              </w:rPr>
              <w:t>50 лет</w:t>
            </w:r>
          </w:p>
        </w:tc>
        <w:tc>
          <w:tcPr>
            <w:tcW w:w="1418" w:type="dxa"/>
          </w:tcPr>
          <w:p w:rsidR="00657C81" w:rsidRPr="00723E91" w:rsidRDefault="00657C81" w:rsidP="001426AD">
            <w:pPr>
              <w:jc w:val="center"/>
              <w:rPr>
                <w:sz w:val="22"/>
                <w:szCs w:val="22"/>
              </w:rPr>
            </w:pPr>
            <w:r w:rsidRPr="00723E91">
              <w:rPr>
                <w:sz w:val="22"/>
                <w:szCs w:val="22"/>
              </w:rPr>
              <w:t xml:space="preserve">12 июня </w:t>
            </w:r>
          </w:p>
        </w:tc>
        <w:tc>
          <w:tcPr>
            <w:tcW w:w="1100" w:type="dxa"/>
          </w:tcPr>
          <w:p w:rsidR="00657C81" w:rsidRPr="00723E91" w:rsidRDefault="00657C81" w:rsidP="001426AD">
            <w:pPr>
              <w:jc w:val="center"/>
              <w:rPr>
                <w:b/>
                <w:sz w:val="22"/>
                <w:szCs w:val="22"/>
              </w:rPr>
            </w:pPr>
            <w:r w:rsidRPr="00723E91">
              <w:rPr>
                <w:b/>
                <w:sz w:val="22"/>
                <w:szCs w:val="22"/>
              </w:rPr>
              <w:t>апрель</w:t>
            </w:r>
          </w:p>
        </w:tc>
      </w:tr>
      <w:tr w:rsidR="00370400" w:rsidRPr="00723E91" w:rsidTr="00FD4FB9">
        <w:tc>
          <w:tcPr>
            <w:tcW w:w="424" w:type="dxa"/>
          </w:tcPr>
          <w:p w:rsidR="00370400" w:rsidRPr="00723E91" w:rsidRDefault="00370400" w:rsidP="001426AD">
            <w:pPr>
              <w:numPr>
                <w:ilvl w:val="0"/>
                <w:numId w:val="55"/>
              </w:numPr>
              <w:ind w:left="0" w:firstLine="0"/>
              <w:jc w:val="center"/>
              <w:rPr>
                <w:sz w:val="22"/>
                <w:szCs w:val="22"/>
              </w:rPr>
            </w:pPr>
          </w:p>
        </w:tc>
        <w:tc>
          <w:tcPr>
            <w:tcW w:w="2236" w:type="dxa"/>
          </w:tcPr>
          <w:p w:rsidR="00370400" w:rsidRPr="00723E91" w:rsidRDefault="00370400" w:rsidP="001426AD">
            <w:pPr>
              <w:jc w:val="center"/>
              <w:rPr>
                <w:sz w:val="22"/>
                <w:szCs w:val="22"/>
              </w:rPr>
            </w:pPr>
            <w:r w:rsidRPr="00723E91">
              <w:rPr>
                <w:sz w:val="22"/>
                <w:szCs w:val="22"/>
              </w:rPr>
              <w:t>Сакиржинская</w:t>
            </w:r>
          </w:p>
          <w:p w:rsidR="00370400" w:rsidRPr="00723E91" w:rsidRDefault="00370400" w:rsidP="001426AD">
            <w:pPr>
              <w:jc w:val="center"/>
              <w:rPr>
                <w:sz w:val="22"/>
                <w:szCs w:val="22"/>
              </w:rPr>
            </w:pPr>
            <w:r w:rsidRPr="00723E91">
              <w:rPr>
                <w:sz w:val="22"/>
                <w:szCs w:val="22"/>
              </w:rPr>
              <w:t>Анастасия Леонидовна</w:t>
            </w:r>
          </w:p>
        </w:tc>
        <w:tc>
          <w:tcPr>
            <w:tcW w:w="2268" w:type="dxa"/>
          </w:tcPr>
          <w:p w:rsidR="00370400" w:rsidRPr="00723E91" w:rsidRDefault="00370400" w:rsidP="001426AD">
            <w:pPr>
              <w:jc w:val="center"/>
              <w:rPr>
                <w:sz w:val="22"/>
                <w:szCs w:val="22"/>
              </w:rPr>
            </w:pPr>
            <w:r w:rsidRPr="00723E91">
              <w:rPr>
                <w:sz w:val="22"/>
                <w:szCs w:val="22"/>
              </w:rPr>
              <w:t>Благодарственное письмо</w:t>
            </w:r>
          </w:p>
          <w:p w:rsidR="00370400" w:rsidRPr="00723E91" w:rsidRDefault="00370400" w:rsidP="001426AD">
            <w:pPr>
              <w:jc w:val="center"/>
              <w:rPr>
                <w:sz w:val="22"/>
                <w:szCs w:val="22"/>
              </w:rPr>
            </w:pPr>
            <w:r w:rsidRPr="00723E91">
              <w:rPr>
                <w:sz w:val="22"/>
                <w:szCs w:val="22"/>
              </w:rPr>
              <w:t>Управления культуры за популяризации исторического наследия города Югорска</w:t>
            </w:r>
          </w:p>
        </w:tc>
        <w:tc>
          <w:tcPr>
            <w:tcW w:w="1843" w:type="dxa"/>
          </w:tcPr>
          <w:p w:rsidR="00370400" w:rsidRPr="00723E91" w:rsidRDefault="00370400" w:rsidP="001426AD">
            <w:pPr>
              <w:jc w:val="center"/>
              <w:rPr>
                <w:sz w:val="22"/>
                <w:szCs w:val="22"/>
              </w:rPr>
            </w:pPr>
            <w:r w:rsidRPr="00723E91">
              <w:rPr>
                <w:sz w:val="22"/>
                <w:szCs w:val="22"/>
              </w:rPr>
              <w:t>Редактор ЭБД</w:t>
            </w:r>
          </w:p>
        </w:tc>
        <w:tc>
          <w:tcPr>
            <w:tcW w:w="1842" w:type="dxa"/>
          </w:tcPr>
          <w:p w:rsidR="00370400" w:rsidRPr="00723E91" w:rsidRDefault="00370400" w:rsidP="001426AD">
            <w:pPr>
              <w:jc w:val="center"/>
              <w:rPr>
                <w:sz w:val="22"/>
                <w:szCs w:val="22"/>
              </w:rPr>
            </w:pPr>
            <w:r w:rsidRPr="00723E91">
              <w:rPr>
                <w:sz w:val="22"/>
                <w:szCs w:val="22"/>
              </w:rPr>
              <w:t>Стаж работы в учреждении 6 года</w:t>
            </w:r>
          </w:p>
        </w:tc>
        <w:tc>
          <w:tcPr>
            <w:tcW w:w="2410" w:type="dxa"/>
          </w:tcPr>
          <w:p w:rsidR="00370400" w:rsidRPr="00723E91" w:rsidRDefault="00370400" w:rsidP="001426AD">
            <w:pPr>
              <w:jc w:val="center"/>
              <w:rPr>
                <w:sz w:val="22"/>
                <w:szCs w:val="22"/>
              </w:rPr>
            </w:pPr>
            <w:r w:rsidRPr="00723E91">
              <w:rPr>
                <w:sz w:val="22"/>
                <w:szCs w:val="22"/>
              </w:rPr>
              <w:t xml:space="preserve">Почетная грамота Управления культуры администрации города Югорска, в связи с 15-летием МБУ «Музей истории и этнографии». </w:t>
            </w:r>
          </w:p>
          <w:p w:rsidR="00370400" w:rsidRPr="00723E91" w:rsidRDefault="00370400" w:rsidP="001426AD">
            <w:pPr>
              <w:jc w:val="center"/>
              <w:rPr>
                <w:sz w:val="22"/>
                <w:szCs w:val="22"/>
              </w:rPr>
            </w:pPr>
            <w:r w:rsidRPr="00723E91">
              <w:rPr>
                <w:sz w:val="22"/>
                <w:szCs w:val="22"/>
              </w:rPr>
              <w:t xml:space="preserve">Приказ управления культуры № 255-од </w:t>
            </w:r>
          </w:p>
          <w:p w:rsidR="00370400" w:rsidRPr="00723E91" w:rsidRDefault="00370400" w:rsidP="001426AD">
            <w:pPr>
              <w:jc w:val="center"/>
              <w:rPr>
                <w:sz w:val="22"/>
                <w:szCs w:val="22"/>
              </w:rPr>
            </w:pPr>
            <w:r w:rsidRPr="00723E91">
              <w:rPr>
                <w:sz w:val="22"/>
                <w:szCs w:val="22"/>
              </w:rPr>
              <w:t>от 29.10.2014г</w:t>
            </w:r>
          </w:p>
        </w:tc>
        <w:tc>
          <w:tcPr>
            <w:tcW w:w="1701" w:type="dxa"/>
          </w:tcPr>
          <w:p w:rsidR="00370400" w:rsidRPr="00723E91" w:rsidRDefault="00370400" w:rsidP="001426AD">
            <w:pPr>
              <w:jc w:val="center"/>
              <w:rPr>
                <w:sz w:val="22"/>
                <w:szCs w:val="22"/>
              </w:rPr>
            </w:pPr>
            <w:r w:rsidRPr="00723E91">
              <w:rPr>
                <w:sz w:val="22"/>
                <w:szCs w:val="22"/>
              </w:rPr>
              <w:t>День города</w:t>
            </w:r>
          </w:p>
        </w:tc>
        <w:tc>
          <w:tcPr>
            <w:tcW w:w="1418" w:type="dxa"/>
          </w:tcPr>
          <w:p w:rsidR="00370400" w:rsidRPr="00723E91" w:rsidRDefault="00370400" w:rsidP="001426AD">
            <w:pPr>
              <w:jc w:val="center"/>
              <w:rPr>
                <w:sz w:val="22"/>
                <w:szCs w:val="22"/>
              </w:rPr>
            </w:pPr>
            <w:r w:rsidRPr="00723E91">
              <w:rPr>
                <w:sz w:val="22"/>
                <w:szCs w:val="22"/>
              </w:rPr>
              <w:t xml:space="preserve">30 августа </w:t>
            </w:r>
          </w:p>
        </w:tc>
        <w:tc>
          <w:tcPr>
            <w:tcW w:w="1100" w:type="dxa"/>
          </w:tcPr>
          <w:p w:rsidR="00370400" w:rsidRPr="00723E91" w:rsidRDefault="00370400" w:rsidP="001426AD">
            <w:pPr>
              <w:jc w:val="center"/>
              <w:rPr>
                <w:b/>
                <w:sz w:val="22"/>
                <w:szCs w:val="22"/>
              </w:rPr>
            </w:pPr>
            <w:r w:rsidRPr="00723E91">
              <w:rPr>
                <w:b/>
                <w:sz w:val="22"/>
                <w:szCs w:val="22"/>
              </w:rPr>
              <w:t>май</w:t>
            </w:r>
          </w:p>
        </w:tc>
      </w:tr>
      <w:tr w:rsidR="00657C81" w:rsidRPr="00723E91" w:rsidTr="00FD4FB9">
        <w:tc>
          <w:tcPr>
            <w:tcW w:w="424" w:type="dxa"/>
          </w:tcPr>
          <w:p w:rsidR="00657C81" w:rsidRPr="00723E91" w:rsidRDefault="00657C81" w:rsidP="001426AD">
            <w:pPr>
              <w:numPr>
                <w:ilvl w:val="0"/>
                <w:numId w:val="55"/>
              </w:numPr>
              <w:ind w:left="0" w:firstLine="0"/>
              <w:jc w:val="center"/>
              <w:rPr>
                <w:sz w:val="22"/>
                <w:szCs w:val="22"/>
              </w:rPr>
            </w:pPr>
          </w:p>
        </w:tc>
        <w:tc>
          <w:tcPr>
            <w:tcW w:w="2236" w:type="dxa"/>
          </w:tcPr>
          <w:p w:rsidR="00657C81" w:rsidRPr="00723E91" w:rsidRDefault="00657C81" w:rsidP="001426AD">
            <w:pPr>
              <w:jc w:val="center"/>
              <w:rPr>
                <w:sz w:val="22"/>
                <w:szCs w:val="22"/>
              </w:rPr>
            </w:pPr>
            <w:r w:rsidRPr="00723E91">
              <w:rPr>
                <w:sz w:val="22"/>
                <w:szCs w:val="22"/>
              </w:rPr>
              <w:t xml:space="preserve">Фролова </w:t>
            </w:r>
          </w:p>
          <w:p w:rsidR="00657C81" w:rsidRPr="00723E91" w:rsidRDefault="00657C81" w:rsidP="001426AD">
            <w:pPr>
              <w:jc w:val="center"/>
              <w:rPr>
                <w:sz w:val="22"/>
                <w:szCs w:val="22"/>
              </w:rPr>
            </w:pPr>
            <w:r w:rsidRPr="00723E91">
              <w:rPr>
                <w:sz w:val="22"/>
                <w:szCs w:val="22"/>
              </w:rPr>
              <w:lastRenderedPageBreak/>
              <w:t>Марина Петровна</w:t>
            </w:r>
          </w:p>
        </w:tc>
        <w:tc>
          <w:tcPr>
            <w:tcW w:w="2268" w:type="dxa"/>
          </w:tcPr>
          <w:p w:rsidR="00657C81" w:rsidRPr="00723E91" w:rsidRDefault="00657C81" w:rsidP="00370400">
            <w:pPr>
              <w:jc w:val="center"/>
              <w:rPr>
                <w:sz w:val="22"/>
                <w:szCs w:val="22"/>
              </w:rPr>
            </w:pPr>
            <w:r w:rsidRPr="00723E91">
              <w:rPr>
                <w:sz w:val="22"/>
                <w:szCs w:val="22"/>
              </w:rPr>
              <w:lastRenderedPageBreak/>
              <w:t xml:space="preserve">Благодарственное </w:t>
            </w:r>
            <w:r w:rsidRPr="00723E91">
              <w:rPr>
                <w:sz w:val="22"/>
                <w:szCs w:val="22"/>
              </w:rPr>
              <w:lastRenderedPageBreak/>
              <w:t>письмо</w:t>
            </w:r>
          </w:p>
          <w:p w:rsidR="00657C81" w:rsidRPr="00723E91" w:rsidRDefault="00657C81" w:rsidP="00370400">
            <w:pPr>
              <w:pStyle w:val="af4"/>
              <w:widowControl/>
              <w:tabs>
                <w:tab w:val="left" w:pos="-4500"/>
                <w:tab w:val="right" w:pos="0"/>
                <w:tab w:val="left" w:pos="851"/>
              </w:tabs>
              <w:suppressAutoHyphens w:val="0"/>
              <w:spacing w:after="0"/>
              <w:contextualSpacing/>
              <w:jc w:val="center"/>
              <w:rPr>
                <w:sz w:val="22"/>
                <w:szCs w:val="22"/>
              </w:rPr>
            </w:pPr>
            <w:r w:rsidRPr="00723E91">
              <w:rPr>
                <w:sz w:val="22"/>
                <w:szCs w:val="22"/>
              </w:rPr>
              <w:t xml:space="preserve">Управления культуры </w:t>
            </w:r>
            <w:r w:rsidR="00370400" w:rsidRPr="00723E91">
              <w:rPr>
                <w:sz w:val="22"/>
                <w:szCs w:val="22"/>
              </w:rPr>
              <w:t>за активную деятельность по сохранению и развитию народного творчества и ремесел</w:t>
            </w:r>
          </w:p>
        </w:tc>
        <w:tc>
          <w:tcPr>
            <w:tcW w:w="1843" w:type="dxa"/>
          </w:tcPr>
          <w:p w:rsidR="00657C81" w:rsidRPr="00723E91" w:rsidRDefault="00657C81" w:rsidP="001426AD">
            <w:pPr>
              <w:jc w:val="center"/>
              <w:rPr>
                <w:sz w:val="22"/>
                <w:szCs w:val="22"/>
              </w:rPr>
            </w:pPr>
            <w:r w:rsidRPr="00723E91">
              <w:rPr>
                <w:sz w:val="22"/>
                <w:szCs w:val="22"/>
              </w:rPr>
              <w:lastRenderedPageBreak/>
              <w:t xml:space="preserve">Заведующая </w:t>
            </w:r>
            <w:r w:rsidRPr="00723E91">
              <w:rPr>
                <w:sz w:val="22"/>
                <w:szCs w:val="22"/>
              </w:rPr>
              <w:lastRenderedPageBreak/>
              <w:t>экспозиционно-выставочным отделом</w:t>
            </w:r>
          </w:p>
        </w:tc>
        <w:tc>
          <w:tcPr>
            <w:tcW w:w="1842" w:type="dxa"/>
          </w:tcPr>
          <w:p w:rsidR="00657C81" w:rsidRPr="00723E91" w:rsidRDefault="00657C81" w:rsidP="001426AD">
            <w:pPr>
              <w:jc w:val="center"/>
              <w:rPr>
                <w:sz w:val="22"/>
                <w:szCs w:val="22"/>
              </w:rPr>
            </w:pPr>
            <w:r w:rsidRPr="00723E91">
              <w:rPr>
                <w:sz w:val="22"/>
                <w:szCs w:val="22"/>
              </w:rPr>
              <w:lastRenderedPageBreak/>
              <w:t xml:space="preserve">Стаж работы в </w:t>
            </w:r>
            <w:r w:rsidRPr="00723E91">
              <w:rPr>
                <w:sz w:val="22"/>
                <w:szCs w:val="22"/>
              </w:rPr>
              <w:lastRenderedPageBreak/>
              <w:t>учреждении 7 лет</w:t>
            </w:r>
          </w:p>
        </w:tc>
        <w:tc>
          <w:tcPr>
            <w:tcW w:w="2410" w:type="dxa"/>
          </w:tcPr>
          <w:p w:rsidR="00657C81" w:rsidRPr="00723E91" w:rsidRDefault="00657C81" w:rsidP="001426AD">
            <w:pPr>
              <w:jc w:val="center"/>
              <w:rPr>
                <w:sz w:val="22"/>
                <w:szCs w:val="22"/>
              </w:rPr>
            </w:pPr>
            <w:r w:rsidRPr="00723E91">
              <w:rPr>
                <w:sz w:val="22"/>
                <w:szCs w:val="22"/>
              </w:rPr>
              <w:lastRenderedPageBreak/>
              <w:t xml:space="preserve">Благодарность </w:t>
            </w:r>
            <w:r w:rsidRPr="00723E91">
              <w:rPr>
                <w:sz w:val="22"/>
                <w:szCs w:val="22"/>
              </w:rPr>
              <w:lastRenderedPageBreak/>
              <w:t>Директора Департамента культуры ХМАО-Югры</w:t>
            </w:r>
          </w:p>
          <w:p w:rsidR="00657C81" w:rsidRPr="00723E91" w:rsidRDefault="00657C81" w:rsidP="001426AD">
            <w:pPr>
              <w:jc w:val="center"/>
              <w:rPr>
                <w:sz w:val="22"/>
                <w:szCs w:val="22"/>
              </w:rPr>
            </w:pPr>
            <w:r w:rsidRPr="00723E91">
              <w:rPr>
                <w:sz w:val="22"/>
                <w:szCs w:val="22"/>
              </w:rPr>
              <w:t>2014 г.</w:t>
            </w:r>
          </w:p>
        </w:tc>
        <w:tc>
          <w:tcPr>
            <w:tcW w:w="1701" w:type="dxa"/>
          </w:tcPr>
          <w:p w:rsidR="00657C81" w:rsidRPr="00723E91" w:rsidRDefault="00657C81" w:rsidP="001426AD">
            <w:pPr>
              <w:jc w:val="center"/>
              <w:rPr>
                <w:sz w:val="22"/>
                <w:szCs w:val="22"/>
              </w:rPr>
            </w:pPr>
            <w:r w:rsidRPr="00723E91">
              <w:rPr>
                <w:sz w:val="22"/>
                <w:szCs w:val="22"/>
              </w:rPr>
              <w:lastRenderedPageBreak/>
              <w:t>День города</w:t>
            </w:r>
          </w:p>
        </w:tc>
        <w:tc>
          <w:tcPr>
            <w:tcW w:w="1418" w:type="dxa"/>
          </w:tcPr>
          <w:p w:rsidR="00657C81" w:rsidRPr="00723E91" w:rsidRDefault="00657C81" w:rsidP="00657C81">
            <w:pPr>
              <w:jc w:val="center"/>
              <w:rPr>
                <w:sz w:val="22"/>
                <w:szCs w:val="22"/>
              </w:rPr>
            </w:pPr>
            <w:r w:rsidRPr="00723E91">
              <w:rPr>
                <w:sz w:val="22"/>
                <w:szCs w:val="22"/>
              </w:rPr>
              <w:t xml:space="preserve">30 августа </w:t>
            </w:r>
          </w:p>
        </w:tc>
        <w:tc>
          <w:tcPr>
            <w:tcW w:w="1100" w:type="dxa"/>
          </w:tcPr>
          <w:p w:rsidR="00657C81" w:rsidRPr="00723E91" w:rsidRDefault="00657C81" w:rsidP="001426AD">
            <w:pPr>
              <w:jc w:val="center"/>
              <w:rPr>
                <w:b/>
                <w:sz w:val="22"/>
                <w:szCs w:val="22"/>
              </w:rPr>
            </w:pPr>
            <w:r w:rsidRPr="00723E91">
              <w:rPr>
                <w:b/>
                <w:sz w:val="22"/>
                <w:szCs w:val="22"/>
              </w:rPr>
              <w:t>май</w:t>
            </w:r>
          </w:p>
        </w:tc>
      </w:tr>
      <w:tr w:rsidR="00186F9C" w:rsidRPr="00723E91" w:rsidTr="00FD4FB9">
        <w:tc>
          <w:tcPr>
            <w:tcW w:w="424" w:type="dxa"/>
          </w:tcPr>
          <w:p w:rsidR="00186F9C" w:rsidRPr="00723E91" w:rsidRDefault="00186F9C" w:rsidP="0008026A">
            <w:pPr>
              <w:numPr>
                <w:ilvl w:val="0"/>
                <w:numId w:val="55"/>
              </w:numPr>
              <w:ind w:left="0" w:firstLine="0"/>
              <w:jc w:val="center"/>
              <w:rPr>
                <w:sz w:val="22"/>
                <w:szCs w:val="22"/>
              </w:rPr>
            </w:pPr>
          </w:p>
        </w:tc>
        <w:tc>
          <w:tcPr>
            <w:tcW w:w="2236" w:type="dxa"/>
          </w:tcPr>
          <w:p w:rsidR="00186F9C" w:rsidRPr="00723E91" w:rsidRDefault="00186F9C" w:rsidP="0074490C">
            <w:pPr>
              <w:jc w:val="center"/>
              <w:rPr>
                <w:sz w:val="22"/>
                <w:szCs w:val="22"/>
              </w:rPr>
            </w:pPr>
            <w:r w:rsidRPr="00723E91">
              <w:rPr>
                <w:sz w:val="22"/>
                <w:szCs w:val="22"/>
              </w:rPr>
              <w:t>Зяблицева</w:t>
            </w:r>
          </w:p>
          <w:p w:rsidR="00186F9C" w:rsidRPr="00723E91" w:rsidRDefault="00186F9C" w:rsidP="0074490C">
            <w:pPr>
              <w:jc w:val="center"/>
              <w:rPr>
                <w:sz w:val="22"/>
                <w:szCs w:val="22"/>
              </w:rPr>
            </w:pPr>
            <w:r w:rsidRPr="00723E91">
              <w:rPr>
                <w:sz w:val="22"/>
                <w:szCs w:val="22"/>
              </w:rPr>
              <w:t>Марина Юрьевна</w:t>
            </w:r>
          </w:p>
        </w:tc>
        <w:tc>
          <w:tcPr>
            <w:tcW w:w="2268" w:type="dxa"/>
          </w:tcPr>
          <w:p w:rsidR="00186F9C" w:rsidRPr="00723E91" w:rsidRDefault="00186F9C" w:rsidP="00186F9C">
            <w:pPr>
              <w:jc w:val="center"/>
              <w:rPr>
                <w:sz w:val="22"/>
                <w:szCs w:val="22"/>
              </w:rPr>
            </w:pPr>
            <w:r w:rsidRPr="00723E91">
              <w:rPr>
                <w:sz w:val="22"/>
                <w:szCs w:val="22"/>
              </w:rPr>
              <w:t xml:space="preserve">Благодарственное письмо </w:t>
            </w:r>
          </w:p>
          <w:p w:rsidR="00186F9C" w:rsidRPr="00723E91" w:rsidRDefault="00186F9C" w:rsidP="00186F9C">
            <w:pPr>
              <w:jc w:val="center"/>
              <w:rPr>
                <w:sz w:val="22"/>
                <w:szCs w:val="22"/>
              </w:rPr>
            </w:pPr>
            <w:r w:rsidRPr="00723E91">
              <w:rPr>
                <w:sz w:val="22"/>
                <w:szCs w:val="22"/>
              </w:rPr>
              <w:t>Управления образования за популяризацию народных традиций среди подрастающего поколения</w:t>
            </w:r>
          </w:p>
        </w:tc>
        <w:tc>
          <w:tcPr>
            <w:tcW w:w="1843" w:type="dxa"/>
          </w:tcPr>
          <w:p w:rsidR="00186F9C" w:rsidRPr="00723E91" w:rsidRDefault="00186F9C" w:rsidP="005A08AB">
            <w:pPr>
              <w:jc w:val="center"/>
              <w:rPr>
                <w:sz w:val="22"/>
                <w:szCs w:val="22"/>
              </w:rPr>
            </w:pPr>
            <w:r w:rsidRPr="00723E91">
              <w:rPr>
                <w:sz w:val="22"/>
                <w:szCs w:val="22"/>
              </w:rPr>
              <w:t>Методист</w:t>
            </w:r>
          </w:p>
          <w:p w:rsidR="00186F9C" w:rsidRPr="00723E91" w:rsidRDefault="00186F9C" w:rsidP="005A08AB">
            <w:pPr>
              <w:jc w:val="center"/>
              <w:rPr>
                <w:sz w:val="22"/>
                <w:szCs w:val="22"/>
              </w:rPr>
            </w:pPr>
            <w:r w:rsidRPr="00723E91">
              <w:rPr>
                <w:sz w:val="22"/>
                <w:szCs w:val="22"/>
              </w:rPr>
              <w:t>Научно-просветительского отдела</w:t>
            </w:r>
          </w:p>
        </w:tc>
        <w:tc>
          <w:tcPr>
            <w:tcW w:w="1842" w:type="dxa"/>
          </w:tcPr>
          <w:p w:rsidR="00186F9C" w:rsidRPr="00723E91" w:rsidRDefault="00186F9C" w:rsidP="00C73730">
            <w:pPr>
              <w:jc w:val="center"/>
              <w:rPr>
                <w:sz w:val="22"/>
                <w:szCs w:val="22"/>
              </w:rPr>
            </w:pPr>
            <w:r w:rsidRPr="00723E91">
              <w:rPr>
                <w:sz w:val="22"/>
                <w:szCs w:val="22"/>
              </w:rPr>
              <w:t>Стаж работы в отрасли</w:t>
            </w:r>
          </w:p>
          <w:p w:rsidR="00186F9C" w:rsidRPr="00723E91" w:rsidRDefault="00186F9C" w:rsidP="00C73730">
            <w:pPr>
              <w:jc w:val="center"/>
              <w:rPr>
                <w:sz w:val="22"/>
                <w:szCs w:val="22"/>
              </w:rPr>
            </w:pPr>
            <w:r w:rsidRPr="00723E91">
              <w:rPr>
                <w:sz w:val="22"/>
                <w:szCs w:val="22"/>
              </w:rPr>
              <w:t>17 лет</w:t>
            </w:r>
          </w:p>
          <w:p w:rsidR="00186F9C" w:rsidRPr="00723E91" w:rsidRDefault="00186F9C" w:rsidP="0008026A">
            <w:pPr>
              <w:jc w:val="center"/>
              <w:rPr>
                <w:sz w:val="22"/>
                <w:szCs w:val="22"/>
              </w:rPr>
            </w:pPr>
            <w:r w:rsidRPr="00723E91">
              <w:rPr>
                <w:sz w:val="22"/>
                <w:szCs w:val="22"/>
              </w:rPr>
              <w:t xml:space="preserve">Стаж работы в учреждении </w:t>
            </w:r>
          </w:p>
          <w:p w:rsidR="00186F9C" w:rsidRPr="00723E91" w:rsidRDefault="00186F9C" w:rsidP="0008026A">
            <w:pPr>
              <w:jc w:val="center"/>
              <w:rPr>
                <w:sz w:val="22"/>
                <w:szCs w:val="22"/>
              </w:rPr>
            </w:pPr>
            <w:r w:rsidRPr="00723E91">
              <w:rPr>
                <w:sz w:val="22"/>
                <w:szCs w:val="22"/>
              </w:rPr>
              <w:t>14 лет</w:t>
            </w:r>
          </w:p>
        </w:tc>
        <w:tc>
          <w:tcPr>
            <w:tcW w:w="2410" w:type="dxa"/>
          </w:tcPr>
          <w:p w:rsidR="00186F9C" w:rsidRPr="00723E91" w:rsidRDefault="00186F9C" w:rsidP="00C73730">
            <w:pPr>
              <w:jc w:val="center"/>
              <w:rPr>
                <w:sz w:val="22"/>
                <w:szCs w:val="22"/>
              </w:rPr>
            </w:pPr>
            <w:r w:rsidRPr="00723E91">
              <w:rPr>
                <w:sz w:val="22"/>
                <w:szCs w:val="22"/>
              </w:rPr>
              <w:t>Благодарность Директора Департамента культуры ХМАО-Югры</w:t>
            </w:r>
          </w:p>
          <w:p w:rsidR="00186F9C" w:rsidRPr="00723E91" w:rsidRDefault="00186F9C" w:rsidP="00C73730">
            <w:pPr>
              <w:jc w:val="center"/>
              <w:rPr>
                <w:sz w:val="22"/>
                <w:szCs w:val="22"/>
              </w:rPr>
            </w:pPr>
            <w:r w:rsidRPr="00723E91">
              <w:rPr>
                <w:sz w:val="22"/>
                <w:szCs w:val="22"/>
              </w:rPr>
              <w:t>2014 г.</w:t>
            </w:r>
          </w:p>
        </w:tc>
        <w:tc>
          <w:tcPr>
            <w:tcW w:w="1701" w:type="dxa"/>
          </w:tcPr>
          <w:p w:rsidR="00186F9C" w:rsidRPr="00723E91" w:rsidRDefault="00186F9C" w:rsidP="00C73730">
            <w:pPr>
              <w:jc w:val="center"/>
              <w:rPr>
                <w:sz w:val="22"/>
                <w:szCs w:val="22"/>
              </w:rPr>
            </w:pPr>
            <w:r w:rsidRPr="00723E91">
              <w:rPr>
                <w:sz w:val="22"/>
                <w:szCs w:val="22"/>
              </w:rPr>
              <w:t xml:space="preserve">День округа </w:t>
            </w:r>
          </w:p>
        </w:tc>
        <w:tc>
          <w:tcPr>
            <w:tcW w:w="1418" w:type="dxa"/>
          </w:tcPr>
          <w:p w:rsidR="00186F9C" w:rsidRPr="00723E91" w:rsidRDefault="00657C81" w:rsidP="001426AD">
            <w:pPr>
              <w:jc w:val="center"/>
              <w:rPr>
                <w:sz w:val="22"/>
                <w:szCs w:val="22"/>
              </w:rPr>
            </w:pPr>
            <w:r w:rsidRPr="00723E91">
              <w:rPr>
                <w:sz w:val="22"/>
                <w:szCs w:val="22"/>
              </w:rPr>
              <w:t xml:space="preserve">5 </w:t>
            </w:r>
            <w:r w:rsidR="00186F9C" w:rsidRPr="00723E91">
              <w:rPr>
                <w:sz w:val="22"/>
                <w:szCs w:val="22"/>
              </w:rPr>
              <w:t xml:space="preserve">декабря </w:t>
            </w:r>
          </w:p>
        </w:tc>
        <w:tc>
          <w:tcPr>
            <w:tcW w:w="1100" w:type="dxa"/>
          </w:tcPr>
          <w:p w:rsidR="00186F9C" w:rsidRPr="00723E91" w:rsidRDefault="00186F9C" w:rsidP="001426AD">
            <w:pPr>
              <w:jc w:val="center"/>
              <w:rPr>
                <w:b/>
                <w:sz w:val="22"/>
                <w:szCs w:val="22"/>
              </w:rPr>
            </w:pPr>
            <w:r w:rsidRPr="00723E91">
              <w:rPr>
                <w:b/>
                <w:sz w:val="22"/>
                <w:szCs w:val="22"/>
              </w:rPr>
              <w:t xml:space="preserve">октябрь </w:t>
            </w:r>
          </w:p>
        </w:tc>
      </w:tr>
      <w:tr w:rsidR="00186F9C" w:rsidRPr="00723E91" w:rsidTr="00FD4FB9">
        <w:tc>
          <w:tcPr>
            <w:tcW w:w="424" w:type="dxa"/>
          </w:tcPr>
          <w:p w:rsidR="00186F9C" w:rsidRPr="00723E91" w:rsidRDefault="00186F9C" w:rsidP="0008026A">
            <w:pPr>
              <w:numPr>
                <w:ilvl w:val="0"/>
                <w:numId w:val="55"/>
              </w:numPr>
              <w:ind w:left="0" w:firstLine="0"/>
              <w:jc w:val="center"/>
              <w:rPr>
                <w:sz w:val="22"/>
                <w:szCs w:val="22"/>
              </w:rPr>
            </w:pPr>
          </w:p>
        </w:tc>
        <w:tc>
          <w:tcPr>
            <w:tcW w:w="2236" w:type="dxa"/>
          </w:tcPr>
          <w:p w:rsidR="00186F9C" w:rsidRPr="00723E91" w:rsidRDefault="00186F9C" w:rsidP="009950CC">
            <w:pPr>
              <w:jc w:val="center"/>
              <w:rPr>
                <w:sz w:val="22"/>
                <w:szCs w:val="22"/>
              </w:rPr>
            </w:pPr>
            <w:r w:rsidRPr="00723E91">
              <w:rPr>
                <w:sz w:val="22"/>
                <w:szCs w:val="22"/>
              </w:rPr>
              <w:t>Дунаева</w:t>
            </w:r>
          </w:p>
          <w:p w:rsidR="00186F9C" w:rsidRPr="00723E91" w:rsidRDefault="00186F9C" w:rsidP="009950CC">
            <w:pPr>
              <w:jc w:val="center"/>
              <w:rPr>
                <w:sz w:val="22"/>
                <w:szCs w:val="22"/>
              </w:rPr>
            </w:pPr>
            <w:r w:rsidRPr="00723E91">
              <w:rPr>
                <w:sz w:val="22"/>
                <w:szCs w:val="22"/>
              </w:rPr>
              <w:t>Анна Павловна</w:t>
            </w:r>
          </w:p>
        </w:tc>
        <w:tc>
          <w:tcPr>
            <w:tcW w:w="2268" w:type="dxa"/>
          </w:tcPr>
          <w:p w:rsidR="00186F9C" w:rsidRPr="00723E91" w:rsidRDefault="00186F9C" w:rsidP="00DC2498">
            <w:pPr>
              <w:jc w:val="center"/>
              <w:rPr>
                <w:sz w:val="22"/>
                <w:szCs w:val="22"/>
              </w:rPr>
            </w:pPr>
            <w:r w:rsidRPr="00723E91">
              <w:rPr>
                <w:sz w:val="22"/>
                <w:szCs w:val="22"/>
              </w:rPr>
              <w:t>Благодарственное письмо Управления культуры</w:t>
            </w:r>
          </w:p>
          <w:p w:rsidR="00186F9C" w:rsidRPr="00723E91" w:rsidRDefault="00186F9C" w:rsidP="00DC2498">
            <w:pPr>
              <w:jc w:val="center"/>
              <w:rPr>
                <w:sz w:val="22"/>
                <w:szCs w:val="22"/>
              </w:rPr>
            </w:pPr>
            <w:r w:rsidRPr="00723E91">
              <w:rPr>
                <w:sz w:val="22"/>
                <w:szCs w:val="22"/>
              </w:rPr>
              <w:t>за сохранение историко-культурного наследия коренных народов Севера</w:t>
            </w:r>
          </w:p>
        </w:tc>
        <w:tc>
          <w:tcPr>
            <w:tcW w:w="1843" w:type="dxa"/>
          </w:tcPr>
          <w:p w:rsidR="00186F9C" w:rsidRPr="00723E91" w:rsidRDefault="00186F9C" w:rsidP="009950CC">
            <w:pPr>
              <w:jc w:val="center"/>
              <w:rPr>
                <w:sz w:val="22"/>
                <w:szCs w:val="22"/>
              </w:rPr>
            </w:pPr>
            <w:r w:rsidRPr="00723E91">
              <w:rPr>
                <w:sz w:val="22"/>
                <w:szCs w:val="22"/>
              </w:rPr>
              <w:t>Методист</w:t>
            </w:r>
          </w:p>
          <w:p w:rsidR="00186F9C" w:rsidRPr="00723E91" w:rsidRDefault="00186F9C" w:rsidP="009950CC">
            <w:pPr>
              <w:jc w:val="center"/>
              <w:rPr>
                <w:sz w:val="22"/>
                <w:szCs w:val="22"/>
              </w:rPr>
            </w:pPr>
            <w:r w:rsidRPr="00723E91">
              <w:rPr>
                <w:sz w:val="22"/>
                <w:szCs w:val="22"/>
              </w:rPr>
              <w:t xml:space="preserve">Научно-просветительского отдела </w:t>
            </w:r>
          </w:p>
        </w:tc>
        <w:tc>
          <w:tcPr>
            <w:tcW w:w="1842" w:type="dxa"/>
          </w:tcPr>
          <w:p w:rsidR="00186F9C" w:rsidRPr="00723E91" w:rsidRDefault="00186F9C" w:rsidP="005A08AB">
            <w:pPr>
              <w:jc w:val="center"/>
              <w:rPr>
                <w:sz w:val="22"/>
                <w:szCs w:val="22"/>
              </w:rPr>
            </w:pPr>
            <w:r w:rsidRPr="00723E91">
              <w:rPr>
                <w:sz w:val="22"/>
                <w:szCs w:val="22"/>
              </w:rPr>
              <w:t>Стаж работы в учреждении 2 года</w:t>
            </w:r>
          </w:p>
        </w:tc>
        <w:tc>
          <w:tcPr>
            <w:tcW w:w="2410" w:type="dxa"/>
          </w:tcPr>
          <w:p w:rsidR="00186F9C" w:rsidRPr="00723E91" w:rsidRDefault="00186F9C" w:rsidP="009C1093">
            <w:pPr>
              <w:jc w:val="center"/>
              <w:rPr>
                <w:sz w:val="22"/>
                <w:szCs w:val="22"/>
              </w:rPr>
            </w:pPr>
            <w:r w:rsidRPr="00723E91">
              <w:rPr>
                <w:sz w:val="22"/>
                <w:szCs w:val="22"/>
              </w:rPr>
              <w:t>Благодарность Управления культуры администрации города Югорска, в связи с 15-летием МБУ «Музей истории и этнографии».</w:t>
            </w:r>
          </w:p>
          <w:p w:rsidR="00186F9C" w:rsidRPr="00723E91" w:rsidRDefault="00186F9C" w:rsidP="009C1093">
            <w:pPr>
              <w:jc w:val="center"/>
              <w:rPr>
                <w:sz w:val="22"/>
                <w:szCs w:val="22"/>
              </w:rPr>
            </w:pPr>
            <w:r w:rsidRPr="00723E91">
              <w:rPr>
                <w:sz w:val="22"/>
                <w:szCs w:val="22"/>
              </w:rPr>
              <w:t>Приказ управления культуры № 255-од</w:t>
            </w:r>
          </w:p>
          <w:p w:rsidR="00186F9C" w:rsidRPr="00723E91" w:rsidRDefault="00186F9C" w:rsidP="009C1093">
            <w:pPr>
              <w:jc w:val="center"/>
              <w:rPr>
                <w:sz w:val="22"/>
                <w:szCs w:val="22"/>
              </w:rPr>
            </w:pPr>
            <w:r w:rsidRPr="00723E91">
              <w:rPr>
                <w:sz w:val="22"/>
                <w:szCs w:val="22"/>
              </w:rPr>
              <w:t>от 29.10.2014 г</w:t>
            </w:r>
          </w:p>
        </w:tc>
        <w:tc>
          <w:tcPr>
            <w:tcW w:w="1701" w:type="dxa"/>
          </w:tcPr>
          <w:p w:rsidR="00186F9C" w:rsidRPr="00723E91" w:rsidRDefault="00186F9C" w:rsidP="009950CC">
            <w:pPr>
              <w:jc w:val="center"/>
              <w:rPr>
                <w:sz w:val="22"/>
                <w:szCs w:val="22"/>
              </w:rPr>
            </w:pPr>
            <w:r w:rsidRPr="00723E91">
              <w:rPr>
                <w:sz w:val="22"/>
                <w:szCs w:val="22"/>
              </w:rPr>
              <w:t>День округа</w:t>
            </w:r>
          </w:p>
        </w:tc>
        <w:tc>
          <w:tcPr>
            <w:tcW w:w="1418" w:type="dxa"/>
          </w:tcPr>
          <w:p w:rsidR="00186F9C" w:rsidRPr="00723E91" w:rsidRDefault="00657C81" w:rsidP="009950CC">
            <w:pPr>
              <w:jc w:val="center"/>
              <w:rPr>
                <w:sz w:val="22"/>
                <w:szCs w:val="22"/>
              </w:rPr>
            </w:pPr>
            <w:r w:rsidRPr="00723E91">
              <w:rPr>
                <w:sz w:val="22"/>
                <w:szCs w:val="22"/>
              </w:rPr>
              <w:t xml:space="preserve">5 </w:t>
            </w:r>
            <w:r w:rsidR="00186F9C" w:rsidRPr="00723E91">
              <w:rPr>
                <w:sz w:val="22"/>
                <w:szCs w:val="22"/>
              </w:rPr>
              <w:t xml:space="preserve">декабря </w:t>
            </w:r>
          </w:p>
        </w:tc>
        <w:tc>
          <w:tcPr>
            <w:tcW w:w="1100" w:type="dxa"/>
          </w:tcPr>
          <w:p w:rsidR="00186F9C" w:rsidRPr="00723E91" w:rsidRDefault="00186F9C" w:rsidP="009950CC">
            <w:pPr>
              <w:jc w:val="center"/>
              <w:rPr>
                <w:b/>
                <w:sz w:val="22"/>
                <w:szCs w:val="22"/>
              </w:rPr>
            </w:pPr>
            <w:r w:rsidRPr="00723E91">
              <w:rPr>
                <w:b/>
                <w:sz w:val="22"/>
                <w:szCs w:val="22"/>
              </w:rPr>
              <w:t xml:space="preserve">октябрь </w:t>
            </w:r>
          </w:p>
        </w:tc>
      </w:tr>
      <w:tr w:rsidR="00657C81" w:rsidRPr="00723E91" w:rsidTr="00FD4FB9">
        <w:tc>
          <w:tcPr>
            <w:tcW w:w="424" w:type="dxa"/>
          </w:tcPr>
          <w:p w:rsidR="00657C81" w:rsidRPr="00723E91" w:rsidRDefault="00657C81" w:rsidP="0008026A">
            <w:pPr>
              <w:numPr>
                <w:ilvl w:val="0"/>
                <w:numId w:val="55"/>
              </w:numPr>
              <w:ind w:left="0" w:firstLine="0"/>
              <w:jc w:val="center"/>
              <w:rPr>
                <w:sz w:val="22"/>
                <w:szCs w:val="22"/>
              </w:rPr>
            </w:pPr>
          </w:p>
        </w:tc>
        <w:tc>
          <w:tcPr>
            <w:tcW w:w="2236" w:type="dxa"/>
          </w:tcPr>
          <w:p w:rsidR="00657C81" w:rsidRPr="00723E91" w:rsidRDefault="00657C81" w:rsidP="009950CC">
            <w:pPr>
              <w:jc w:val="center"/>
              <w:rPr>
                <w:sz w:val="22"/>
                <w:szCs w:val="22"/>
              </w:rPr>
            </w:pPr>
            <w:r w:rsidRPr="00723E91">
              <w:rPr>
                <w:sz w:val="22"/>
                <w:szCs w:val="22"/>
              </w:rPr>
              <w:t>Климова</w:t>
            </w:r>
          </w:p>
          <w:p w:rsidR="00657C81" w:rsidRPr="00723E91" w:rsidRDefault="00657C81" w:rsidP="009950CC">
            <w:pPr>
              <w:jc w:val="center"/>
              <w:rPr>
                <w:sz w:val="22"/>
                <w:szCs w:val="22"/>
              </w:rPr>
            </w:pPr>
            <w:r w:rsidRPr="00723E91">
              <w:rPr>
                <w:sz w:val="22"/>
                <w:szCs w:val="22"/>
              </w:rPr>
              <w:t>Наталья Васильевна</w:t>
            </w:r>
          </w:p>
        </w:tc>
        <w:tc>
          <w:tcPr>
            <w:tcW w:w="2268" w:type="dxa"/>
          </w:tcPr>
          <w:p w:rsidR="00657C81" w:rsidRPr="00723E91" w:rsidRDefault="00657C81" w:rsidP="009950CC">
            <w:pPr>
              <w:jc w:val="center"/>
              <w:rPr>
                <w:sz w:val="22"/>
                <w:szCs w:val="22"/>
              </w:rPr>
            </w:pPr>
          </w:p>
        </w:tc>
        <w:tc>
          <w:tcPr>
            <w:tcW w:w="1843" w:type="dxa"/>
          </w:tcPr>
          <w:p w:rsidR="00657C81" w:rsidRPr="00723E91" w:rsidRDefault="00657C81" w:rsidP="009950CC">
            <w:pPr>
              <w:jc w:val="center"/>
              <w:rPr>
                <w:sz w:val="22"/>
                <w:szCs w:val="22"/>
              </w:rPr>
            </w:pPr>
            <w:r w:rsidRPr="00723E91">
              <w:rPr>
                <w:sz w:val="22"/>
                <w:szCs w:val="22"/>
              </w:rPr>
              <w:t>Научный сотрудник отдела фондов</w:t>
            </w:r>
          </w:p>
        </w:tc>
        <w:tc>
          <w:tcPr>
            <w:tcW w:w="1842" w:type="dxa"/>
          </w:tcPr>
          <w:p w:rsidR="00657C81" w:rsidRPr="00723E91" w:rsidRDefault="00657C81" w:rsidP="005A08AB">
            <w:pPr>
              <w:jc w:val="center"/>
              <w:rPr>
                <w:sz w:val="22"/>
                <w:szCs w:val="22"/>
              </w:rPr>
            </w:pPr>
            <w:r w:rsidRPr="00723E91">
              <w:rPr>
                <w:sz w:val="22"/>
                <w:szCs w:val="22"/>
              </w:rPr>
              <w:t>Стаж работы в учреждении 2 года</w:t>
            </w:r>
          </w:p>
        </w:tc>
        <w:tc>
          <w:tcPr>
            <w:tcW w:w="2410" w:type="dxa"/>
          </w:tcPr>
          <w:p w:rsidR="00657C81" w:rsidRPr="00723E91" w:rsidRDefault="00657C81" w:rsidP="00DE2CA8">
            <w:pPr>
              <w:jc w:val="center"/>
              <w:rPr>
                <w:sz w:val="22"/>
                <w:szCs w:val="22"/>
              </w:rPr>
            </w:pPr>
            <w:r w:rsidRPr="00723E91">
              <w:rPr>
                <w:sz w:val="22"/>
                <w:szCs w:val="22"/>
              </w:rPr>
              <w:t xml:space="preserve">Благодарственное письмо </w:t>
            </w:r>
          </w:p>
          <w:p w:rsidR="00657C81" w:rsidRPr="00723E91" w:rsidRDefault="00657C81" w:rsidP="00DE2CA8">
            <w:pPr>
              <w:jc w:val="center"/>
              <w:rPr>
                <w:sz w:val="22"/>
                <w:szCs w:val="22"/>
              </w:rPr>
            </w:pPr>
            <w:r w:rsidRPr="00723E91">
              <w:rPr>
                <w:sz w:val="22"/>
                <w:szCs w:val="22"/>
              </w:rPr>
              <w:t>за профессиональные успехи приказ директора МБУ «Музей истории и этнографии» № 62от 16.05.2014 г.</w:t>
            </w:r>
          </w:p>
        </w:tc>
        <w:tc>
          <w:tcPr>
            <w:tcW w:w="1701" w:type="dxa"/>
          </w:tcPr>
          <w:p w:rsidR="00657C81" w:rsidRPr="00723E91" w:rsidRDefault="00657C81" w:rsidP="009950CC">
            <w:pPr>
              <w:jc w:val="center"/>
              <w:rPr>
                <w:sz w:val="22"/>
                <w:szCs w:val="22"/>
              </w:rPr>
            </w:pPr>
          </w:p>
        </w:tc>
        <w:tc>
          <w:tcPr>
            <w:tcW w:w="1418" w:type="dxa"/>
          </w:tcPr>
          <w:p w:rsidR="00657C81" w:rsidRPr="00723E91" w:rsidRDefault="00657C81" w:rsidP="009950CC">
            <w:pPr>
              <w:jc w:val="center"/>
              <w:rPr>
                <w:sz w:val="22"/>
                <w:szCs w:val="22"/>
              </w:rPr>
            </w:pPr>
          </w:p>
        </w:tc>
        <w:tc>
          <w:tcPr>
            <w:tcW w:w="1100" w:type="dxa"/>
          </w:tcPr>
          <w:p w:rsidR="00657C81" w:rsidRPr="00723E91" w:rsidRDefault="00657C81" w:rsidP="009950CC">
            <w:pPr>
              <w:jc w:val="center"/>
              <w:rPr>
                <w:b/>
                <w:sz w:val="22"/>
                <w:szCs w:val="22"/>
              </w:rPr>
            </w:pPr>
          </w:p>
        </w:tc>
      </w:tr>
      <w:tr w:rsidR="00657C81" w:rsidRPr="00723E91" w:rsidTr="00FD4FB9">
        <w:tc>
          <w:tcPr>
            <w:tcW w:w="424" w:type="dxa"/>
          </w:tcPr>
          <w:p w:rsidR="00657C81" w:rsidRPr="00723E91" w:rsidRDefault="00657C81" w:rsidP="009950CC">
            <w:pPr>
              <w:numPr>
                <w:ilvl w:val="0"/>
                <w:numId w:val="55"/>
              </w:numPr>
              <w:ind w:left="0" w:firstLine="0"/>
              <w:jc w:val="center"/>
              <w:rPr>
                <w:sz w:val="22"/>
                <w:szCs w:val="22"/>
              </w:rPr>
            </w:pPr>
          </w:p>
        </w:tc>
        <w:tc>
          <w:tcPr>
            <w:tcW w:w="2236" w:type="dxa"/>
          </w:tcPr>
          <w:p w:rsidR="00657C81" w:rsidRPr="00723E91" w:rsidRDefault="00657C81" w:rsidP="009950CC">
            <w:pPr>
              <w:jc w:val="center"/>
              <w:rPr>
                <w:sz w:val="22"/>
                <w:szCs w:val="22"/>
              </w:rPr>
            </w:pPr>
            <w:r w:rsidRPr="00723E91">
              <w:rPr>
                <w:sz w:val="22"/>
                <w:szCs w:val="22"/>
              </w:rPr>
              <w:t>Харина</w:t>
            </w:r>
          </w:p>
          <w:p w:rsidR="00657C81" w:rsidRPr="00723E91" w:rsidRDefault="00657C81" w:rsidP="009950CC">
            <w:pPr>
              <w:jc w:val="center"/>
              <w:rPr>
                <w:sz w:val="22"/>
                <w:szCs w:val="22"/>
              </w:rPr>
            </w:pPr>
            <w:r w:rsidRPr="00723E91">
              <w:rPr>
                <w:sz w:val="22"/>
                <w:szCs w:val="22"/>
              </w:rPr>
              <w:t>Елена Васильевна</w:t>
            </w:r>
          </w:p>
        </w:tc>
        <w:tc>
          <w:tcPr>
            <w:tcW w:w="2268" w:type="dxa"/>
          </w:tcPr>
          <w:p w:rsidR="00657C81" w:rsidRPr="00723E91" w:rsidRDefault="00657C81" w:rsidP="009950CC">
            <w:pPr>
              <w:jc w:val="center"/>
              <w:rPr>
                <w:sz w:val="22"/>
                <w:szCs w:val="22"/>
              </w:rPr>
            </w:pPr>
          </w:p>
        </w:tc>
        <w:tc>
          <w:tcPr>
            <w:tcW w:w="1843" w:type="dxa"/>
          </w:tcPr>
          <w:p w:rsidR="00657C81" w:rsidRPr="00723E91" w:rsidRDefault="00657C81" w:rsidP="009950CC">
            <w:pPr>
              <w:jc w:val="center"/>
              <w:rPr>
                <w:sz w:val="22"/>
                <w:szCs w:val="22"/>
              </w:rPr>
            </w:pPr>
            <w:r w:rsidRPr="00723E91">
              <w:rPr>
                <w:sz w:val="22"/>
                <w:szCs w:val="22"/>
              </w:rPr>
              <w:t>Смотритель</w:t>
            </w:r>
          </w:p>
        </w:tc>
        <w:tc>
          <w:tcPr>
            <w:tcW w:w="1842" w:type="dxa"/>
          </w:tcPr>
          <w:p w:rsidR="00657C81" w:rsidRPr="00723E91" w:rsidRDefault="00657C81" w:rsidP="005A08AB">
            <w:pPr>
              <w:jc w:val="center"/>
              <w:rPr>
                <w:sz w:val="22"/>
                <w:szCs w:val="22"/>
              </w:rPr>
            </w:pPr>
            <w:r w:rsidRPr="00723E91">
              <w:rPr>
                <w:sz w:val="22"/>
                <w:szCs w:val="22"/>
              </w:rPr>
              <w:t>Стаж работы в учреждении 5 года</w:t>
            </w:r>
          </w:p>
        </w:tc>
        <w:tc>
          <w:tcPr>
            <w:tcW w:w="2410" w:type="dxa"/>
          </w:tcPr>
          <w:p w:rsidR="00657C81" w:rsidRPr="00723E91" w:rsidRDefault="00657C81" w:rsidP="00DE2CA8">
            <w:pPr>
              <w:jc w:val="center"/>
              <w:rPr>
                <w:sz w:val="22"/>
                <w:szCs w:val="22"/>
              </w:rPr>
            </w:pPr>
            <w:r w:rsidRPr="00723E91">
              <w:rPr>
                <w:sz w:val="22"/>
                <w:szCs w:val="22"/>
              </w:rPr>
              <w:t xml:space="preserve">Благодарственное письмо </w:t>
            </w:r>
          </w:p>
          <w:p w:rsidR="00657C81" w:rsidRPr="00723E91" w:rsidRDefault="00657C81" w:rsidP="00DE2CA8">
            <w:pPr>
              <w:jc w:val="center"/>
              <w:rPr>
                <w:sz w:val="22"/>
                <w:szCs w:val="22"/>
              </w:rPr>
            </w:pPr>
            <w:r w:rsidRPr="00723E91">
              <w:rPr>
                <w:sz w:val="22"/>
                <w:szCs w:val="22"/>
              </w:rPr>
              <w:t xml:space="preserve">за профессиональные успехи приказ </w:t>
            </w:r>
            <w:r w:rsidRPr="00723E91">
              <w:rPr>
                <w:sz w:val="22"/>
                <w:szCs w:val="22"/>
              </w:rPr>
              <w:lastRenderedPageBreak/>
              <w:t>директора МБУ «Музей истории и этнографии» № 62от 16.05.2014 г.</w:t>
            </w:r>
          </w:p>
        </w:tc>
        <w:tc>
          <w:tcPr>
            <w:tcW w:w="1701" w:type="dxa"/>
          </w:tcPr>
          <w:p w:rsidR="00657C81" w:rsidRPr="00723E91" w:rsidRDefault="00657C81" w:rsidP="009950CC">
            <w:pPr>
              <w:jc w:val="center"/>
              <w:rPr>
                <w:sz w:val="22"/>
                <w:szCs w:val="22"/>
              </w:rPr>
            </w:pPr>
          </w:p>
        </w:tc>
        <w:tc>
          <w:tcPr>
            <w:tcW w:w="1418" w:type="dxa"/>
          </w:tcPr>
          <w:p w:rsidR="00657C81" w:rsidRPr="00723E91" w:rsidRDefault="00657C81" w:rsidP="009950CC">
            <w:pPr>
              <w:jc w:val="center"/>
              <w:rPr>
                <w:sz w:val="22"/>
                <w:szCs w:val="22"/>
              </w:rPr>
            </w:pPr>
          </w:p>
        </w:tc>
        <w:tc>
          <w:tcPr>
            <w:tcW w:w="1100" w:type="dxa"/>
          </w:tcPr>
          <w:p w:rsidR="00657C81" w:rsidRPr="00723E91" w:rsidRDefault="00657C81" w:rsidP="009950CC">
            <w:pPr>
              <w:jc w:val="center"/>
              <w:rPr>
                <w:b/>
                <w:sz w:val="22"/>
                <w:szCs w:val="22"/>
              </w:rPr>
            </w:pPr>
          </w:p>
        </w:tc>
      </w:tr>
      <w:tr w:rsidR="00657C81" w:rsidRPr="00723E91" w:rsidTr="00FD4FB9">
        <w:tc>
          <w:tcPr>
            <w:tcW w:w="424" w:type="dxa"/>
          </w:tcPr>
          <w:p w:rsidR="00657C81" w:rsidRPr="00723E91" w:rsidRDefault="00657C81" w:rsidP="009950CC">
            <w:pPr>
              <w:numPr>
                <w:ilvl w:val="0"/>
                <w:numId w:val="55"/>
              </w:numPr>
              <w:ind w:left="0" w:firstLine="0"/>
              <w:jc w:val="center"/>
              <w:rPr>
                <w:sz w:val="22"/>
                <w:szCs w:val="22"/>
              </w:rPr>
            </w:pPr>
          </w:p>
        </w:tc>
        <w:tc>
          <w:tcPr>
            <w:tcW w:w="2236" w:type="dxa"/>
          </w:tcPr>
          <w:p w:rsidR="00657C81" w:rsidRPr="00723E91" w:rsidRDefault="00657C81" w:rsidP="009950CC">
            <w:pPr>
              <w:jc w:val="center"/>
              <w:rPr>
                <w:sz w:val="22"/>
                <w:szCs w:val="22"/>
              </w:rPr>
            </w:pPr>
            <w:r w:rsidRPr="00723E91">
              <w:rPr>
                <w:sz w:val="22"/>
                <w:szCs w:val="22"/>
              </w:rPr>
              <w:t>Киселева</w:t>
            </w:r>
          </w:p>
          <w:p w:rsidR="00657C81" w:rsidRPr="00723E91" w:rsidRDefault="00657C81" w:rsidP="009950CC">
            <w:pPr>
              <w:jc w:val="center"/>
              <w:rPr>
                <w:sz w:val="22"/>
                <w:szCs w:val="22"/>
              </w:rPr>
            </w:pPr>
            <w:r w:rsidRPr="00723E91">
              <w:rPr>
                <w:sz w:val="22"/>
                <w:szCs w:val="22"/>
              </w:rPr>
              <w:t>Лариса Владимировна</w:t>
            </w:r>
          </w:p>
        </w:tc>
        <w:tc>
          <w:tcPr>
            <w:tcW w:w="2268" w:type="dxa"/>
          </w:tcPr>
          <w:p w:rsidR="00657C81" w:rsidRPr="00723E91" w:rsidRDefault="00657C81" w:rsidP="009950CC">
            <w:pPr>
              <w:jc w:val="center"/>
              <w:rPr>
                <w:sz w:val="22"/>
                <w:szCs w:val="22"/>
              </w:rPr>
            </w:pPr>
          </w:p>
        </w:tc>
        <w:tc>
          <w:tcPr>
            <w:tcW w:w="1843" w:type="dxa"/>
          </w:tcPr>
          <w:p w:rsidR="00657C81" w:rsidRPr="00723E91" w:rsidRDefault="00657C81" w:rsidP="009950CC">
            <w:pPr>
              <w:jc w:val="center"/>
              <w:rPr>
                <w:sz w:val="22"/>
                <w:szCs w:val="22"/>
              </w:rPr>
            </w:pPr>
            <w:r w:rsidRPr="00723E91">
              <w:rPr>
                <w:sz w:val="22"/>
                <w:szCs w:val="22"/>
              </w:rPr>
              <w:t>Смотритель</w:t>
            </w:r>
          </w:p>
        </w:tc>
        <w:tc>
          <w:tcPr>
            <w:tcW w:w="1842" w:type="dxa"/>
          </w:tcPr>
          <w:p w:rsidR="00657C81" w:rsidRPr="00723E91" w:rsidRDefault="00657C81" w:rsidP="005A08AB">
            <w:pPr>
              <w:jc w:val="center"/>
              <w:rPr>
                <w:sz w:val="22"/>
                <w:szCs w:val="22"/>
              </w:rPr>
            </w:pPr>
            <w:r w:rsidRPr="00723E91">
              <w:rPr>
                <w:sz w:val="22"/>
                <w:szCs w:val="22"/>
              </w:rPr>
              <w:t>Стаж работы в учреждении 6 года</w:t>
            </w:r>
          </w:p>
        </w:tc>
        <w:tc>
          <w:tcPr>
            <w:tcW w:w="2410" w:type="dxa"/>
          </w:tcPr>
          <w:p w:rsidR="00657C81" w:rsidRPr="00723E91" w:rsidRDefault="00657C81" w:rsidP="00DE2CA8">
            <w:pPr>
              <w:jc w:val="center"/>
              <w:rPr>
                <w:sz w:val="22"/>
                <w:szCs w:val="22"/>
              </w:rPr>
            </w:pPr>
            <w:r w:rsidRPr="00723E91">
              <w:rPr>
                <w:sz w:val="22"/>
                <w:szCs w:val="22"/>
              </w:rPr>
              <w:t xml:space="preserve">Благодарственное письмо </w:t>
            </w:r>
          </w:p>
          <w:p w:rsidR="00657C81" w:rsidRPr="00723E91" w:rsidRDefault="00657C81" w:rsidP="00DE2CA8">
            <w:pPr>
              <w:jc w:val="center"/>
              <w:rPr>
                <w:sz w:val="22"/>
                <w:szCs w:val="22"/>
              </w:rPr>
            </w:pPr>
            <w:r w:rsidRPr="00723E91">
              <w:rPr>
                <w:sz w:val="22"/>
                <w:szCs w:val="22"/>
              </w:rPr>
              <w:t>за профессиональные успехи приказ директора МБУ «Музей истории и этнографии» № 62от 16.05.2014 г.</w:t>
            </w:r>
          </w:p>
        </w:tc>
        <w:tc>
          <w:tcPr>
            <w:tcW w:w="1701" w:type="dxa"/>
          </w:tcPr>
          <w:p w:rsidR="00657C81" w:rsidRPr="00723E91" w:rsidRDefault="00657C81" w:rsidP="009950CC">
            <w:pPr>
              <w:jc w:val="center"/>
              <w:rPr>
                <w:sz w:val="22"/>
                <w:szCs w:val="22"/>
              </w:rPr>
            </w:pPr>
          </w:p>
        </w:tc>
        <w:tc>
          <w:tcPr>
            <w:tcW w:w="1418" w:type="dxa"/>
          </w:tcPr>
          <w:p w:rsidR="00657C81" w:rsidRPr="00723E91" w:rsidRDefault="00657C81" w:rsidP="009950CC">
            <w:pPr>
              <w:jc w:val="center"/>
              <w:rPr>
                <w:sz w:val="22"/>
                <w:szCs w:val="22"/>
              </w:rPr>
            </w:pPr>
          </w:p>
        </w:tc>
        <w:tc>
          <w:tcPr>
            <w:tcW w:w="1100" w:type="dxa"/>
          </w:tcPr>
          <w:p w:rsidR="00657C81" w:rsidRPr="00723E91" w:rsidRDefault="00657C81" w:rsidP="009950CC">
            <w:pPr>
              <w:jc w:val="center"/>
              <w:rPr>
                <w:b/>
                <w:sz w:val="22"/>
                <w:szCs w:val="22"/>
              </w:rPr>
            </w:pPr>
          </w:p>
        </w:tc>
      </w:tr>
      <w:tr w:rsidR="00657C81" w:rsidRPr="00723E91" w:rsidTr="00FD4FB9">
        <w:tc>
          <w:tcPr>
            <w:tcW w:w="424" w:type="dxa"/>
          </w:tcPr>
          <w:p w:rsidR="00657C81" w:rsidRPr="00723E91" w:rsidRDefault="00657C81" w:rsidP="009950CC">
            <w:pPr>
              <w:numPr>
                <w:ilvl w:val="0"/>
                <w:numId w:val="55"/>
              </w:numPr>
              <w:ind w:left="0" w:firstLine="0"/>
              <w:jc w:val="center"/>
              <w:rPr>
                <w:sz w:val="22"/>
                <w:szCs w:val="22"/>
              </w:rPr>
            </w:pPr>
          </w:p>
        </w:tc>
        <w:tc>
          <w:tcPr>
            <w:tcW w:w="2236" w:type="dxa"/>
          </w:tcPr>
          <w:p w:rsidR="00657C81" w:rsidRPr="00723E91" w:rsidRDefault="00657C81" w:rsidP="009950CC">
            <w:pPr>
              <w:jc w:val="center"/>
              <w:rPr>
                <w:sz w:val="22"/>
                <w:szCs w:val="22"/>
              </w:rPr>
            </w:pPr>
            <w:r w:rsidRPr="00723E91">
              <w:rPr>
                <w:sz w:val="22"/>
                <w:szCs w:val="22"/>
              </w:rPr>
              <w:t xml:space="preserve">Скутина </w:t>
            </w:r>
          </w:p>
          <w:p w:rsidR="00657C81" w:rsidRPr="00723E91" w:rsidRDefault="00657C81" w:rsidP="009950CC">
            <w:pPr>
              <w:jc w:val="center"/>
              <w:rPr>
                <w:sz w:val="22"/>
                <w:szCs w:val="22"/>
              </w:rPr>
            </w:pPr>
            <w:r w:rsidRPr="00723E91">
              <w:rPr>
                <w:sz w:val="22"/>
                <w:szCs w:val="22"/>
              </w:rPr>
              <w:t>Наталья Федоровна</w:t>
            </w:r>
          </w:p>
        </w:tc>
        <w:tc>
          <w:tcPr>
            <w:tcW w:w="2268" w:type="dxa"/>
          </w:tcPr>
          <w:p w:rsidR="00657C81" w:rsidRPr="00723E91" w:rsidRDefault="00657C81" w:rsidP="009950CC">
            <w:pPr>
              <w:jc w:val="center"/>
              <w:rPr>
                <w:sz w:val="22"/>
                <w:szCs w:val="22"/>
              </w:rPr>
            </w:pPr>
          </w:p>
        </w:tc>
        <w:tc>
          <w:tcPr>
            <w:tcW w:w="1843" w:type="dxa"/>
          </w:tcPr>
          <w:p w:rsidR="00657C81" w:rsidRPr="00723E91" w:rsidRDefault="00657C81" w:rsidP="009950CC">
            <w:pPr>
              <w:jc w:val="center"/>
              <w:rPr>
                <w:sz w:val="22"/>
                <w:szCs w:val="22"/>
              </w:rPr>
            </w:pPr>
            <w:r w:rsidRPr="00723E91">
              <w:rPr>
                <w:sz w:val="22"/>
                <w:szCs w:val="22"/>
              </w:rPr>
              <w:t>Смотритель</w:t>
            </w:r>
          </w:p>
        </w:tc>
        <w:tc>
          <w:tcPr>
            <w:tcW w:w="1842" w:type="dxa"/>
          </w:tcPr>
          <w:p w:rsidR="00657C81" w:rsidRPr="00723E91" w:rsidRDefault="00657C81" w:rsidP="009950CC">
            <w:pPr>
              <w:jc w:val="center"/>
              <w:rPr>
                <w:sz w:val="22"/>
                <w:szCs w:val="22"/>
              </w:rPr>
            </w:pPr>
            <w:r w:rsidRPr="00723E91">
              <w:rPr>
                <w:sz w:val="22"/>
                <w:szCs w:val="22"/>
              </w:rPr>
              <w:t>Стаж работы в учреждении 6 года</w:t>
            </w:r>
          </w:p>
        </w:tc>
        <w:tc>
          <w:tcPr>
            <w:tcW w:w="2410" w:type="dxa"/>
          </w:tcPr>
          <w:p w:rsidR="00657C81" w:rsidRPr="00723E91" w:rsidRDefault="00657C81" w:rsidP="00DE2CA8">
            <w:pPr>
              <w:jc w:val="center"/>
              <w:rPr>
                <w:sz w:val="22"/>
                <w:szCs w:val="22"/>
              </w:rPr>
            </w:pPr>
            <w:r w:rsidRPr="00723E91">
              <w:rPr>
                <w:sz w:val="22"/>
                <w:szCs w:val="22"/>
              </w:rPr>
              <w:t xml:space="preserve">Благодарственное письмо </w:t>
            </w:r>
          </w:p>
          <w:p w:rsidR="00657C81" w:rsidRPr="00723E91" w:rsidRDefault="00657C81" w:rsidP="00DE2CA8">
            <w:pPr>
              <w:jc w:val="center"/>
              <w:rPr>
                <w:sz w:val="22"/>
                <w:szCs w:val="22"/>
              </w:rPr>
            </w:pPr>
            <w:r w:rsidRPr="00723E91">
              <w:rPr>
                <w:sz w:val="22"/>
                <w:szCs w:val="22"/>
              </w:rPr>
              <w:t>за профессиональные успехи приказ директора МБУ «Музей истории и этнографии» № 62от 16.05.2014 г.</w:t>
            </w:r>
          </w:p>
        </w:tc>
        <w:tc>
          <w:tcPr>
            <w:tcW w:w="1701" w:type="dxa"/>
          </w:tcPr>
          <w:p w:rsidR="00657C81" w:rsidRPr="00723E91" w:rsidRDefault="00657C81" w:rsidP="009950CC">
            <w:pPr>
              <w:jc w:val="center"/>
              <w:rPr>
                <w:sz w:val="22"/>
                <w:szCs w:val="22"/>
              </w:rPr>
            </w:pPr>
          </w:p>
        </w:tc>
        <w:tc>
          <w:tcPr>
            <w:tcW w:w="1418" w:type="dxa"/>
          </w:tcPr>
          <w:p w:rsidR="00657C81" w:rsidRPr="00723E91" w:rsidRDefault="00657C81" w:rsidP="009950CC">
            <w:pPr>
              <w:jc w:val="center"/>
              <w:rPr>
                <w:sz w:val="22"/>
                <w:szCs w:val="22"/>
              </w:rPr>
            </w:pPr>
          </w:p>
        </w:tc>
        <w:tc>
          <w:tcPr>
            <w:tcW w:w="1100" w:type="dxa"/>
          </w:tcPr>
          <w:p w:rsidR="00657C81" w:rsidRPr="00723E91" w:rsidRDefault="00657C81" w:rsidP="009950CC">
            <w:pPr>
              <w:jc w:val="center"/>
              <w:rPr>
                <w:b/>
                <w:sz w:val="22"/>
                <w:szCs w:val="22"/>
              </w:rPr>
            </w:pPr>
          </w:p>
        </w:tc>
      </w:tr>
      <w:tr w:rsidR="00657C81" w:rsidRPr="00723E91" w:rsidTr="00FD4FB9">
        <w:tc>
          <w:tcPr>
            <w:tcW w:w="424" w:type="dxa"/>
          </w:tcPr>
          <w:p w:rsidR="00657C81" w:rsidRPr="00723E91" w:rsidRDefault="00657C81" w:rsidP="009950CC">
            <w:pPr>
              <w:numPr>
                <w:ilvl w:val="0"/>
                <w:numId w:val="55"/>
              </w:numPr>
              <w:ind w:left="0" w:firstLine="0"/>
              <w:jc w:val="center"/>
              <w:rPr>
                <w:sz w:val="22"/>
                <w:szCs w:val="22"/>
              </w:rPr>
            </w:pPr>
          </w:p>
        </w:tc>
        <w:tc>
          <w:tcPr>
            <w:tcW w:w="2236" w:type="dxa"/>
          </w:tcPr>
          <w:p w:rsidR="00657C81" w:rsidRPr="00723E91" w:rsidRDefault="00657C81" w:rsidP="009950CC">
            <w:pPr>
              <w:jc w:val="center"/>
              <w:rPr>
                <w:sz w:val="22"/>
                <w:szCs w:val="22"/>
              </w:rPr>
            </w:pPr>
            <w:r w:rsidRPr="00723E91">
              <w:rPr>
                <w:sz w:val="22"/>
                <w:szCs w:val="22"/>
              </w:rPr>
              <w:t>Пислегина</w:t>
            </w:r>
          </w:p>
          <w:p w:rsidR="00657C81" w:rsidRPr="00723E91" w:rsidRDefault="00657C81" w:rsidP="009950CC">
            <w:pPr>
              <w:jc w:val="center"/>
              <w:rPr>
                <w:sz w:val="22"/>
                <w:szCs w:val="22"/>
              </w:rPr>
            </w:pPr>
            <w:r w:rsidRPr="00723E91">
              <w:rPr>
                <w:sz w:val="22"/>
                <w:szCs w:val="22"/>
              </w:rPr>
              <w:t>Светлана Владимировна</w:t>
            </w:r>
          </w:p>
        </w:tc>
        <w:tc>
          <w:tcPr>
            <w:tcW w:w="2268" w:type="dxa"/>
          </w:tcPr>
          <w:p w:rsidR="00657C81" w:rsidRPr="00723E91" w:rsidRDefault="00657C81" w:rsidP="009950CC">
            <w:pPr>
              <w:jc w:val="center"/>
              <w:rPr>
                <w:sz w:val="22"/>
                <w:szCs w:val="22"/>
              </w:rPr>
            </w:pPr>
          </w:p>
        </w:tc>
        <w:tc>
          <w:tcPr>
            <w:tcW w:w="1843" w:type="dxa"/>
          </w:tcPr>
          <w:p w:rsidR="00657C81" w:rsidRPr="00723E91" w:rsidRDefault="00657C81" w:rsidP="009950CC">
            <w:pPr>
              <w:jc w:val="center"/>
              <w:rPr>
                <w:sz w:val="22"/>
                <w:szCs w:val="22"/>
              </w:rPr>
            </w:pPr>
            <w:r w:rsidRPr="00723E91">
              <w:rPr>
                <w:sz w:val="22"/>
                <w:szCs w:val="22"/>
              </w:rPr>
              <w:t>Специалист по кадрам</w:t>
            </w:r>
          </w:p>
        </w:tc>
        <w:tc>
          <w:tcPr>
            <w:tcW w:w="1842" w:type="dxa"/>
          </w:tcPr>
          <w:p w:rsidR="00657C81" w:rsidRPr="00723E91" w:rsidRDefault="00657C81" w:rsidP="009950CC">
            <w:pPr>
              <w:jc w:val="center"/>
              <w:rPr>
                <w:sz w:val="22"/>
                <w:szCs w:val="22"/>
              </w:rPr>
            </w:pPr>
            <w:r w:rsidRPr="00723E91">
              <w:rPr>
                <w:sz w:val="22"/>
                <w:szCs w:val="22"/>
              </w:rPr>
              <w:t>Стаж работы в учреждении 4 года</w:t>
            </w:r>
          </w:p>
        </w:tc>
        <w:tc>
          <w:tcPr>
            <w:tcW w:w="2410" w:type="dxa"/>
          </w:tcPr>
          <w:p w:rsidR="00657C81" w:rsidRPr="00723E91" w:rsidRDefault="00657C81" w:rsidP="00DE2CA8">
            <w:pPr>
              <w:jc w:val="center"/>
              <w:rPr>
                <w:sz w:val="22"/>
                <w:szCs w:val="22"/>
              </w:rPr>
            </w:pPr>
            <w:r w:rsidRPr="00723E91">
              <w:rPr>
                <w:sz w:val="22"/>
                <w:szCs w:val="22"/>
              </w:rPr>
              <w:t xml:space="preserve">Благодарственное письмо </w:t>
            </w:r>
          </w:p>
          <w:p w:rsidR="00657C81" w:rsidRPr="00723E91" w:rsidRDefault="00657C81" w:rsidP="00DE2CA8">
            <w:pPr>
              <w:jc w:val="center"/>
              <w:rPr>
                <w:sz w:val="22"/>
                <w:szCs w:val="22"/>
              </w:rPr>
            </w:pPr>
            <w:r w:rsidRPr="00723E91">
              <w:rPr>
                <w:sz w:val="22"/>
                <w:szCs w:val="22"/>
              </w:rPr>
              <w:t>за профессиональные успехи приказ директора МБУ «Музей истории и этнографии» № 62от 16.05.2014 г.</w:t>
            </w:r>
          </w:p>
        </w:tc>
        <w:tc>
          <w:tcPr>
            <w:tcW w:w="1701" w:type="dxa"/>
          </w:tcPr>
          <w:p w:rsidR="00657C81" w:rsidRPr="00723E91" w:rsidRDefault="00657C81" w:rsidP="009950CC">
            <w:pPr>
              <w:jc w:val="center"/>
              <w:rPr>
                <w:sz w:val="22"/>
                <w:szCs w:val="22"/>
              </w:rPr>
            </w:pPr>
          </w:p>
        </w:tc>
        <w:tc>
          <w:tcPr>
            <w:tcW w:w="1418" w:type="dxa"/>
          </w:tcPr>
          <w:p w:rsidR="00657C81" w:rsidRPr="00723E91" w:rsidRDefault="00657C81" w:rsidP="009950CC">
            <w:pPr>
              <w:jc w:val="center"/>
              <w:rPr>
                <w:sz w:val="22"/>
                <w:szCs w:val="22"/>
              </w:rPr>
            </w:pPr>
          </w:p>
        </w:tc>
        <w:tc>
          <w:tcPr>
            <w:tcW w:w="1100" w:type="dxa"/>
          </w:tcPr>
          <w:p w:rsidR="00657C81" w:rsidRPr="00723E91" w:rsidRDefault="00657C81" w:rsidP="009950CC">
            <w:pPr>
              <w:jc w:val="center"/>
              <w:rPr>
                <w:b/>
                <w:sz w:val="22"/>
                <w:szCs w:val="22"/>
              </w:rPr>
            </w:pPr>
          </w:p>
        </w:tc>
      </w:tr>
      <w:tr w:rsidR="00657C81" w:rsidRPr="00723E91" w:rsidTr="00FD4FB9">
        <w:tc>
          <w:tcPr>
            <w:tcW w:w="424" w:type="dxa"/>
          </w:tcPr>
          <w:p w:rsidR="00657C81" w:rsidRPr="00723E91" w:rsidRDefault="00657C81" w:rsidP="009950CC">
            <w:pPr>
              <w:numPr>
                <w:ilvl w:val="0"/>
                <w:numId w:val="55"/>
              </w:numPr>
              <w:ind w:left="0" w:firstLine="0"/>
              <w:jc w:val="center"/>
              <w:rPr>
                <w:sz w:val="22"/>
                <w:szCs w:val="22"/>
              </w:rPr>
            </w:pPr>
          </w:p>
        </w:tc>
        <w:tc>
          <w:tcPr>
            <w:tcW w:w="2236" w:type="dxa"/>
          </w:tcPr>
          <w:p w:rsidR="00657C81" w:rsidRPr="00723E91" w:rsidRDefault="00657C81" w:rsidP="009950CC">
            <w:pPr>
              <w:jc w:val="center"/>
              <w:rPr>
                <w:sz w:val="22"/>
                <w:szCs w:val="22"/>
              </w:rPr>
            </w:pPr>
          </w:p>
        </w:tc>
        <w:tc>
          <w:tcPr>
            <w:tcW w:w="2268" w:type="dxa"/>
          </w:tcPr>
          <w:p w:rsidR="00657C81" w:rsidRPr="00723E91" w:rsidRDefault="00657C81" w:rsidP="009950CC">
            <w:pPr>
              <w:jc w:val="center"/>
              <w:rPr>
                <w:sz w:val="22"/>
                <w:szCs w:val="22"/>
              </w:rPr>
            </w:pPr>
          </w:p>
        </w:tc>
        <w:tc>
          <w:tcPr>
            <w:tcW w:w="1843" w:type="dxa"/>
          </w:tcPr>
          <w:p w:rsidR="00657C81" w:rsidRPr="00723E91" w:rsidRDefault="00657C81" w:rsidP="009950CC">
            <w:pPr>
              <w:jc w:val="center"/>
              <w:rPr>
                <w:sz w:val="22"/>
                <w:szCs w:val="22"/>
              </w:rPr>
            </w:pPr>
            <w:r w:rsidRPr="00723E91">
              <w:rPr>
                <w:sz w:val="22"/>
                <w:szCs w:val="22"/>
              </w:rPr>
              <w:t xml:space="preserve">Завхоз </w:t>
            </w:r>
          </w:p>
        </w:tc>
        <w:tc>
          <w:tcPr>
            <w:tcW w:w="1842" w:type="dxa"/>
          </w:tcPr>
          <w:p w:rsidR="00657C81" w:rsidRPr="00723E91" w:rsidRDefault="00657C81" w:rsidP="009950CC">
            <w:pPr>
              <w:jc w:val="center"/>
              <w:rPr>
                <w:sz w:val="22"/>
                <w:szCs w:val="22"/>
              </w:rPr>
            </w:pPr>
          </w:p>
        </w:tc>
        <w:tc>
          <w:tcPr>
            <w:tcW w:w="2410" w:type="dxa"/>
          </w:tcPr>
          <w:p w:rsidR="00657C81" w:rsidRPr="00723E91" w:rsidRDefault="00657C81" w:rsidP="009950CC">
            <w:pPr>
              <w:jc w:val="center"/>
              <w:rPr>
                <w:sz w:val="22"/>
                <w:szCs w:val="22"/>
              </w:rPr>
            </w:pPr>
          </w:p>
        </w:tc>
        <w:tc>
          <w:tcPr>
            <w:tcW w:w="1701" w:type="dxa"/>
          </w:tcPr>
          <w:p w:rsidR="00657C81" w:rsidRPr="00723E91" w:rsidRDefault="00657C81" w:rsidP="009950CC">
            <w:pPr>
              <w:jc w:val="center"/>
              <w:rPr>
                <w:sz w:val="22"/>
                <w:szCs w:val="22"/>
              </w:rPr>
            </w:pPr>
          </w:p>
        </w:tc>
        <w:tc>
          <w:tcPr>
            <w:tcW w:w="1418" w:type="dxa"/>
          </w:tcPr>
          <w:p w:rsidR="00657C81" w:rsidRPr="00723E91" w:rsidRDefault="00657C81" w:rsidP="009950CC">
            <w:pPr>
              <w:jc w:val="center"/>
              <w:rPr>
                <w:sz w:val="22"/>
                <w:szCs w:val="22"/>
              </w:rPr>
            </w:pPr>
          </w:p>
        </w:tc>
        <w:tc>
          <w:tcPr>
            <w:tcW w:w="1100" w:type="dxa"/>
          </w:tcPr>
          <w:p w:rsidR="00657C81" w:rsidRPr="00723E91" w:rsidRDefault="00657C81" w:rsidP="009950CC">
            <w:pPr>
              <w:jc w:val="center"/>
              <w:rPr>
                <w:b/>
                <w:sz w:val="22"/>
                <w:szCs w:val="22"/>
              </w:rPr>
            </w:pPr>
          </w:p>
        </w:tc>
      </w:tr>
      <w:tr w:rsidR="00657C81" w:rsidRPr="00723E91" w:rsidTr="00FD4FB9">
        <w:tc>
          <w:tcPr>
            <w:tcW w:w="424" w:type="dxa"/>
          </w:tcPr>
          <w:p w:rsidR="00657C81" w:rsidRPr="00723E91" w:rsidRDefault="00657C81" w:rsidP="009950CC">
            <w:pPr>
              <w:numPr>
                <w:ilvl w:val="0"/>
                <w:numId w:val="55"/>
              </w:numPr>
              <w:ind w:left="0" w:firstLine="0"/>
              <w:jc w:val="center"/>
              <w:rPr>
                <w:sz w:val="22"/>
                <w:szCs w:val="22"/>
              </w:rPr>
            </w:pPr>
          </w:p>
        </w:tc>
        <w:tc>
          <w:tcPr>
            <w:tcW w:w="2236" w:type="dxa"/>
          </w:tcPr>
          <w:p w:rsidR="00657C81" w:rsidRPr="00723E91" w:rsidRDefault="00657C81" w:rsidP="009950CC">
            <w:pPr>
              <w:jc w:val="center"/>
              <w:rPr>
                <w:sz w:val="22"/>
                <w:szCs w:val="22"/>
              </w:rPr>
            </w:pPr>
            <w:r w:rsidRPr="00723E91">
              <w:rPr>
                <w:sz w:val="22"/>
                <w:szCs w:val="22"/>
              </w:rPr>
              <w:t>А</w:t>
            </w:r>
            <w:r w:rsidR="00FD4FB9" w:rsidRPr="00723E91">
              <w:rPr>
                <w:sz w:val="22"/>
                <w:szCs w:val="22"/>
              </w:rPr>
              <w:t>хтариев</w:t>
            </w:r>
          </w:p>
          <w:p w:rsidR="00657C81" w:rsidRPr="00723E91" w:rsidRDefault="00657C81" w:rsidP="00DC2498">
            <w:pPr>
              <w:jc w:val="center"/>
              <w:rPr>
                <w:sz w:val="22"/>
                <w:szCs w:val="22"/>
              </w:rPr>
            </w:pPr>
            <w:r w:rsidRPr="00723E91">
              <w:rPr>
                <w:sz w:val="22"/>
                <w:szCs w:val="22"/>
              </w:rPr>
              <w:t>Эрик Муллаянович</w:t>
            </w:r>
          </w:p>
        </w:tc>
        <w:tc>
          <w:tcPr>
            <w:tcW w:w="2268" w:type="dxa"/>
          </w:tcPr>
          <w:p w:rsidR="00657C81" w:rsidRPr="00723E91" w:rsidRDefault="00657C81" w:rsidP="009950CC">
            <w:pPr>
              <w:jc w:val="center"/>
              <w:rPr>
                <w:sz w:val="22"/>
                <w:szCs w:val="22"/>
              </w:rPr>
            </w:pPr>
          </w:p>
        </w:tc>
        <w:tc>
          <w:tcPr>
            <w:tcW w:w="1843" w:type="dxa"/>
          </w:tcPr>
          <w:p w:rsidR="00657C81" w:rsidRPr="00723E91" w:rsidRDefault="00657C81" w:rsidP="009950CC">
            <w:pPr>
              <w:jc w:val="center"/>
              <w:rPr>
                <w:sz w:val="22"/>
                <w:szCs w:val="22"/>
              </w:rPr>
            </w:pPr>
            <w:r w:rsidRPr="00723E91">
              <w:rPr>
                <w:sz w:val="22"/>
                <w:szCs w:val="22"/>
              </w:rPr>
              <w:t xml:space="preserve">Водитель </w:t>
            </w:r>
          </w:p>
        </w:tc>
        <w:tc>
          <w:tcPr>
            <w:tcW w:w="1842" w:type="dxa"/>
          </w:tcPr>
          <w:p w:rsidR="00657C81" w:rsidRPr="00723E91" w:rsidRDefault="00657C81" w:rsidP="009950CC">
            <w:pPr>
              <w:jc w:val="center"/>
              <w:rPr>
                <w:sz w:val="22"/>
                <w:szCs w:val="22"/>
              </w:rPr>
            </w:pPr>
          </w:p>
        </w:tc>
        <w:tc>
          <w:tcPr>
            <w:tcW w:w="2410" w:type="dxa"/>
          </w:tcPr>
          <w:p w:rsidR="00657C81" w:rsidRPr="00723E91" w:rsidRDefault="00657C81" w:rsidP="009950CC">
            <w:pPr>
              <w:jc w:val="center"/>
              <w:rPr>
                <w:sz w:val="22"/>
                <w:szCs w:val="22"/>
              </w:rPr>
            </w:pPr>
          </w:p>
        </w:tc>
        <w:tc>
          <w:tcPr>
            <w:tcW w:w="1701" w:type="dxa"/>
          </w:tcPr>
          <w:p w:rsidR="00657C81" w:rsidRPr="00723E91" w:rsidRDefault="00657C81" w:rsidP="009950CC">
            <w:pPr>
              <w:jc w:val="center"/>
              <w:rPr>
                <w:sz w:val="22"/>
                <w:szCs w:val="22"/>
              </w:rPr>
            </w:pPr>
          </w:p>
        </w:tc>
        <w:tc>
          <w:tcPr>
            <w:tcW w:w="1418" w:type="dxa"/>
          </w:tcPr>
          <w:p w:rsidR="00657C81" w:rsidRPr="00723E91" w:rsidRDefault="00657C81" w:rsidP="009950CC">
            <w:pPr>
              <w:jc w:val="center"/>
              <w:rPr>
                <w:sz w:val="22"/>
                <w:szCs w:val="22"/>
              </w:rPr>
            </w:pPr>
          </w:p>
        </w:tc>
        <w:tc>
          <w:tcPr>
            <w:tcW w:w="1100" w:type="dxa"/>
          </w:tcPr>
          <w:p w:rsidR="00657C81" w:rsidRPr="00723E91" w:rsidRDefault="00657C81" w:rsidP="009950CC">
            <w:pPr>
              <w:jc w:val="center"/>
              <w:rPr>
                <w:b/>
                <w:sz w:val="22"/>
                <w:szCs w:val="22"/>
              </w:rPr>
            </w:pPr>
          </w:p>
        </w:tc>
      </w:tr>
    </w:tbl>
    <w:p w:rsidR="00C73730" w:rsidRPr="00723E91" w:rsidRDefault="00C73730" w:rsidP="006C7328">
      <w:pPr>
        <w:spacing w:line="100" w:lineRule="atLeast"/>
        <w:ind w:firstLine="567"/>
        <w:jc w:val="both"/>
        <w:rPr>
          <w:rFonts w:eastAsia="Times New Roman"/>
          <w:sz w:val="22"/>
          <w:szCs w:val="22"/>
        </w:rPr>
      </w:pPr>
    </w:p>
    <w:p w:rsidR="00E962F1" w:rsidRPr="00723E91" w:rsidRDefault="00E962F1" w:rsidP="00872C09">
      <w:pPr>
        <w:pStyle w:val="a7"/>
        <w:ind w:firstLine="567"/>
        <w:rPr>
          <w:sz w:val="22"/>
          <w:szCs w:val="22"/>
          <w:highlight w:val="yellow"/>
        </w:rPr>
        <w:sectPr w:rsidR="00E962F1" w:rsidRPr="00723E91" w:rsidSect="00C73730">
          <w:pgSz w:w="16838" w:h="11906" w:orient="landscape"/>
          <w:pgMar w:top="1134" w:right="851" w:bottom="851" w:left="851" w:header="709" w:footer="709" w:gutter="0"/>
          <w:cols w:space="708"/>
          <w:docGrid w:linePitch="360"/>
        </w:sectPr>
      </w:pPr>
    </w:p>
    <w:p w:rsidR="00E96030" w:rsidRPr="00723E91" w:rsidRDefault="00E96030" w:rsidP="00872C09">
      <w:pPr>
        <w:pStyle w:val="a7"/>
        <w:ind w:firstLine="567"/>
        <w:rPr>
          <w:sz w:val="22"/>
          <w:szCs w:val="22"/>
        </w:rPr>
      </w:pPr>
      <w:r w:rsidRPr="00723E91">
        <w:rPr>
          <w:sz w:val="22"/>
          <w:szCs w:val="22"/>
        </w:rPr>
        <w:lastRenderedPageBreak/>
        <w:t>4.</w:t>
      </w:r>
      <w:r w:rsidR="00D84B1A" w:rsidRPr="00723E91">
        <w:rPr>
          <w:sz w:val="22"/>
          <w:szCs w:val="22"/>
        </w:rPr>
        <w:t>8</w:t>
      </w:r>
      <w:r w:rsidRPr="00723E91">
        <w:rPr>
          <w:sz w:val="22"/>
          <w:szCs w:val="22"/>
        </w:rPr>
        <w:t>.</w:t>
      </w:r>
      <w:r w:rsidR="0093659A" w:rsidRPr="00723E91">
        <w:rPr>
          <w:sz w:val="22"/>
          <w:szCs w:val="22"/>
        </w:rPr>
        <w:t xml:space="preserve"> </w:t>
      </w:r>
      <w:r w:rsidR="007D4402" w:rsidRPr="00723E91">
        <w:rPr>
          <w:sz w:val="22"/>
          <w:szCs w:val="22"/>
        </w:rPr>
        <w:t xml:space="preserve">ПЛАНИРОВАНИЕ ДЕЯТЕЛЬНОСТИ ПО </w:t>
      </w:r>
      <w:r w:rsidR="00BB2F41" w:rsidRPr="00723E91">
        <w:rPr>
          <w:sz w:val="22"/>
          <w:szCs w:val="22"/>
        </w:rPr>
        <w:t>НАЦИОНАЛЬНО</w:t>
      </w:r>
      <w:r w:rsidR="007D4402" w:rsidRPr="00723E91">
        <w:rPr>
          <w:sz w:val="22"/>
          <w:szCs w:val="22"/>
        </w:rPr>
        <w:t>МУ</w:t>
      </w:r>
      <w:r w:rsidR="00BB2F41" w:rsidRPr="00723E91">
        <w:rPr>
          <w:sz w:val="22"/>
          <w:szCs w:val="22"/>
        </w:rPr>
        <w:t xml:space="preserve"> И МЕЖНАЦИОНАЛЬНО</w:t>
      </w:r>
      <w:r w:rsidR="007D4402" w:rsidRPr="00723E91">
        <w:rPr>
          <w:sz w:val="22"/>
          <w:szCs w:val="22"/>
        </w:rPr>
        <w:t>МУ</w:t>
      </w:r>
      <w:r w:rsidR="00BB2F41" w:rsidRPr="00723E91">
        <w:rPr>
          <w:sz w:val="22"/>
          <w:szCs w:val="22"/>
        </w:rPr>
        <w:t xml:space="preserve"> КУЛЬТУРНО</w:t>
      </w:r>
      <w:r w:rsidR="007D4402" w:rsidRPr="00723E91">
        <w:rPr>
          <w:sz w:val="22"/>
          <w:szCs w:val="22"/>
        </w:rPr>
        <w:t>МУ</w:t>
      </w:r>
      <w:r w:rsidR="00BB2F41" w:rsidRPr="00723E91">
        <w:rPr>
          <w:sz w:val="22"/>
          <w:szCs w:val="22"/>
        </w:rPr>
        <w:t xml:space="preserve"> СОТРУДНИЧЕСТВ</w:t>
      </w:r>
      <w:r w:rsidR="007D4402" w:rsidRPr="00723E91">
        <w:rPr>
          <w:sz w:val="22"/>
          <w:szCs w:val="22"/>
        </w:rPr>
        <w:t>У</w:t>
      </w:r>
    </w:p>
    <w:p w:rsidR="0058553A" w:rsidRDefault="0058553A" w:rsidP="0058553A">
      <w:pPr>
        <w:pStyle w:val="a9"/>
        <w:tabs>
          <w:tab w:val="left" w:pos="426"/>
        </w:tabs>
        <w:spacing w:line="100" w:lineRule="atLeast"/>
        <w:ind w:left="0" w:firstLine="567"/>
        <w:jc w:val="both"/>
        <w:rPr>
          <w:b/>
          <w:bCs/>
          <w:sz w:val="22"/>
          <w:szCs w:val="22"/>
        </w:rPr>
      </w:pPr>
      <w:r w:rsidRPr="00723E91">
        <w:rPr>
          <w:b/>
          <w:bCs/>
          <w:sz w:val="22"/>
          <w:szCs w:val="22"/>
        </w:rPr>
        <w:t>Для всех возрастных категорий населения:</w:t>
      </w:r>
    </w:p>
    <w:tbl>
      <w:tblPr>
        <w:tblW w:w="0" w:type="auto"/>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867"/>
        <w:gridCol w:w="867"/>
        <w:gridCol w:w="867"/>
        <w:gridCol w:w="867"/>
        <w:gridCol w:w="842"/>
      </w:tblGrid>
      <w:tr w:rsidR="000F32FB" w:rsidRPr="00C45E34" w:rsidTr="00DF3502">
        <w:trPr>
          <w:trHeight w:val="204"/>
          <w:jc w:val="center"/>
        </w:trPr>
        <w:tc>
          <w:tcPr>
            <w:tcW w:w="0" w:type="auto"/>
            <w:vMerge w:val="restart"/>
            <w:vAlign w:val="center"/>
          </w:tcPr>
          <w:p w:rsidR="000F32FB" w:rsidRPr="00C45E34" w:rsidRDefault="000F32FB" w:rsidP="00DF3502">
            <w:pPr>
              <w:snapToGrid w:val="0"/>
              <w:jc w:val="center"/>
              <w:rPr>
                <w:b/>
                <w:bCs/>
                <w:sz w:val="22"/>
                <w:szCs w:val="22"/>
              </w:rPr>
            </w:pPr>
          </w:p>
        </w:tc>
        <w:tc>
          <w:tcPr>
            <w:tcW w:w="0" w:type="auto"/>
            <w:gridSpan w:val="5"/>
            <w:vAlign w:val="center"/>
          </w:tcPr>
          <w:p w:rsidR="000F32FB" w:rsidRPr="00C45E34" w:rsidRDefault="000F32FB" w:rsidP="00DF3502">
            <w:pPr>
              <w:snapToGrid w:val="0"/>
              <w:jc w:val="center"/>
              <w:rPr>
                <w:b/>
                <w:bCs/>
                <w:sz w:val="22"/>
                <w:szCs w:val="22"/>
              </w:rPr>
            </w:pPr>
            <w:r w:rsidRPr="00C45E34">
              <w:rPr>
                <w:b/>
                <w:bCs/>
                <w:sz w:val="22"/>
                <w:szCs w:val="22"/>
              </w:rPr>
              <w:t xml:space="preserve">Количество мероприятий </w:t>
            </w:r>
            <w:r w:rsidRPr="00C45E34">
              <w:rPr>
                <w:sz w:val="22"/>
                <w:szCs w:val="22"/>
              </w:rPr>
              <w:t xml:space="preserve">(ед.)/ </w:t>
            </w:r>
            <w:r w:rsidRPr="00C45E34">
              <w:rPr>
                <w:b/>
                <w:sz w:val="22"/>
                <w:szCs w:val="22"/>
              </w:rPr>
              <w:t>участники</w:t>
            </w:r>
            <w:r w:rsidRPr="00C45E34">
              <w:rPr>
                <w:sz w:val="22"/>
                <w:szCs w:val="22"/>
              </w:rPr>
              <w:t xml:space="preserve"> (чел.)</w:t>
            </w:r>
            <w:r w:rsidRPr="00C45E34">
              <w:rPr>
                <w:b/>
                <w:bCs/>
                <w:sz w:val="22"/>
                <w:szCs w:val="22"/>
              </w:rPr>
              <w:t>:</w:t>
            </w:r>
          </w:p>
        </w:tc>
      </w:tr>
      <w:tr w:rsidR="00B113C6" w:rsidRPr="00C45E34" w:rsidTr="00DF3502">
        <w:trPr>
          <w:trHeight w:val="204"/>
          <w:jc w:val="center"/>
        </w:trPr>
        <w:tc>
          <w:tcPr>
            <w:tcW w:w="0" w:type="auto"/>
            <w:vMerge/>
            <w:vAlign w:val="center"/>
          </w:tcPr>
          <w:p w:rsidR="00B113C6" w:rsidRPr="00C45E34" w:rsidRDefault="00B113C6" w:rsidP="00DF3502">
            <w:pPr>
              <w:snapToGrid w:val="0"/>
              <w:jc w:val="center"/>
              <w:rPr>
                <w:b/>
                <w:bCs/>
                <w:sz w:val="22"/>
                <w:szCs w:val="22"/>
              </w:rPr>
            </w:pPr>
          </w:p>
        </w:tc>
        <w:tc>
          <w:tcPr>
            <w:tcW w:w="0" w:type="auto"/>
            <w:vAlign w:val="center"/>
          </w:tcPr>
          <w:p w:rsidR="00B113C6" w:rsidRPr="00C45E34" w:rsidRDefault="00B113C6" w:rsidP="00DF3502">
            <w:pPr>
              <w:snapToGrid w:val="0"/>
              <w:jc w:val="center"/>
              <w:rPr>
                <w:bCs/>
                <w:sz w:val="22"/>
                <w:szCs w:val="22"/>
              </w:rPr>
            </w:pPr>
            <w:r w:rsidRPr="00C45E34">
              <w:rPr>
                <w:bCs/>
                <w:sz w:val="22"/>
                <w:szCs w:val="22"/>
              </w:rPr>
              <w:t>1 кв план</w:t>
            </w:r>
          </w:p>
        </w:tc>
        <w:tc>
          <w:tcPr>
            <w:tcW w:w="0" w:type="auto"/>
            <w:vAlign w:val="center"/>
          </w:tcPr>
          <w:p w:rsidR="00B113C6" w:rsidRPr="00C45E34" w:rsidRDefault="00B113C6" w:rsidP="00DF3502">
            <w:pPr>
              <w:snapToGrid w:val="0"/>
              <w:jc w:val="center"/>
              <w:rPr>
                <w:bCs/>
                <w:sz w:val="22"/>
                <w:szCs w:val="22"/>
              </w:rPr>
            </w:pPr>
            <w:r w:rsidRPr="00C45E34">
              <w:rPr>
                <w:bCs/>
                <w:sz w:val="22"/>
                <w:szCs w:val="22"/>
              </w:rPr>
              <w:t xml:space="preserve">2 кв план </w:t>
            </w:r>
          </w:p>
        </w:tc>
        <w:tc>
          <w:tcPr>
            <w:tcW w:w="0" w:type="auto"/>
            <w:vAlign w:val="center"/>
          </w:tcPr>
          <w:p w:rsidR="00B113C6" w:rsidRPr="00C45E34" w:rsidRDefault="00B113C6" w:rsidP="00DF3502">
            <w:pPr>
              <w:snapToGrid w:val="0"/>
              <w:jc w:val="center"/>
              <w:rPr>
                <w:bCs/>
                <w:sz w:val="22"/>
                <w:szCs w:val="22"/>
              </w:rPr>
            </w:pPr>
            <w:r w:rsidRPr="00C45E34">
              <w:rPr>
                <w:bCs/>
                <w:sz w:val="22"/>
                <w:szCs w:val="22"/>
              </w:rPr>
              <w:t>3 кв план</w:t>
            </w:r>
          </w:p>
        </w:tc>
        <w:tc>
          <w:tcPr>
            <w:tcW w:w="0" w:type="auto"/>
            <w:vAlign w:val="center"/>
          </w:tcPr>
          <w:p w:rsidR="00B113C6" w:rsidRPr="00C45E34" w:rsidRDefault="00B113C6" w:rsidP="00DF3502">
            <w:pPr>
              <w:snapToGrid w:val="0"/>
              <w:jc w:val="center"/>
              <w:rPr>
                <w:bCs/>
                <w:sz w:val="22"/>
                <w:szCs w:val="22"/>
              </w:rPr>
            </w:pPr>
            <w:r w:rsidRPr="00C45E34">
              <w:rPr>
                <w:bCs/>
                <w:sz w:val="22"/>
                <w:szCs w:val="22"/>
              </w:rPr>
              <w:t>4 кв план</w:t>
            </w:r>
          </w:p>
        </w:tc>
        <w:tc>
          <w:tcPr>
            <w:tcW w:w="0" w:type="auto"/>
            <w:vAlign w:val="center"/>
          </w:tcPr>
          <w:p w:rsidR="00B113C6" w:rsidRPr="00C45E34" w:rsidRDefault="00B113C6" w:rsidP="00DF3502">
            <w:pPr>
              <w:snapToGrid w:val="0"/>
              <w:jc w:val="center"/>
              <w:rPr>
                <w:bCs/>
                <w:sz w:val="22"/>
                <w:szCs w:val="22"/>
              </w:rPr>
            </w:pPr>
            <w:r w:rsidRPr="00C45E34">
              <w:rPr>
                <w:bCs/>
                <w:sz w:val="22"/>
                <w:szCs w:val="22"/>
              </w:rPr>
              <w:t>Год план</w:t>
            </w:r>
          </w:p>
        </w:tc>
      </w:tr>
      <w:tr w:rsidR="00B113C6" w:rsidRPr="00C45E34" w:rsidTr="00DF3502">
        <w:trPr>
          <w:trHeight w:val="204"/>
          <w:jc w:val="center"/>
        </w:trPr>
        <w:tc>
          <w:tcPr>
            <w:tcW w:w="0" w:type="auto"/>
            <w:vMerge w:val="restart"/>
          </w:tcPr>
          <w:p w:rsidR="00B113C6" w:rsidRPr="00C45E34" w:rsidRDefault="00B113C6" w:rsidP="00DF3502">
            <w:pPr>
              <w:snapToGrid w:val="0"/>
              <w:rPr>
                <w:sz w:val="22"/>
                <w:szCs w:val="22"/>
              </w:rPr>
            </w:pPr>
            <w:r w:rsidRPr="00C45E34">
              <w:rPr>
                <w:sz w:val="22"/>
                <w:szCs w:val="22"/>
              </w:rPr>
              <w:t>- проводимых  для одной конкретной этнической группы</w:t>
            </w:r>
          </w:p>
        </w:tc>
        <w:tc>
          <w:tcPr>
            <w:tcW w:w="0" w:type="auto"/>
          </w:tcPr>
          <w:p w:rsidR="00B113C6" w:rsidRPr="00E1569B" w:rsidRDefault="00B113C6" w:rsidP="00DF3502">
            <w:pPr>
              <w:jc w:val="center"/>
              <w:rPr>
                <w:b/>
              </w:rPr>
            </w:pPr>
            <w:r w:rsidRPr="008D5A4F">
              <w:rPr>
                <w:sz w:val="22"/>
                <w:szCs w:val="22"/>
              </w:rPr>
              <w:t>0</w:t>
            </w:r>
          </w:p>
        </w:tc>
        <w:tc>
          <w:tcPr>
            <w:tcW w:w="0" w:type="auto"/>
          </w:tcPr>
          <w:p w:rsidR="00B113C6" w:rsidRDefault="00B113C6" w:rsidP="00DF3502">
            <w:pPr>
              <w:jc w:val="center"/>
            </w:pPr>
            <w:r w:rsidRPr="008D5A4F">
              <w:rPr>
                <w:sz w:val="22"/>
                <w:szCs w:val="22"/>
              </w:rPr>
              <w:t>0</w:t>
            </w:r>
          </w:p>
        </w:tc>
        <w:tc>
          <w:tcPr>
            <w:tcW w:w="0" w:type="auto"/>
          </w:tcPr>
          <w:p w:rsidR="00B113C6" w:rsidRDefault="00B113C6" w:rsidP="00DF3502">
            <w:pPr>
              <w:jc w:val="center"/>
            </w:pPr>
            <w:r w:rsidRPr="008D5A4F">
              <w:rPr>
                <w:sz w:val="22"/>
                <w:szCs w:val="22"/>
              </w:rPr>
              <w:t>0</w:t>
            </w:r>
          </w:p>
        </w:tc>
        <w:tc>
          <w:tcPr>
            <w:tcW w:w="0" w:type="auto"/>
          </w:tcPr>
          <w:p w:rsidR="00B113C6" w:rsidRDefault="00B113C6" w:rsidP="00DF3502">
            <w:pPr>
              <w:jc w:val="center"/>
            </w:pPr>
            <w:r w:rsidRPr="008D5A4F">
              <w:rPr>
                <w:sz w:val="22"/>
                <w:szCs w:val="22"/>
              </w:rPr>
              <w:t>0</w:t>
            </w:r>
          </w:p>
        </w:tc>
        <w:tc>
          <w:tcPr>
            <w:tcW w:w="0" w:type="auto"/>
          </w:tcPr>
          <w:p w:rsidR="00B113C6" w:rsidRDefault="00B113C6" w:rsidP="00DF3502">
            <w:pPr>
              <w:jc w:val="center"/>
            </w:pPr>
            <w:r w:rsidRPr="008D5A4F">
              <w:rPr>
                <w:sz w:val="22"/>
                <w:szCs w:val="22"/>
              </w:rPr>
              <w:t>0</w:t>
            </w:r>
          </w:p>
        </w:tc>
      </w:tr>
      <w:tr w:rsidR="00B113C6" w:rsidRPr="00C45E34" w:rsidTr="00DF3502">
        <w:trPr>
          <w:trHeight w:val="204"/>
          <w:jc w:val="center"/>
        </w:trPr>
        <w:tc>
          <w:tcPr>
            <w:tcW w:w="0" w:type="auto"/>
            <w:vMerge/>
          </w:tcPr>
          <w:p w:rsidR="00B113C6" w:rsidRPr="00C45E34" w:rsidRDefault="00B113C6" w:rsidP="00DF3502">
            <w:pPr>
              <w:snapToGrid w:val="0"/>
              <w:rPr>
                <w:sz w:val="22"/>
                <w:szCs w:val="22"/>
              </w:rPr>
            </w:pPr>
          </w:p>
        </w:tc>
        <w:tc>
          <w:tcPr>
            <w:tcW w:w="0" w:type="auto"/>
          </w:tcPr>
          <w:p w:rsidR="00B113C6" w:rsidRPr="00E1569B" w:rsidRDefault="00B113C6" w:rsidP="00DF3502">
            <w:pPr>
              <w:jc w:val="center"/>
              <w:rPr>
                <w:b/>
              </w:rPr>
            </w:pPr>
            <w:r w:rsidRPr="008D5A4F">
              <w:rPr>
                <w:sz w:val="22"/>
                <w:szCs w:val="22"/>
              </w:rPr>
              <w:t>0</w:t>
            </w:r>
          </w:p>
        </w:tc>
        <w:tc>
          <w:tcPr>
            <w:tcW w:w="0" w:type="auto"/>
          </w:tcPr>
          <w:p w:rsidR="00B113C6" w:rsidRDefault="00B113C6" w:rsidP="00DF3502">
            <w:pPr>
              <w:jc w:val="center"/>
            </w:pPr>
            <w:r w:rsidRPr="008D5A4F">
              <w:rPr>
                <w:sz w:val="22"/>
                <w:szCs w:val="22"/>
              </w:rPr>
              <w:t>0</w:t>
            </w:r>
          </w:p>
        </w:tc>
        <w:tc>
          <w:tcPr>
            <w:tcW w:w="0" w:type="auto"/>
          </w:tcPr>
          <w:p w:rsidR="00B113C6" w:rsidRDefault="00B113C6" w:rsidP="00DF3502">
            <w:pPr>
              <w:jc w:val="center"/>
            </w:pPr>
            <w:r w:rsidRPr="008D5A4F">
              <w:rPr>
                <w:sz w:val="22"/>
                <w:szCs w:val="22"/>
              </w:rPr>
              <w:t>0</w:t>
            </w:r>
          </w:p>
        </w:tc>
        <w:tc>
          <w:tcPr>
            <w:tcW w:w="0" w:type="auto"/>
          </w:tcPr>
          <w:p w:rsidR="00B113C6" w:rsidRDefault="00B113C6" w:rsidP="00DF3502">
            <w:pPr>
              <w:jc w:val="center"/>
            </w:pPr>
            <w:r w:rsidRPr="008D5A4F">
              <w:rPr>
                <w:sz w:val="22"/>
                <w:szCs w:val="22"/>
              </w:rPr>
              <w:t>0</w:t>
            </w:r>
          </w:p>
        </w:tc>
        <w:tc>
          <w:tcPr>
            <w:tcW w:w="0" w:type="auto"/>
          </w:tcPr>
          <w:p w:rsidR="00B113C6" w:rsidRDefault="00B113C6" w:rsidP="00DF3502">
            <w:pPr>
              <w:jc w:val="center"/>
            </w:pPr>
            <w:r w:rsidRPr="008D5A4F">
              <w:rPr>
                <w:sz w:val="22"/>
                <w:szCs w:val="22"/>
              </w:rPr>
              <w:t>0</w:t>
            </w:r>
          </w:p>
        </w:tc>
      </w:tr>
      <w:tr w:rsidR="00B113C6" w:rsidRPr="00C45E34" w:rsidTr="00DF3502">
        <w:trPr>
          <w:trHeight w:val="204"/>
          <w:jc w:val="center"/>
        </w:trPr>
        <w:tc>
          <w:tcPr>
            <w:tcW w:w="0" w:type="auto"/>
            <w:vMerge w:val="restart"/>
          </w:tcPr>
          <w:p w:rsidR="00B113C6" w:rsidRPr="00C45E34" w:rsidRDefault="00B113C6" w:rsidP="00DF3502">
            <w:pPr>
              <w:snapToGrid w:val="0"/>
              <w:rPr>
                <w:sz w:val="22"/>
                <w:szCs w:val="22"/>
              </w:rPr>
            </w:pPr>
            <w:r w:rsidRPr="00C45E34">
              <w:rPr>
                <w:sz w:val="22"/>
                <w:szCs w:val="22"/>
              </w:rPr>
              <w:t>- направленных на укрепление межэтнических культурных связей</w:t>
            </w:r>
          </w:p>
        </w:tc>
        <w:tc>
          <w:tcPr>
            <w:tcW w:w="0" w:type="auto"/>
          </w:tcPr>
          <w:p w:rsidR="00B113C6" w:rsidRPr="00E1569B" w:rsidRDefault="00B113C6" w:rsidP="00DF3502">
            <w:pPr>
              <w:snapToGrid w:val="0"/>
              <w:jc w:val="center"/>
              <w:rPr>
                <w:b/>
                <w:sz w:val="22"/>
                <w:szCs w:val="22"/>
              </w:rPr>
            </w:pPr>
            <w:r w:rsidRPr="00AE3405">
              <w:rPr>
                <w:sz w:val="22"/>
                <w:szCs w:val="22"/>
              </w:rPr>
              <w:t>0</w:t>
            </w:r>
          </w:p>
        </w:tc>
        <w:tc>
          <w:tcPr>
            <w:tcW w:w="0" w:type="auto"/>
          </w:tcPr>
          <w:p w:rsidR="00B113C6" w:rsidRPr="00AE3405" w:rsidRDefault="00B113C6" w:rsidP="00DF3502">
            <w:pPr>
              <w:snapToGrid w:val="0"/>
              <w:jc w:val="center"/>
              <w:rPr>
                <w:sz w:val="22"/>
                <w:szCs w:val="22"/>
              </w:rPr>
            </w:pPr>
            <w:r>
              <w:rPr>
                <w:sz w:val="22"/>
                <w:szCs w:val="22"/>
              </w:rPr>
              <w:t>5</w:t>
            </w:r>
          </w:p>
        </w:tc>
        <w:tc>
          <w:tcPr>
            <w:tcW w:w="0" w:type="auto"/>
          </w:tcPr>
          <w:p w:rsidR="00B113C6" w:rsidRPr="00AE3405" w:rsidRDefault="00B113C6" w:rsidP="00DF3502">
            <w:pPr>
              <w:snapToGrid w:val="0"/>
              <w:jc w:val="center"/>
              <w:rPr>
                <w:sz w:val="22"/>
                <w:szCs w:val="22"/>
              </w:rPr>
            </w:pPr>
            <w:r>
              <w:rPr>
                <w:sz w:val="22"/>
                <w:szCs w:val="22"/>
              </w:rPr>
              <w:t>1</w:t>
            </w:r>
          </w:p>
        </w:tc>
        <w:tc>
          <w:tcPr>
            <w:tcW w:w="0" w:type="auto"/>
          </w:tcPr>
          <w:p w:rsidR="00B113C6" w:rsidRPr="00AE3405" w:rsidRDefault="00B113C6" w:rsidP="00DF3502">
            <w:pPr>
              <w:snapToGrid w:val="0"/>
              <w:jc w:val="center"/>
              <w:rPr>
                <w:sz w:val="22"/>
                <w:szCs w:val="22"/>
              </w:rPr>
            </w:pPr>
            <w:r>
              <w:rPr>
                <w:sz w:val="22"/>
                <w:szCs w:val="22"/>
              </w:rPr>
              <w:t>4</w:t>
            </w:r>
          </w:p>
        </w:tc>
        <w:tc>
          <w:tcPr>
            <w:tcW w:w="0" w:type="auto"/>
          </w:tcPr>
          <w:p w:rsidR="00B113C6" w:rsidRPr="00AE3405" w:rsidRDefault="00B113C6" w:rsidP="00DF3502">
            <w:pPr>
              <w:snapToGrid w:val="0"/>
              <w:jc w:val="center"/>
              <w:rPr>
                <w:sz w:val="22"/>
                <w:szCs w:val="22"/>
              </w:rPr>
            </w:pPr>
            <w:r>
              <w:rPr>
                <w:sz w:val="22"/>
                <w:szCs w:val="22"/>
              </w:rPr>
              <w:t>10</w:t>
            </w:r>
          </w:p>
        </w:tc>
      </w:tr>
      <w:tr w:rsidR="00B113C6" w:rsidRPr="00C45E34" w:rsidTr="00DF3502">
        <w:trPr>
          <w:trHeight w:val="204"/>
          <w:jc w:val="center"/>
        </w:trPr>
        <w:tc>
          <w:tcPr>
            <w:tcW w:w="0" w:type="auto"/>
            <w:vMerge/>
          </w:tcPr>
          <w:p w:rsidR="00B113C6" w:rsidRPr="00C45E34" w:rsidRDefault="00B113C6" w:rsidP="00DF3502">
            <w:pPr>
              <w:snapToGrid w:val="0"/>
              <w:rPr>
                <w:sz w:val="22"/>
                <w:szCs w:val="22"/>
              </w:rPr>
            </w:pPr>
          </w:p>
        </w:tc>
        <w:tc>
          <w:tcPr>
            <w:tcW w:w="0" w:type="auto"/>
          </w:tcPr>
          <w:p w:rsidR="00B113C6" w:rsidRPr="00E1569B" w:rsidRDefault="00B113C6" w:rsidP="00DF3502">
            <w:pPr>
              <w:snapToGrid w:val="0"/>
              <w:jc w:val="center"/>
              <w:rPr>
                <w:b/>
                <w:sz w:val="22"/>
                <w:szCs w:val="22"/>
              </w:rPr>
            </w:pPr>
            <w:r w:rsidRPr="00AE3405">
              <w:rPr>
                <w:sz w:val="22"/>
                <w:szCs w:val="22"/>
              </w:rPr>
              <w:t>0</w:t>
            </w:r>
          </w:p>
        </w:tc>
        <w:tc>
          <w:tcPr>
            <w:tcW w:w="0" w:type="auto"/>
          </w:tcPr>
          <w:p w:rsidR="00B113C6" w:rsidRPr="00AE3405" w:rsidRDefault="00B113C6" w:rsidP="00DF3502">
            <w:pPr>
              <w:snapToGrid w:val="0"/>
              <w:jc w:val="center"/>
              <w:rPr>
                <w:sz w:val="22"/>
                <w:szCs w:val="22"/>
              </w:rPr>
            </w:pPr>
            <w:r>
              <w:rPr>
                <w:sz w:val="22"/>
                <w:szCs w:val="22"/>
              </w:rPr>
              <w:t>500</w:t>
            </w:r>
          </w:p>
        </w:tc>
        <w:tc>
          <w:tcPr>
            <w:tcW w:w="0" w:type="auto"/>
          </w:tcPr>
          <w:p w:rsidR="00B113C6" w:rsidRPr="00AE3405" w:rsidRDefault="00B113C6" w:rsidP="00DF3502">
            <w:pPr>
              <w:snapToGrid w:val="0"/>
              <w:jc w:val="center"/>
              <w:rPr>
                <w:sz w:val="22"/>
                <w:szCs w:val="22"/>
              </w:rPr>
            </w:pPr>
            <w:r>
              <w:rPr>
                <w:sz w:val="22"/>
                <w:szCs w:val="22"/>
              </w:rPr>
              <w:t>100</w:t>
            </w:r>
          </w:p>
        </w:tc>
        <w:tc>
          <w:tcPr>
            <w:tcW w:w="0" w:type="auto"/>
          </w:tcPr>
          <w:p w:rsidR="00B113C6" w:rsidRPr="00AE3405" w:rsidRDefault="00B113C6" w:rsidP="00DF3502">
            <w:pPr>
              <w:snapToGrid w:val="0"/>
              <w:jc w:val="center"/>
              <w:rPr>
                <w:sz w:val="22"/>
                <w:szCs w:val="22"/>
              </w:rPr>
            </w:pPr>
            <w:r>
              <w:rPr>
                <w:sz w:val="22"/>
                <w:szCs w:val="22"/>
              </w:rPr>
              <w:t>500</w:t>
            </w:r>
          </w:p>
        </w:tc>
        <w:tc>
          <w:tcPr>
            <w:tcW w:w="0" w:type="auto"/>
          </w:tcPr>
          <w:p w:rsidR="00B113C6" w:rsidRPr="00AE3405" w:rsidRDefault="00B113C6" w:rsidP="00DF3502">
            <w:pPr>
              <w:snapToGrid w:val="0"/>
              <w:jc w:val="center"/>
              <w:rPr>
                <w:sz w:val="22"/>
                <w:szCs w:val="22"/>
              </w:rPr>
            </w:pPr>
            <w:r>
              <w:rPr>
                <w:sz w:val="22"/>
                <w:szCs w:val="22"/>
              </w:rPr>
              <w:t>1100</w:t>
            </w:r>
          </w:p>
        </w:tc>
      </w:tr>
      <w:tr w:rsidR="00B113C6" w:rsidRPr="00C45E34" w:rsidTr="00DF3502">
        <w:trPr>
          <w:trHeight w:val="204"/>
          <w:jc w:val="center"/>
        </w:trPr>
        <w:tc>
          <w:tcPr>
            <w:tcW w:w="0" w:type="auto"/>
            <w:vMerge w:val="restart"/>
          </w:tcPr>
          <w:p w:rsidR="00B113C6" w:rsidRPr="00C45E34" w:rsidRDefault="00B113C6" w:rsidP="001D70E4">
            <w:pPr>
              <w:snapToGrid w:val="0"/>
              <w:rPr>
                <w:sz w:val="22"/>
                <w:szCs w:val="22"/>
              </w:rPr>
            </w:pPr>
            <w:r w:rsidRPr="00C45E34">
              <w:rPr>
                <w:sz w:val="22"/>
                <w:szCs w:val="22"/>
              </w:rPr>
              <w:t>- способствующих сохранению и развитию культуры КМНС</w:t>
            </w:r>
          </w:p>
        </w:tc>
        <w:tc>
          <w:tcPr>
            <w:tcW w:w="0" w:type="auto"/>
          </w:tcPr>
          <w:p w:rsidR="00B113C6" w:rsidRPr="00CE2F75" w:rsidRDefault="00B113C6" w:rsidP="00DF3502">
            <w:pPr>
              <w:snapToGrid w:val="0"/>
              <w:jc w:val="center"/>
              <w:rPr>
                <w:b/>
                <w:sz w:val="22"/>
                <w:szCs w:val="22"/>
              </w:rPr>
            </w:pPr>
            <w:r>
              <w:rPr>
                <w:sz w:val="22"/>
                <w:szCs w:val="22"/>
              </w:rPr>
              <w:t>5</w:t>
            </w:r>
          </w:p>
        </w:tc>
        <w:tc>
          <w:tcPr>
            <w:tcW w:w="0" w:type="auto"/>
          </w:tcPr>
          <w:p w:rsidR="00B113C6" w:rsidRPr="00AE3405" w:rsidRDefault="00B113C6" w:rsidP="00DF3502">
            <w:pPr>
              <w:snapToGrid w:val="0"/>
              <w:jc w:val="center"/>
              <w:rPr>
                <w:sz w:val="22"/>
                <w:szCs w:val="22"/>
              </w:rPr>
            </w:pPr>
            <w:r>
              <w:rPr>
                <w:sz w:val="22"/>
                <w:szCs w:val="22"/>
              </w:rPr>
              <w:t>40</w:t>
            </w:r>
          </w:p>
        </w:tc>
        <w:tc>
          <w:tcPr>
            <w:tcW w:w="0" w:type="auto"/>
          </w:tcPr>
          <w:p w:rsidR="00B113C6" w:rsidRPr="00AE3405" w:rsidRDefault="00B113C6" w:rsidP="00DF3502">
            <w:pPr>
              <w:snapToGrid w:val="0"/>
              <w:jc w:val="center"/>
              <w:rPr>
                <w:sz w:val="22"/>
                <w:szCs w:val="22"/>
              </w:rPr>
            </w:pPr>
            <w:r>
              <w:rPr>
                <w:sz w:val="22"/>
                <w:szCs w:val="22"/>
              </w:rPr>
              <w:t>65</w:t>
            </w:r>
          </w:p>
        </w:tc>
        <w:tc>
          <w:tcPr>
            <w:tcW w:w="0" w:type="auto"/>
          </w:tcPr>
          <w:p w:rsidR="00B113C6" w:rsidRPr="00AE3405" w:rsidRDefault="00B113C6" w:rsidP="00DF3502">
            <w:pPr>
              <w:snapToGrid w:val="0"/>
              <w:jc w:val="center"/>
              <w:rPr>
                <w:sz w:val="22"/>
                <w:szCs w:val="22"/>
              </w:rPr>
            </w:pPr>
            <w:r>
              <w:rPr>
                <w:sz w:val="22"/>
                <w:szCs w:val="22"/>
              </w:rPr>
              <w:t>30</w:t>
            </w:r>
          </w:p>
        </w:tc>
        <w:tc>
          <w:tcPr>
            <w:tcW w:w="0" w:type="auto"/>
          </w:tcPr>
          <w:p w:rsidR="00B113C6" w:rsidRPr="00AE3405" w:rsidRDefault="00B113C6" w:rsidP="00DF3502">
            <w:pPr>
              <w:snapToGrid w:val="0"/>
              <w:jc w:val="center"/>
              <w:rPr>
                <w:sz w:val="22"/>
                <w:szCs w:val="22"/>
              </w:rPr>
            </w:pPr>
            <w:r>
              <w:rPr>
                <w:sz w:val="22"/>
                <w:szCs w:val="22"/>
              </w:rPr>
              <w:t>140</w:t>
            </w:r>
          </w:p>
        </w:tc>
      </w:tr>
      <w:tr w:rsidR="00B113C6" w:rsidRPr="00C45E34" w:rsidTr="00DF3502">
        <w:trPr>
          <w:trHeight w:val="204"/>
          <w:jc w:val="center"/>
        </w:trPr>
        <w:tc>
          <w:tcPr>
            <w:tcW w:w="0" w:type="auto"/>
            <w:vMerge/>
          </w:tcPr>
          <w:p w:rsidR="00B113C6" w:rsidRPr="00C45E34" w:rsidRDefault="00B113C6" w:rsidP="00DF3502">
            <w:pPr>
              <w:snapToGrid w:val="0"/>
              <w:rPr>
                <w:sz w:val="22"/>
                <w:szCs w:val="22"/>
              </w:rPr>
            </w:pPr>
          </w:p>
        </w:tc>
        <w:tc>
          <w:tcPr>
            <w:tcW w:w="0" w:type="auto"/>
          </w:tcPr>
          <w:p w:rsidR="00B113C6" w:rsidRPr="0050257D" w:rsidRDefault="00B113C6" w:rsidP="00DF3502">
            <w:pPr>
              <w:snapToGrid w:val="0"/>
              <w:jc w:val="center"/>
              <w:rPr>
                <w:b/>
                <w:sz w:val="22"/>
                <w:szCs w:val="22"/>
              </w:rPr>
            </w:pPr>
            <w:r>
              <w:rPr>
                <w:sz w:val="22"/>
                <w:szCs w:val="22"/>
              </w:rPr>
              <w:t>2500</w:t>
            </w:r>
          </w:p>
        </w:tc>
        <w:tc>
          <w:tcPr>
            <w:tcW w:w="0" w:type="auto"/>
          </w:tcPr>
          <w:p w:rsidR="00B113C6" w:rsidRPr="00AE3405" w:rsidRDefault="00B113C6" w:rsidP="00DF3502">
            <w:pPr>
              <w:snapToGrid w:val="0"/>
              <w:jc w:val="center"/>
              <w:rPr>
                <w:sz w:val="22"/>
                <w:szCs w:val="22"/>
              </w:rPr>
            </w:pPr>
            <w:r>
              <w:rPr>
                <w:sz w:val="22"/>
                <w:szCs w:val="22"/>
              </w:rPr>
              <w:t>1</w:t>
            </w:r>
            <w:r w:rsidRPr="00AE3405">
              <w:rPr>
                <w:sz w:val="22"/>
                <w:szCs w:val="22"/>
              </w:rPr>
              <w:t>000</w:t>
            </w:r>
          </w:p>
        </w:tc>
        <w:tc>
          <w:tcPr>
            <w:tcW w:w="0" w:type="auto"/>
          </w:tcPr>
          <w:p w:rsidR="00B113C6" w:rsidRPr="00AE3405" w:rsidRDefault="00B113C6" w:rsidP="00DF3502">
            <w:pPr>
              <w:snapToGrid w:val="0"/>
              <w:jc w:val="center"/>
              <w:rPr>
                <w:sz w:val="22"/>
                <w:szCs w:val="22"/>
              </w:rPr>
            </w:pPr>
            <w:r>
              <w:rPr>
                <w:sz w:val="22"/>
                <w:szCs w:val="22"/>
              </w:rPr>
              <w:t>1500</w:t>
            </w:r>
          </w:p>
        </w:tc>
        <w:tc>
          <w:tcPr>
            <w:tcW w:w="0" w:type="auto"/>
          </w:tcPr>
          <w:p w:rsidR="00B113C6" w:rsidRPr="00AE3405" w:rsidRDefault="00B113C6" w:rsidP="00DF3502">
            <w:pPr>
              <w:snapToGrid w:val="0"/>
              <w:jc w:val="center"/>
              <w:rPr>
                <w:sz w:val="22"/>
                <w:szCs w:val="22"/>
              </w:rPr>
            </w:pPr>
            <w:r>
              <w:rPr>
                <w:sz w:val="22"/>
                <w:szCs w:val="22"/>
              </w:rPr>
              <w:t>500</w:t>
            </w:r>
          </w:p>
        </w:tc>
        <w:tc>
          <w:tcPr>
            <w:tcW w:w="0" w:type="auto"/>
          </w:tcPr>
          <w:p w:rsidR="00B113C6" w:rsidRPr="00AE3405" w:rsidRDefault="00B113C6" w:rsidP="00DF3502">
            <w:pPr>
              <w:snapToGrid w:val="0"/>
              <w:jc w:val="center"/>
              <w:rPr>
                <w:sz w:val="22"/>
                <w:szCs w:val="22"/>
              </w:rPr>
            </w:pPr>
            <w:r>
              <w:rPr>
                <w:sz w:val="22"/>
                <w:szCs w:val="22"/>
              </w:rPr>
              <w:t>5500</w:t>
            </w:r>
          </w:p>
        </w:tc>
      </w:tr>
      <w:tr w:rsidR="00B113C6" w:rsidRPr="00C45E34" w:rsidTr="00DF3502">
        <w:trPr>
          <w:trHeight w:val="204"/>
          <w:jc w:val="center"/>
        </w:trPr>
        <w:tc>
          <w:tcPr>
            <w:tcW w:w="0" w:type="auto"/>
            <w:vMerge w:val="restart"/>
          </w:tcPr>
          <w:p w:rsidR="00B113C6" w:rsidRPr="00C45E34" w:rsidRDefault="00B113C6" w:rsidP="00DF3502">
            <w:pPr>
              <w:snapToGrid w:val="0"/>
              <w:rPr>
                <w:sz w:val="22"/>
                <w:szCs w:val="22"/>
              </w:rPr>
            </w:pPr>
            <w:r w:rsidRPr="00C45E34">
              <w:rPr>
                <w:sz w:val="22"/>
                <w:szCs w:val="22"/>
              </w:rPr>
              <w:t>- способствующих сохранению и развитию культуры русского населения Западно-Сибирского региона</w:t>
            </w:r>
          </w:p>
        </w:tc>
        <w:tc>
          <w:tcPr>
            <w:tcW w:w="0" w:type="auto"/>
          </w:tcPr>
          <w:p w:rsidR="00B113C6" w:rsidRPr="00CE2F75" w:rsidRDefault="00B113C6" w:rsidP="00DF3502">
            <w:pPr>
              <w:snapToGrid w:val="0"/>
              <w:jc w:val="center"/>
              <w:rPr>
                <w:b/>
                <w:sz w:val="22"/>
                <w:szCs w:val="22"/>
              </w:rPr>
            </w:pPr>
            <w:r>
              <w:rPr>
                <w:sz w:val="22"/>
                <w:szCs w:val="22"/>
              </w:rPr>
              <w:t>20</w:t>
            </w:r>
          </w:p>
        </w:tc>
        <w:tc>
          <w:tcPr>
            <w:tcW w:w="0" w:type="auto"/>
          </w:tcPr>
          <w:p w:rsidR="00B113C6" w:rsidRPr="00AE3405" w:rsidRDefault="00B113C6" w:rsidP="00DF3502">
            <w:pPr>
              <w:snapToGrid w:val="0"/>
              <w:jc w:val="center"/>
              <w:rPr>
                <w:sz w:val="22"/>
                <w:szCs w:val="22"/>
              </w:rPr>
            </w:pPr>
            <w:r>
              <w:rPr>
                <w:sz w:val="22"/>
                <w:szCs w:val="22"/>
              </w:rPr>
              <w:t>20</w:t>
            </w:r>
          </w:p>
        </w:tc>
        <w:tc>
          <w:tcPr>
            <w:tcW w:w="0" w:type="auto"/>
          </w:tcPr>
          <w:p w:rsidR="00B113C6" w:rsidRPr="00AE3405" w:rsidRDefault="00B113C6" w:rsidP="00DF3502">
            <w:pPr>
              <w:snapToGrid w:val="0"/>
              <w:jc w:val="center"/>
              <w:rPr>
                <w:sz w:val="22"/>
                <w:szCs w:val="22"/>
              </w:rPr>
            </w:pPr>
            <w:r>
              <w:rPr>
                <w:sz w:val="22"/>
                <w:szCs w:val="22"/>
              </w:rPr>
              <w:t>40</w:t>
            </w:r>
          </w:p>
        </w:tc>
        <w:tc>
          <w:tcPr>
            <w:tcW w:w="0" w:type="auto"/>
          </w:tcPr>
          <w:p w:rsidR="00B113C6" w:rsidRPr="00AE3405" w:rsidRDefault="00B113C6" w:rsidP="00DF3502">
            <w:pPr>
              <w:snapToGrid w:val="0"/>
              <w:jc w:val="center"/>
              <w:rPr>
                <w:sz w:val="22"/>
                <w:szCs w:val="22"/>
              </w:rPr>
            </w:pPr>
            <w:r>
              <w:rPr>
                <w:sz w:val="22"/>
                <w:szCs w:val="22"/>
              </w:rPr>
              <w:t>10</w:t>
            </w:r>
          </w:p>
        </w:tc>
        <w:tc>
          <w:tcPr>
            <w:tcW w:w="0" w:type="auto"/>
          </w:tcPr>
          <w:p w:rsidR="00B113C6" w:rsidRPr="00AE3405" w:rsidRDefault="00B113C6" w:rsidP="00DF3502">
            <w:pPr>
              <w:snapToGrid w:val="0"/>
              <w:jc w:val="center"/>
              <w:rPr>
                <w:sz w:val="22"/>
                <w:szCs w:val="22"/>
              </w:rPr>
            </w:pPr>
            <w:r>
              <w:rPr>
                <w:sz w:val="22"/>
                <w:szCs w:val="22"/>
              </w:rPr>
              <w:t>90</w:t>
            </w:r>
          </w:p>
        </w:tc>
      </w:tr>
      <w:tr w:rsidR="00B113C6" w:rsidRPr="00C45E34" w:rsidTr="00DF3502">
        <w:trPr>
          <w:trHeight w:val="204"/>
          <w:jc w:val="center"/>
        </w:trPr>
        <w:tc>
          <w:tcPr>
            <w:tcW w:w="0" w:type="auto"/>
            <w:vMerge/>
          </w:tcPr>
          <w:p w:rsidR="00B113C6" w:rsidRPr="00C45E34" w:rsidRDefault="00B113C6" w:rsidP="00DF3502">
            <w:pPr>
              <w:snapToGrid w:val="0"/>
              <w:jc w:val="both"/>
              <w:rPr>
                <w:sz w:val="22"/>
                <w:szCs w:val="22"/>
              </w:rPr>
            </w:pPr>
          </w:p>
        </w:tc>
        <w:tc>
          <w:tcPr>
            <w:tcW w:w="0" w:type="auto"/>
          </w:tcPr>
          <w:p w:rsidR="00B113C6" w:rsidRPr="00CE2F75" w:rsidRDefault="00B113C6" w:rsidP="00DF3502">
            <w:pPr>
              <w:snapToGrid w:val="0"/>
              <w:jc w:val="center"/>
              <w:rPr>
                <w:b/>
                <w:sz w:val="22"/>
                <w:szCs w:val="22"/>
              </w:rPr>
            </w:pPr>
            <w:r>
              <w:rPr>
                <w:sz w:val="22"/>
                <w:szCs w:val="22"/>
              </w:rPr>
              <w:t>1000</w:t>
            </w:r>
          </w:p>
        </w:tc>
        <w:tc>
          <w:tcPr>
            <w:tcW w:w="0" w:type="auto"/>
          </w:tcPr>
          <w:p w:rsidR="00B113C6" w:rsidRPr="00AE3405" w:rsidRDefault="00B113C6" w:rsidP="00DF3502">
            <w:pPr>
              <w:snapToGrid w:val="0"/>
              <w:jc w:val="center"/>
              <w:rPr>
                <w:sz w:val="22"/>
                <w:szCs w:val="22"/>
              </w:rPr>
            </w:pPr>
            <w:r>
              <w:rPr>
                <w:sz w:val="22"/>
                <w:szCs w:val="22"/>
              </w:rPr>
              <w:t>1000</w:t>
            </w:r>
          </w:p>
        </w:tc>
        <w:tc>
          <w:tcPr>
            <w:tcW w:w="0" w:type="auto"/>
          </w:tcPr>
          <w:p w:rsidR="00B113C6" w:rsidRPr="00AE3405" w:rsidRDefault="00B113C6" w:rsidP="00DF3502">
            <w:pPr>
              <w:snapToGrid w:val="0"/>
              <w:jc w:val="center"/>
              <w:rPr>
                <w:sz w:val="22"/>
                <w:szCs w:val="22"/>
              </w:rPr>
            </w:pPr>
            <w:r>
              <w:rPr>
                <w:sz w:val="22"/>
                <w:szCs w:val="22"/>
              </w:rPr>
              <w:t>2000</w:t>
            </w:r>
          </w:p>
        </w:tc>
        <w:tc>
          <w:tcPr>
            <w:tcW w:w="0" w:type="auto"/>
          </w:tcPr>
          <w:p w:rsidR="00B113C6" w:rsidRPr="00AE3405" w:rsidRDefault="00B113C6" w:rsidP="00DF3502">
            <w:pPr>
              <w:snapToGrid w:val="0"/>
              <w:jc w:val="center"/>
              <w:rPr>
                <w:sz w:val="22"/>
                <w:szCs w:val="22"/>
              </w:rPr>
            </w:pPr>
            <w:r>
              <w:rPr>
                <w:sz w:val="22"/>
                <w:szCs w:val="22"/>
              </w:rPr>
              <w:t>500</w:t>
            </w:r>
          </w:p>
        </w:tc>
        <w:tc>
          <w:tcPr>
            <w:tcW w:w="0" w:type="auto"/>
          </w:tcPr>
          <w:p w:rsidR="00B113C6" w:rsidRPr="00AE3405" w:rsidRDefault="00B113C6" w:rsidP="00DF3502">
            <w:pPr>
              <w:snapToGrid w:val="0"/>
              <w:jc w:val="center"/>
              <w:rPr>
                <w:sz w:val="22"/>
                <w:szCs w:val="22"/>
              </w:rPr>
            </w:pPr>
            <w:r>
              <w:rPr>
                <w:sz w:val="22"/>
                <w:szCs w:val="22"/>
              </w:rPr>
              <w:t>4500</w:t>
            </w:r>
          </w:p>
        </w:tc>
      </w:tr>
    </w:tbl>
    <w:p w:rsidR="00210F4C" w:rsidRPr="00723E91" w:rsidRDefault="00210F4C" w:rsidP="00210F4C">
      <w:pPr>
        <w:ind w:firstLine="567"/>
        <w:contextualSpacing/>
        <w:jc w:val="both"/>
        <w:rPr>
          <w:b/>
          <w:sz w:val="22"/>
          <w:szCs w:val="22"/>
        </w:rPr>
      </w:pPr>
      <w:r w:rsidRPr="00723E91">
        <w:rPr>
          <w:b/>
          <w:sz w:val="22"/>
          <w:szCs w:val="22"/>
        </w:rPr>
        <w:t>4.8.1. Краткое описание</w:t>
      </w:r>
    </w:p>
    <w:p w:rsidR="00C035F1" w:rsidRPr="00723E91" w:rsidRDefault="00FB3449" w:rsidP="00C035F1">
      <w:pPr>
        <w:ind w:firstLine="567"/>
        <w:contextualSpacing/>
        <w:jc w:val="both"/>
        <w:rPr>
          <w:sz w:val="22"/>
          <w:szCs w:val="22"/>
        </w:rPr>
      </w:pPr>
      <w:r w:rsidRPr="00723E91">
        <w:rPr>
          <w:b/>
          <w:i/>
          <w:sz w:val="22"/>
          <w:szCs w:val="22"/>
        </w:rPr>
        <w:t>Мероприятий только для одной конкретной этнической группы</w:t>
      </w:r>
      <w:r w:rsidRPr="00723E91">
        <w:rPr>
          <w:sz w:val="22"/>
          <w:szCs w:val="22"/>
        </w:rPr>
        <w:t xml:space="preserve"> не запланировано.</w:t>
      </w:r>
    </w:p>
    <w:p w:rsidR="00AC07D4" w:rsidRPr="00723E91" w:rsidRDefault="00AC07D4" w:rsidP="00210F4C">
      <w:pPr>
        <w:ind w:firstLine="567"/>
        <w:contextualSpacing/>
        <w:jc w:val="both"/>
        <w:rPr>
          <w:b/>
          <w:i/>
          <w:sz w:val="22"/>
          <w:szCs w:val="22"/>
        </w:rPr>
      </w:pPr>
      <w:r w:rsidRPr="00723E91">
        <w:rPr>
          <w:b/>
          <w:i/>
          <w:sz w:val="22"/>
          <w:szCs w:val="22"/>
        </w:rPr>
        <w:t>Мероприятия, направленные на укрепление межэтнических культурных связей:</w:t>
      </w:r>
    </w:p>
    <w:p w:rsidR="00AC07D4" w:rsidRPr="00723E91" w:rsidRDefault="00AC07D4" w:rsidP="00210F4C">
      <w:pPr>
        <w:ind w:firstLine="567"/>
        <w:contextualSpacing/>
        <w:jc w:val="both"/>
        <w:rPr>
          <w:sz w:val="22"/>
          <w:szCs w:val="22"/>
        </w:rPr>
      </w:pPr>
      <w:r w:rsidRPr="00723E91">
        <w:rPr>
          <w:sz w:val="22"/>
          <w:szCs w:val="22"/>
        </w:rPr>
        <w:t>Я</w:t>
      </w:r>
      <w:r w:rsidR="009064B7">
        <w:rPr>
          <w:sz w:val="22"/>
          <w:szCs w:val="22"/>
        </w:rPr>
        <w:t>рмарка ремесел «Город Мастеров»;</w:t>
      </w:r>
    </w:p>
    <w:p w:rsidR="00AC07D4" w:rsidRPr="00723E91" w:rsidRDefault="00AC07D4" w:rsidP="00210F4C">
      <w:pPr>
        <w:ind w:firstLine="567"/>
        <w:contextualSpacing/>
        <w:jc w:val="both"/>
        <w:rPr>
          <w:sz w:val="22"/>
          <w:szCs w:val="22"/>
        </w:rPr>
      </w:pPr>
      <w:r w:rsidRPr="00723E91">
        <w:rPr>
          <w:sz w:val="22"/>
          <w:szCs w:val="22"/>
        </w:rPr>
        <w:t>«Час этнографического кино «Мы разные, мы вместе»</w:t>
      </w:r>
      <w:r w:rsidR="009064B7">
        <w:rPr>
          <w:sz w:val="22"/>
          <w:szCs w:val="22"/>
        </w:rPr>
        <w:t>;</w:t>
      </w:r>
    </w:p>
    <w:p w:rsidR="00AC07D4" w:rsidRDefault="00AC07D4" w:rsidP="00210F4C">
      <w:pPr>
        <w:ind w:firstLine="567"/>
        <w:contextualSpacing/>
        <w:jc w:val="both"/>
        <w:rPr>
          <w:sz w:val="22"/>
          <w:szCs w:val="22"/>
        </w:rPr>
      </w:pPr>
      <w:r w:rsidRPr="00723E91">
        <w:rPr>
          <w:sz w:val="22"/>
          <w:szCs w:val="22"/>
        </w:rPr>
        <w:t>Выставка к фестивалю «Радуга дружбы»</w:t>
      </w:r>
      <w:r w:rsidR="009064B7">
        <w:rPr>
          <w:sz w:val="22"/>
          <w:szCs w:val="22"/>
        </w:rPr>
        <w:t>.</w:t>
      </w:r>
    </w:p>
    <w:p w:rsidR="001D70E4" w:rsidRDefault="001D70E4" w:rsidP="00210F4C">
      <w:pPr>
        <w:ind w:firstLine="567"/>
        <w:contextualSpacing/>
        <w:jc w:val="both"/>
        <w:rPr>
          <w:b/>
          <w:i/>
          <w:sz w:val="22"/>
          <w:szCs w:val="22"/>
        </w:rPr>
      </w:pPr>
      <w:r w:rsidRPr="001D70E4">
        <w:rPr>
          <w:b/>
          <w:i/>
          <w:sz w:val="22"/>
          <w:szCs w:val="22"/>
        </w:rPr>
        <w:t>Мероприятия, способствующие сохранение и развитию культуры КМНС:</w:t>
      </w:r>
    </w:p>
    <w:p w:rsidR="001D70E4" w:rsidRDefault="001D70E4" w:rsidP="00210F4C">
      <w:pPr>
        <w:ind w:firstLine="567"/>
        <w:contextualSpacing/>
        <w:jc w:val="both"/>
        <w:rPr>
          <w:sz w:val="22"/>
          <w:szCs w:val="22"/>
        </w:rPr>
      </w:pPr>
      <w:r>
        <w:rPr>
          <w:sz w:val="22"/>
          <w:szCs w:val="22"/>
        </w:rPr>
        <w:t>Традиционные праздники «Вороний день», «День Трясогузки»</w:t>
      </w:r>
      <w:r w:rsidR="00433218">
        <w:rPr>
          <w:sz w:val="22"/>
          <w:szCs w:val="22"/>
        </w:rPr>
        <w:t>, «День коренных народов мира»</w:t>
      </w:r>
      <w:r w:rsidR="009064B7">
        <w:rPr>
          <w:sz w:val="22"/>
          <w:szCs w:val="22"/>
        </w:rPr>
        <w:t>;</w:t>
      </w:r>
    </w:p>
    <w:p w:rsidR="009064B7" w:rsidRDefault="009064B7" w:rsidP="00210F4C">
      <w:pPr>
        <w:ind w:firstLine="567"/>
        <w:contextualSpacing/>
        <w:jc w:val="both"/>
        <w:rPr>
          <w:sz w:val="22"/>
          <w:szCs w:val="22"/>
        </w:rPr>
      </w:pPr>
      <w:r>
        <w:rPr>
          <w:sz w:val="22"/>
          <w:szCs w:val="22"/>
        </w:rPr>
        <w:t>Традиционные обзорные экскурсии в музейной экспозиции под открытым небом «Суеват пауль».</w:t>
      </w:r>
    </w:p>
    <w:p w:rsidR="009064B7" w:rsidRDefault="009064B7" w:rsidP="00210F4C">
      <w:pPr>
        <w:ind w:firstLine="567"/>
        <w:contextualSpacing/>
        <w:jc w:val="both"/>
        <w:rPr>
          <w:b/>
          <w:i/>
          <w:sz w:val="22"/>
          <w:szCs w:val="22"/>
        </w:rPr>
      </w:pPr>
      <w:r w:rsidRPr="009064B7">
        <w:rPr>
          <w:b/>
          <w:i/>
          <w:sz w:val="22"/>
          <w:szCs w:val="22"/>
        </w:rPr>
        <w:t>Мероприятия,</w:t>
      </w:r>
      <w:r>
        <w:rPr>
          <w:b/>
          <w:i/>
          <w:sz w:val="22"/>
          <w:szCs w:val="22"/>
        </w:rPr>
        <w:t xml:space="preserve"> </w:t>
      </w:r>
      <w:r w:rsidRPr="009064B7">
        <w:rPr>
          <w:b/>
          <w:i/>
          <w:sz w:val="22"/>
          <w:szCs w:val="22"/>
        </w:rPr>
        <w:t>способствующие сохранению и развитию культуры русского населения Западно-Сибирского региона</w:t>
      </w:r>
      <w:r>
        <w:rPr>
          <w:b/>
          <w:i/>
          <w:sz w:val="22"/>
          <w:szCs w:val="22"/>
        </w:rPr>
        <w:t>:</w:t>
      </w:r>
    </w:p>
    <w:p w:rsidR="009064B7" w:rsidRDefault="00433218" w:rsidP="00210F4C">
      <w:pPr>
        <w:ind w:firstLine="567"/>
        <w:contextualSpacing/>
        <w:jc w:val="both"/>
        <w:rPr>
          <w:sz w:val="22"/>
          <w:szCs w:val="22"/>
        </w:rPr>
      </w:pPr>
      <w:r>
        <w:rPr>
          <w:sz w:val="22"/>
          <w:szCs w:val="22"/>
        </w:rPr>
        <w:t>Участие в городском мероприятии «Проводы зимы»;</w:t>
      </w:r>
    </w:p>
    <w:p w:rsidR="00433218" w:rsidRDefault="00433218" w:rsidP="00210F4C">
      <w:pPr>
        <w:ind w:firstLine="567"/>
        <w:contextualSpacing/>
        <w:jc w:val="both"/>
        <w:rPr>
          <w:sz w:val="22"/>
          <w:szCs w:val="22"/>
        </w:rPr>
      </w:pPr>
      <w:r>
        <w:rPr>
          <w:sz w:val="22"/>
          <w:szCs w:val="22"/>
        </w:rPr>
        <w:t>Народный праздник «Славянский хоровод»;</w:t>
      </w:r>
    </w:p>
    <w:p w:rsidR="00433218" w:rsidRPr="009064B7" w:rsidRDefault="00433218" w:rsidP="00210F4C">
      <w:pPr>
        <w:ind w:firstLine="567"/>
        <w:contextualSpacing/>
        <w:jc w:val="both"/>
        <w:rPr>
          <w:sz w:val="22"/>
          <w:szCs w:val="22"/>
        </w:rPr>
      </w:pPr>
      <w:r>
        <w:rPr>
          <w:sz w:val="22"/>
          <w:szCs w:val="22"/>
        </w:rPr>
        <w:t>Плановые мероприятия</w:t>
      </w:r>
      <w:r w:rsidR="000159D1">
        <w:rPr>
          <w:sz w:val="22"/>
          <w:szCs w:val="22"/>
        </w:rPr>
        <w:t xml:space="preserve"> (раздел «Программные мероприятия»). </w:t>
      </w:r>
    </w:p>
    <w:p w:rsidR="00E96030" w:rsidRPr="00723E91" w:rsidRDefault="0093659A" w:rsidP="00A43AD4">
      <w:pPr>
        <w:ind w:firstLine="567"/>
        <w:contextualSpacing/>
        <w:jc w:val="both"/>
        <w:rPr>
          <w:rFonts w:eastAsia="Times New Roman"/>
          <w:b/>
          <w:sz w:val="22"/>
          <w:szCs w:val="22"/>
        </w:rPr>
      </w:pPr>
      <w:r w:rsidRPr="00723E91">
        <w:rPr>
          <w:rFonts w:eastAsia="Times New Roman"/>
          <w:b/>
          <w:sz w:val="22"/>
          <w:szCs w:val="22"/>
        </w:rPr>
        <w:t>4.</w:t>
      </w:r>
      <w:r w:rsidR="00D84B1A" w:rsidRPr="00723E91">
        <w:rPr>
          <w:rFonts w:eastAsia="Times New Roman"/>
          <w:b/>
          <w:sz w:val="22"/>
          <w:szCs w:val="22"/>
        </w:rPr>
        <w:t>8</w:t>
      </w:r>
      <w:r w:rsidR="00810668" w:rsidRPr="00723E91">
        <w:rPr>
          <w:rFonts w:eastAsia="Times New Roman"/>
          <w:b/>
          <w:sz w:val="22"/>
          <w:szCs w:val="22"/>
        </w:rPr>
        <w:t xml:space="preserve">.2. </w:t>
      </w:r>
      <w:r w:rsidR="00251B8A" w:rsidRPr="00723E91">
        <w:rPr>
          <w:rFonts w:eastAsia="Times New Roman"/>
          <w:b/>
          <w:sz w:val="22"/>
          <w:szCs w:val="22"/>
        </w:rPr>
        <w:t xml:space="preserve">Планирование </w:t>
      </w:r>
      <w:r w:rsidR="00E96030" w:rsidRPr="00723E91">
        <w:rPr>
          <w:rFonts w:eastAsia="Times New Roman"/>
          <w:b/>
          <w:sz w:val="22"/>
          <w:szCs w:val="22"/>
        </w:rPr>
        <w:t>деятельности по сохранению и развитию традиционной культуры</w:t>
      </w:r>
      <w:r w:rsidRPr="00723E91">
        <w:rPr>
          <w:rFonts w:eastAsia="Times New Roman"/>
          <w:b/>
          <w:sz w:val="22"/>
          <w:szCs w:val="22"/>
        </w:rPr>
        <w:t xml:space="preserve"> </w:t>
      </w:r>
      <w:r w:rsidR="00E96030" w:rsidRPr="00723E91">
        <w:rPr>
          <w:rFonts w:eastAsia="Times New Roman"/>
          <w:b/>
          <w:sz w:val="22"/>
          <w:szCs w:val="22"/>
        </w:rPr>
        <w:t xml:space="preserve">малочисленных народов Севера </w:t>
      </w:r>
    </w:p>
    <w:p w:rsidR="008E4019" w:rsidRPr="00723E91" w:rsidRDefault="00FB20B4" w:rsidP="008E4019">
      <w:pPr>
        <w:ind w:firstLine="567"/>
        <w:jc w:val="both"/>
        <w:rPr>
          <w:b/>
          <w:sz w:val="22"/>
          <w:szCs w:val="22"/>
        </w:rPr>
      </w:pPr>
      <w:r w:rsidRPr="00723E91">
        <w:rPr>
          <w:b/>
          <w:sz w:val="22"/>
          <w:szCs w:val="22"/>
        </w:rPr>
        <w:t>Фондовая деятельность</w:t>
      </w:r>
    </w:p>
    <w:p w:rsidR="00FB3449" w:rsidRPr="00723E91" w:rsidRDefault="008E4019" w:rsidP="00FB3449">
      <w:pPr>
        <w:tabs>
          <w:tab w:val="left" w:pos="545"/>
        </w:tabs>
        <w:ind w:firstLine="567"/>
        <w:contextualSpacing/>
        <w:jc w:val="both"/>
        <w:rPr>
          <w:sz w:val="22"/>
          <w:szCs w:val="22"/>
        </w:rPr>
      </w:pPr>
      <w:r w:rsidRPr="00723E91">
        <w:rPr>
          <w:sz w:val="22"/>
          <w:szCs w:val="22"/>
        </w:rPr>
        <w:t xml:space="preserve">Уникальная этнографическая коллекция МБУ «Музей истории и этнографии», насчитывающая на сегодняшний день свыше 2 000 единиц хранения, формировалась в первые годы работы музея в результате этнографических экспедиций и выездов по национальным поселкам, расположенным на территории ХМАО-Югры и севере Свердловской области. В последующие годы пополнялась посредством закупки и дара от населения города. </w:t>
      </w:r>
      <w:r w:rsidR="00FB3449" w:rsidRPr="00723E91">
        <w:rPr>
          <w:sz w:val="22"/>
          <w:szCs w:val="22"/>
        </w:rPr>
        <w:t>Большинство предметов поступала непосредственно из среды обитания, без предварительной обработки, потому сегодня значительная часть</w:t>
      </w:r>
      <w:r w:rsidR="00EA437B" w:rsidRPr="00723E91">
        <w:rPr>
          <w:sz w:val="22"/>
          <w:szCs w:val="22"/>
        </w:rPr>
        <w:t xml:space="preserve"> предметов требует реставраци</w:t>
      </w:r>
      <w:r w:rsidR="00FB3449" w:rsidRPr="00723E91">
        <w:rPr>
          <w:sz w:val="22"/>
          <w:szCs w:val="22"/>
        </w:rPr>
        <w:t xml:space="preserve">и. </w:t>
      </w:r>
    </w:p>
    <w:p w:rsidR="00FB3449" w:rsidRPr="00723E91" w:rsidRDefault="00FB3449" w:rsidP="00FB3449">
      <w:pPr>
        <w:tabs>
          <w:tab w:val="left" w:pos="0"/>
        </w:tabs>
        <w:ind w:firstLine="567"/>
        <w:contextualSpacing/>
        <w:jc w:val="both"/>
        <w:rPr>
          <w:b/>
          <w:i/>
          <w:sz w:val="22"/>
          <w:szCs w:val="22"/>
        </w:rPr>
      </w:pPr>
      <w:r w:rsidRPr="00723E91">
        <w:rPr>
          <w:b/>
          <w:i/>
          <w:sz w:val="22"/>
          <w:szCs w:val="22"/>
        </w:rPr>
        <w:t>Планы 2015 года:</w:t>
      </w:r>
    </w:p>
    <w:p w:rsidR="00FB3449" w:rsidRPr="00723E91" w:rsidRDefault="00FB3449" w:rsidP="00FB3449">
      <w:pPr>
        <w:tabs>
          <w:tab w:val="left" w:pos="0"/>
        </w:tabs>
        <w:ind w:firstLine="567"/>
        <w:contextualSpacing/>
        <w:jc w:val="both"/>
        <w:rPr>
          <w:sz w:val="22"/>
          <w:szCs w:val="22"/>
        </w:rPr>
      </w:pPr>
      <w:r w:rsidRPr="00723E91">
        <w:rPr>
          <w:sz w:val="22"/>
          <w:szCs w:val="22"/>
        </w:rPr>
        <w:t xml:space="preserve">Мониторинг состояния фондовых предметов, выявление нуждающихся в реставрации, составление плана реставрации. </w:t>
      </w:r>
    </w:p>
    <w:p w:rsidR="00FB3449" w:rsidRPr="00723E91" w:rsidRDefault="00FB3449" w:rsidP="00FB3449">
      <w:pPr>
        <w:tabs>
          <w:tab w:val="left" w:pos="0"/>
        </w:tabs>
        <w:ind w:firstLine="567"/>
        <w:contextualSpacing/>
        <w:jc w:val="both"/>
        <w:rPr>
          <w:sz w:val="22"/>
          <w:szCs w:val="22"/>
        </w:rPr>
      </w:pPr>
      <w:r w:rsidRPr="00723E91">
        <w:rPr>
          <w:sz w:val="22"/>
          <w:szCs w:val="22"/>
        </w:rPr>
        <w:t>Уточнение концепции и плана комплектования музейного фонда в связи с расширением экспозиций под открытым небом (проект МТК «Ворота в Югру»).</w:t>
      </w:r>
    </w:p>
    <w:p w:rsidR="00FB3449" w:rsidRPr="00723E91" w:rsidRDefault="00FB3449" w:rsidP="00FB3449">
      <w:pPr>
        <w:tabs>
          <w:tab w:val="left" w:pos="0"/>
        </w:tabs>
        <w:ind w:firstLine="567"/>
        <w:contextualSpacing/>
        <w:jc w:val="both"/>
        <w:rPr>
          <w:sz w:val="22"/>
          <w:szCs w:val="22"/>
        </w:rPr>
      </w:pPr>
      <w:r w:rsidRPr="00723E91">
        <w:rPr>
          <w:sz w:val="22"/>
          <w:szCs w:val="22"/>
        </w:rPr>
        <w:t>Комплектование фонда музейных предметов для новых экспозиций МТК «Ворота в Югру».</w:t>
      </w:r>
    </w:p>
    <w:p w:rsidR="00810668" w:rsidRPr="00723E91" w:rsidRDefault="00FB3449" w:rsidP="00810668">
      <w:pPr>
        <w:ind w:firstLine="567"/>
        <w:jc w:val="both"/>
        <w:rPr>
          <w:b/>
          <w:sz w:val="22"/>
          <w:szCs w:val="22"/>
        </w:rPr>
      </w:pPr>
      <w:r w:rsidRPr="00723E91">
        <w:rPr>
          <w:b/>
          <w:sz w:val="22"/>
          <w:szCs w:val="22"/>
        </w:rPr>
        <w:t>Научно-исследовательская и м</w:t>
      </w:r>
      <w:r w:rsidR="00810668" w:rsidRPr="00723E91">
        <w:rPr>
          <w:b/>
          <w:sz w:val="22"/>
          <w:szCs w:val="22"/>
        </w:rPr>
        <w:t>етодическая деятельность</w:t>
      </w:r>
    </w:p>
    <w:p w:rsidR="00810668" w:rsidRPr="00723E91" w:rsidRDefault="00FB3449" w:rsidP="00810668">
      <w:pPr>
        <w:ind w:firstLine="567"/>
        <w:contextualSpacing/>
        <w:rPr>
          <w:sz w:val="22"/>
          <w:szCs w:val="22"/>
        </w:rPr>
      </w:pPr>
      <w:r w:rsidRPr="00723E91">
        <w:rPr>
          <w:sz w:val="22"/>
          <w:szCs w:val="22"/>
        </w:rPr>
        <w:t xml:space="preserve">Подготовка </w:t>
      </w:r>
      <w:r w:rsidR="0002111C" w:rsidRPr="00723E91">
        <w:rPr>
          <w:sz w:val="22"/>
          <w:szCs w:val="22"/>
        </w:rPr>
        <w:t xml:space="preserve">раздела </w:t>
      </w:r>
      <w:r w:rsidRPr="00723E91">
        <w:rPr>
          <w:sz w:val="22"/>
          <w:szCs w:val="22"/>
        </w:rPr>
        <w:t>каталога коллекции «Этнографический костюм».</w:t>
      </w:r>
    </w:p>
    <w:p w:rsidR="00FB3449" w:rsidRPr="00723E91" w:rsidRDefault="00FB3449" w:rsidP="00810668">
      <w:pPr>
        <w:ind w:firstLine="567"/>
        <w:contextualSpacing/>
        <w:rPr>
          <w:sz w:val="22"/>
          <w:szCs w:val="22"/>
        </w:rPr>
      </w:pPr>
      <w:r w:rsidRPr="00723E91">
        <w:rPr>
          <w:sz w:val="22"/>
          <w:szCs w:val="22"/>
        </w:rPr>
        <w:t xml:space="preserve">Подготовка статьи </w:t>
      </w:r>
      <w:r w:rsidR="006D563A" w:rsidRPr="00723E91">
        <w:rPr>
          <w:sz w:val="22"/>
          <w:szCs w:val="22"/>
        </w:rPr>
        <w:t>«Вороний праздник».</w:t>
      </w:r>
    </w:p>
    <w:p w:rsidR="008E4019" w:rsidRPr="00723E91" w:rsidRDefault="008E4019" w:rsidP="008E4019">
      <w:pPr>
        <w:ind w:firstLine="567"/>
        <w:jc w:val="both"/>
        <w:rPr>
          <w:b/>
          <w:sz w:val="22"/>
          <w:szCs w:val="22"/>
        </w:rPr>
      </w:pPr>
      <w:r w:rsidRPr="00723E91">
        <w:rPr>
          <w:b/>
          <w:sz w:val="22"/>
          <w:szCs w:val="22"/>
        </w:rPr>
        <w:t>Экспозиционно-выст</w:t>
      </w:r>
      <w:r w:rsidR="00FB20B4" w:rsidRPr="00723E91">
        <w:rPr>
          <w:b/>
          <w:sz w:val="22"/>
          <w:szCs w:val="22"/>
        </w:rPr>
        <w:t>авочная деятельность</w:t>
      </w:r>
    </w:p>
    <w:p w:rsidR="006D563A" w:rsidRPr="00723E91" w:rsidRDefault="008E4019" w:rsidP="008E4019">
      <w:pPr>
        <w:ind w:firstLine="567"/>
        <w:jc w:val="both"/>
        <w:rPr>
          <w:sz w:val="22"/>
          <w:szCs w:val="22"/>
        </w:rPr>
      </w:pPr>
      <w:r w:rsidRPr="00723E91">
        <w:rPr>
          <w:sz w:val="22"/>
          <w:szCs w:val="22"/>
        </w:rPr>
        <w:t>Популяризация исторического и культурного наследия коренных народов Севера проводится через представление экспонатов в разделах стационарной экспозиции «Линии судьбы – точка пересечения» – «Времена предначальные», «В начале пути», «Дорога сквозь века», «Люди и боги»</w:t>
      </w:r>
      <w:r w:rsidR="006D563A" w:rsidRPr="00723E91">
        <w:rPr>
          <w:sz w:val="22"/>
          <w:szCs w:val="22"/>
        </w:rPr>
        <w:t xml:space="preserve"> и </w:t>
      </w:r>
      <w:r w:rsidRPr="00723E91">
        <w:rPr>
          <w:sz w:val="22"/>
          <w:szCs w:val="22"/>
        </w:rPr>
        <w:t>экспозици</w:t>
      </w:r>
      <w:r w:rsidR="006D563A" w:rsidRPr="00723E91">
        <w:rPr>
          <w:sz w:val="22"/>
          <w:szCs w:val="22"/>
        </w:rPr>
        <w:t xml:space="preserve">ю </w:t>
      </w:r>
      <w:r w:rsidRPr="00723E91">
        <w:rPr>
          <w:sz w:val="22"/>
          <w:szCs w:val="22"/>
        </w:rPr>
        <w:t>под открытым небом «Суеват пауль»</w:t>
      </w:r>
      <w:r w:rsidR="006D563A" w:rsidRPr="00723E91">
        <w:rPr>
          <w:sz w:val="22"/>
          <w:szCs w:val="22"/>
        </w:rPr>
        <w:t>, а так же временные выставки соответствующей тематики.</w:t>
      </w:r>
    </w:p>
    <w:p w:rsidR="006D563A" w:rsidRPr="00723E91" w:rsidRDefault="006D563A" w:rsidP="008E4019">
      <w:pPr>
        <w:ind w:firstLine="567"/>
        <w:jc w:val="both"/>
        <w:rPr>
          <w:b/>
          <w:i/>
          <w:sz w:val="22"/>
          <w:szCs w:val="22"/>
        </w:rPr>
      </w:pPr>
      <w:r w:rsidRPr="00723E91">
        <w:rPr>
          <w:b/>
          <w:i/>
          <w:sz w:val="22"/>
          <w:szCs w:val="22"/>
        </w:rPr>
        <w:t>Планы 2015 года:</w:t>
      </w:r>
    </w:p>
    <w:p w:rsidR="006D563A" w:rsidRPr="00723E91" w:rsidRDefault="006D563A" w:rsidP="008E4019">
      <w:pPr>
        <w:ind w:firstLine="567"/>
        <w:jc w:val="both"/>
        <w:rPr>
          <w:sz w:val="22"/>
          <w:szCs w:val="22"/>
        </w:rPr>
      </w:pPr>
      <w:r w:rsidRPr="00723E91">
        <w:rPr>
          <w:sz w:val="22"/>
          <w:szCs w:val="22"/>
        </w:rPr>
        <w:t xml:space="preserve">Частичное изменение и дополнение постоянной экспозиции «Линии судьбы». </w:t>
      </w:r>
    </w:p>
    <w:p w:rsidR="006D563A" w:rsidRPr="00723E91" w:rsidRDefault="006D563A" w:rsidP="008E4019">
      <w:pPr>
        <w:ind w:firstLine="567"/>
        <w:jc w:val="both"/>
        <w:rPr>
          <w:sz w:val="22"/>
          <w:szCs w:val="22"/>
        </w:rPr>
      </w:pPr>
      <w:r w:rsidRPr="00723E91">
        <w:rPr>
          <w:sz w:val="22"/>
          <w:szCs w:val="22"/>
        </w:rPr>
        <w:t>Реставрация экспонатов охотничьей тропы и запора в экспозиции «Суеват пауль».</w:t>
      </w:r>
    </w:p>
    <w:p w:rsidR="006D563A" w:rsidRPr="00723E91" w:rsidRDefault="006D563A" w:rsidP="008E4019">
      <w:pPr>
        <w:ind w:firstLine="567"/>
        <w:jc w:val="both"/>
        <w:rPr>
          <w:sz w:val="22"/>
          <w:szCs w:val="22"/>
        </w:rPr>
      </w:pPr>
      <w:r w:rsidRPr="00723E91">
        <w:rPr>
          <w:sz w:val="22"/>
          <w:szCs w:val="22"/>
        </w:rPr>
        <w:t>Выставка, посвященная 85-летию Ханты-Мансийского автономного округа Югры.</w:t>
      </w:r>
    </w:p>
    <w:p w:rsidR="006144D1" w:rsidRPr="00723E91" w:rsidRDefault="004F7419" w:rsidP="006144D1">
      <w:pPr>
        <w:ind w:firstLine="567"/>
        <w:contextualSpacing/>
        <w:jc w:val="both"/>
        <w:rPr>
          <w:b/>
          <w:sz w:val="22"/>
          <w:szCs w:val="22"/>
        </w:rPr>
      </w:pPr>
      <w:r w:rsidRPr="00723E91">
        <w:rPr>
          <w:b/>
          <w:sz w:val="22"/>
          <w:szCs w:val="22"/>
        </w:rPr>
        <w:lastRenderedPageBreak/>
        <w:t>Науч</w:t>
      </w:r>
      <w:r w:rsidR="006144D1" w:rsidRPr="00723E91">
        <w:rPr>
          <w:b/>
          <w:sz w:val="22"/>
          <w:szCs w:val="22"/>
        </w:rPr>
        <w:t>но-просветительские мероприятия, способствующие сохранению и развитию культуры коренных малочисленных народов Севера:</w:t>
      </w:r>
    </w:p>
    <w:p w:rsidR="006144D1" w:rsidRPr="00723E91" w:rsidRDefault="006144D1" w:rsidP="006144D1">
      <w:pPr>
        <w:ind w:firstLine="567"/>
        <w:contextualSpacing/>
        <w:jc w:val="both"/>
        <w:rPr>
          <w:sz w:val="22"/>
          <w:szCs w:val="22"/>
        </w:rPr>
      </w:pPr>
      <w:r w:rsidRPr="00723E91">
        <w:rPr>
          <w:sz w:val="22"/>
          <w:szCs w:val="22"/>
        </w:rPr>
        <w:t>Обзорные тематические экскурсии в экспозициях «Линии судьбы» и «Суеват пауль»,</w:t>
      </w:r>
    </w:p>
    <w:p w:rsidR="006144D1" w:rsidRPr="00723E91" w:rsidRDefault="00FB0C14" w:rsidP="006144D1">
      <w:pPr>
        <w:ind w:firstLine="567"/>
        <w:contextualSpacing/>
        <w:jc w:val="both"/>
        <w:rPr>
          <w:sz w:val="22"/>
          <w:szCs w:val="22"/>
        </w:rPr>
      </w:pPr>
      <w:r w:rsidRPr="00723E91">
        <w:rPr>
          <w:sz w:val="22"/>
          <w:szCs w:val="22"/>
        </w:rPr>
        <w:t>Э</w:t>
      </w:r>
      <w:r w:rsidR="006144D1" w:rsidRPr="00723E91">
        <w:rPr>
          <w:sz w:val="22"/>
          <w:szCs w:val="22"/>
        </w:rPr>
        <w:t>кскурсия во временной выставке, посвященной Дню округа,</w:t>
      </w:r>
    </w:p>
    <w:p w:rsidR="006144D1" w:rsidRPr="00723E91" w:rsidRDefault="006144D1" w:rsidP="006144D1">
      <w:pPr>
        <w:ind w:firstLine="567"/>
        <w:contextualSpacing/>
        <w:jc w:val="both"/>
        <w:rPr>
          <w:sz w:val="22"/>
          <w:szCs w:val="22"/>
        </w:rPr>
      </w:pPr>
      <w:r w:rsidRPr="00723E91">
        <w:rPr>
          <w:sz w:val="22"/>
          <w:szCs w:val="22"/>
        </w:rPr>
        <w:t>Традиционные мероприятия «Игры народов Севера», «Сказки угорского края», «По страницам Красной книги», «Пася ол</w:t>
      </w:r>
      <w:r w:rsidR="00CB35A5" w:rsidRPr="00723E91">
        <w:rPr>
          <w:sz w:val="22"/>
          <w:szCs w:val="22"/>
        </w:rPr>
        <w:t>э</w:t>
      </w:r>
      <w:r w:rsidRPr="00723E91">
        <w:rPr>
          <w:sz w:val="22"/>
          <w:szCs w:val="22"/>
        </w:rPr>
        <w:t>н».</w:t>
      </w:r>
    </w:p>
    <w:p w:rsidR="006144D1" w:rsidRPr="00723E91" w:rsidRDefault="006144D1" w:rsidP="006144D1">
      <w:pPr>
        <w:ind w:firstLine="567"/>
        <w:contextualSpacing/>
        <w:jc w:val="both"/>
        <w:rPr>
          <w:sz w:val="22"/>
          <w:szCs w:val="22"/>
        </w:rPr>
      </w:pPr>
      <w:r w:rsidRPr="00723E91">
        <w:rPr>
          <w:sz w:val="22"/>
          <w:szCs w:val="22"/>
        </w:rPr>
        <w:t>Мастер-классы по изготовлению народной куклы.</w:t>
      </w:r>
    </w:p>
    <w:p w:rsidR="006144D1" w:rsidRPr="00723E91" w:rsidRDefault="006144D1" w:rsidP="006144D1">
      <w:pPr>
        <w:ind w:firstLine="567"/>
        <w:contextualSpacing/>
        <w:jc w:val="both"/>
        <w:rPr>
          <w:sz w:val="22"/>
          <w:szCs w:val="22"/>
        </w:rPr>
      </w:pPr>
      <w:r w:rsidRPr="00723E91">
        <w:rPr>
          <w:sz w:val="22"/>
          <w:szCs w:val="22"/>
        </w:rPr>
        <w:t>Традиционные праздники «Вороний день», «Праздник Трясогузки», «День коренных народов мира».</w:t>
      </w:r>
    </w:p>
    <w:p w:rsidR="004F7419" w:rsidRPr="00723E91" w:rsidRDefault="006144D1" w:rsidP="008E4019">
      <w:pPr>
        <w:ind w:firstLine="567"/>
        <w:jc w:val="both"/>
        <w:rPr>
          <w:b/>
          <w:i/>
          <w:sz w:val="22"/>
          <w:szCs w:val="22"/>
        </w:rPr>
      </w:pPr>
      <w:r w:rsidRPr="00723E91">
        <w:rPr>
          <w:b/>
          <w:i/>
          <w:sz w:val="22"/>
          <w:szCs w:val="22"/>
        </w:rPr>
        <w:t>Планы 2015 года</w:t>
      </w:r>
    </w:p>
    <w:p w:rsidR="006144D1" w:rsidRPr="00723E91" w:rsidRDefault="006144D1" w:rsidP="008E4019">
      <w:pPr>
        <w:ind w:firstLine="567"/>
        <w:jc w:val="both"/>
        <w:rPr>
          <w:sz w:val="22"/>
          <w:szCs w:val="22"/>
        </w:rPr>
      </w:pPr>
      <w:r w:rsidRPr="00723E91">
        <w:rPr>
          <w:sz w:val="22"/>
          <w:szCs w:val="22"/>
        </w:rPr>
        <w:t>Разработка и проведение новых познавательных мероприятий</w:t>
      </w:r>
      <w:r w:rsidR="00FB0C14" w:rsidRPr="00723E91">
        <w:rPr>
          <w:sz w:val="22"/>
          <w:szCs w:val="22"/>
        </w:rPr>
        <w:t>, в том числе:</w:t>
      </w:r>
    </w:p>
    <w:p w:rsidR="006144D1" w:rsidRPr="00723E91" w:rsidRDefault="00CB35A5" w:rsidP="008E4019">
      <w:pPr>
        <w:ind w:firstLine="567"/>
        <w:jc w:val="both"/>
        <w:rPr>
          <w:sz w:val="22"/>
          <w:szCs w:val="22"/>
        </w:rPr>
      </w:pPr>
      <w:r w:rsidRPr="00723E91">
        <w:rPr>
          <w:sz w:val="22"/>
          <w:szCs w:val="22"/>
        </w:rPr>
        <w:t xml:space="preserve">– </w:t>
      </w:r>
      <w:r w:rsidR="00FB0C14" w:rsidRPr="00723E91">
        <w:rPr>
          <w:sz w:val="22"/>
          <w:szCs w:val="22"/>
        </w:rPr>
        <w:t>и</w:t>
      </w:r>
      <w:r w:rsidR="006144D1" w:rsidRPr="00723E91">
        <w:rPr>
          <w:sz w:val="22"/>
          <w:szCs w:val="22"/>
        </w:rPr>
        <w:t>ллюстрированная лекция «Музыкальные инструменты народов Севера»</w:t>
      </w:r>
      <w:r w:rsidRPr="00723E91">
        <w:rPr>
          <w:sz w:val="22"/>
          <w:szCs w:val="22"/>
        </w:rPr>
        <w:t>.</w:t>
      </w:r>
    </w:p>
    <w:p w:rsidR="005C4A2B" w:rsidRPr="00723E91" w:rsidRDefault="00C77A10" w:rsidP="005C4A2B">
      <w:pPr>
        <w:ind w:firstLine="567"/>
        <w:contextualSpacing/>
        <w:rPr>
          <w:b/>
          <w:sz w:val="22"/>
          <w:szCs w:val="22"/>
        </w:rPr>
      </w:pPr>
      <w:r w:rsidRPr="00723E91">
        <w:rPr>
          <w:b/>
          <w:sz w:val="22"/>
          <w:szCs w:val="22"/>
        </w:rPr>
        <w:t>4.</w:t>
      </w:r>
      <w:r w:rsidR="00D84B1A" w:rsidRPr="00723E91">
        <w:rPr>
          <w:b/>
          <w:sz w:val="22"/>
          <w:szCs w:val="22"/>
        </w:rPr>
        <w:t>8</w:t>
      </w:r>
      <w:r w:rsidRPr="00723E91">
        <w:rPr>
          <w:b/>
          <w:sz w:val="22"/>
          <w:szCs w:val="22"/>
        </w:rPr>
        <w:t xml:space="preserve">.3. </w:t>
      </w:r>
      <w:r w:rsidR="00251B8A" w:rsidRPr="00723E91">
        <w:rPr>
          <w:b/>
          <w:sz w:val="22"/>
          <w:szCs w:val="22"/>
        </w:rPr>
        <w:t>Планирование</w:t>
      </w:r>
      <w:r w:rsidRPr="00723E91">
        <w:rPr>
          <w:b/>
          <w:sz w:val="22"/>
          <w:szCs w:val="22"/>
        </w:rPr>
        <w:t xml:space="preserve"> деятельности по сохране</w:t>
      </w:r>
      <w:r w:rsidR="005C4A2B" w:rsidRPr="00723E91">
        <w:rPr>
          <w:b/>
          <w:sz w:val="22"/>
          <w:szCs w:val="22"/>
        </w:rPr>
        <w:t>нию и развитию русской культуры</w:t>
      </w:r>
    </w:p>
    <w:p w:rsidR="007E7865" w:rsidRPr="00723E91" w:rsidRDefault="00FB20B4" w:rsidP="007E7865">
      <w:pPr>
        <w:ind w:firstLine="567"/>
        <w:contextualSpacing/>
        <w:jc w:val="both"/>
        <w:rPr>
          <w:b/>
          <w:bCs/>
          <w:sz w:val="22"/>
          <w:szCs w:val="22"/>
        </w:rPr>
      </w:pPr>
      <w:r w:rsidRPr="00723E91">
        <w:rPr>
          <w:b/>
          <w:bCs/>
          <w:sz w:val="22"/>
          <w:szCs w:val="22"/>
        </w:rPr>
        <w:t>Фондовая деятельность</w:t>
      </w:r>
    </w:p>
    <w:p w:rsidR="007E7865" w:rsidRPr="00723E91" w:rsidRDefault="0002111C" w:rsidP="0002111C">
      <w:pPr>
        <w:ind w:firstLine="567"/>
        <w:jc w:val="both"/>
        <w:rPr>
          <w:sz w:val="22"/>
          <w:szCs w:val="22"/>
        </w:rPr>
      </w:pPr>
      <w:r w:rsidRPr="00723E91">
        <w:rPr>
          <w:bCs/>
          <w:sz w:val="22"/>
          <w:szCs w:val="22"/>
        </w:rPr>
        <w:t>В состав</w:t>
      </w:r>
      <w:r w:rsidR="007E7865" w:rsidRPr="00723E91">
        <w:rPr>
          <w:bCs/>
          <w:sz w:val="22"/>
          <w:szCs w:val="22"/>
        </w:rPr>
        <w:t xml:space="preserve"> музейного фонда </w:t>
      </w:r>
      <w:r w:rsidRPr="00723E91">
        <w:rPr>
          <w:bCs/>
          <w:sz w:val="22"/>
          <w:szCs w:val="22"/>
        </w:rPr>
        <w:t>входит</w:t>
      </w:r>
      <w:r w:rsidR="007E7865" w:rsidRPr="00723E91">
        <w:rPr>
          <w:bCs/>
          <w:sz w:val="22"/>
          <w:szCs w:val="22"/>
        </w:rPr>
        <w:t xml:space="preserve"> коллекция южнорусского женского костюма, это </w:t>
      </w:r>
      <w:r w:rsidR="007E7865" w:rsidRPr="00723E91">
        <w:rPr>
          <w:sz w:val="22"/>
          <w:szCs w:val="22"/>
        </w:rPr>
        <w:t xml:space="preserve">два комплекса с андараком </w:t>
      </w:r>
      <w:r w:rsidR="007E7865" w:rsidRPr="00723E91">
        <w:rPr>
          <w:bCs/>
          <w:sz w:val="22"/>
          <w:szCs w:val="22"/>
        </w:rPr>
        <w:t xml:space="preserve">— </w:t>
      </w:r>
      <w:r w:rsidR="007E7865" w:rsidRPr="00723E91">
        <w:rPr>
          <w:sz w:val="22"/>
          <w:szCs w:val="22"/>
        </w:rPr>
        <w:t xml:space="preserve">женский будничный костюм и девичий праздничный, и праздничный женский костюм с панёвой. </w:t>
      </w:r>
      <w:r w:rsidR="007E7865" w:rsidRPr="00723E91">
        <w:rPr>
          <w:bCs/>
          <w:sz w:val="22"/>
          <w:szCs w:val="22"/>
        </w:rPr>
        <w:t xml:space="preserve">Костюмы </w:t>
      </w:r>
      <w:r w:rsidR="007E7865" w:rsidRPr="00723E91">
        <w:rPr>
          <w:sz w:val="22"/>
          <w:szCs w:val="22"/>
        </w:rPr>
        <w:t>сшиты не позднее 1970-х годов. К</w:t>
      </w:r>
      <w:r w:rsidR="007E7865" w:rsidRPr="00723E91">
        <w:rPr>
          <w:bCs/>
          <w:sz w:val="22"/>
          <w:szCs w:val="22"/>
        </w:rPr>
        <w:t xml:space="preserve">рестьянская бытовая утварь представлена предметами, привезенными из различных областей России — Свердловской, Тюменской, Челябинской, Воронежской. Коллекция включает разнообразные предметы </w:t>
      </w:r>
      <w:r w:rsidR="007E7865" w:rsidRPr="00723E91">
        <w:rPr>
          <w:sz w:val="22"/>
          <w:szCs w:val="22"/>
        </w:rPr>
        <w:t xml:space="preserve">— ткацкий станок, </w:t>
      </w:r>
      <w:r w:rsidR="007E7865" w:rsidRPr="00723E91">
        <w:rPr>
          <w:bCs/>
          <w:sz w:val="22"/>
          <w:szCs w:val="22"/>
        </w:rPr>
        <w:t xml:space="preserve">самопрялки </w:t>
      </w:r>
      <w:r w:rsidR="007E7865" w:rsidRPr="00723E91">
        <w:rPr>
          <w:sz w:val="22"/>
          <w:szCs w:val="22"/>
        </w:rPr>
        <w:t>с ножным приводом, широкие кленовые гребни с частыми узкими зубьями для чесания кудели, берды для изготовления поясов-покромок, деревянную маслобойню, рубель и скалку, кринки, корчаги, чугунки, корзины, угольные утюги, ухваты, вышитые салфетки, подзоры, скатерти, полотенца и многое другое.</w:t>
      </w:r>
    </w:p>
    <w:p w:rsidR="0002111C" w:rsidRPr="00723E91" w:rsidRDefault="0002111C" w:rsidP="0002111C">
      <w:pPr>
        <w:tabs>
          <w:tab w:val="left" w:pos="0"/>
        </w:tabs>
        <w:ind w:firstLine="567"/>
        <w:contextualSpacing/>
        <w:jc w:val="both"/>
        <w:rPr>
          <w:b/>
          <w:i/>
          <w:sz w:val="22"/>
          <w:szCs w:val="22"/>
        </w:rPr>
      </w:pPr>
      <w:r w:rsidRPr="00723E91">
        <w:rPr>
          <w:b/>
          <w:i/>
          <w:sz w:val="22"/>
          <w:szCs w:val="22"/>
        </w:rPr>
        <w:t>Планы 2015 года:</w:t>
      </w:r>
    </w:p>
    <w:p w:rsidR="0002111C" w:rsidRPr="00723E91" w:rsidRDefault="0002111C" w:rsidP="0002111C">
      <w:pPr>
        <w:tabs>
          <w:tab w:val="left" w:pos="0"/>
        </w:tabs>
        <w:ind w:firstLine="567"/>
        <w:contextualSpacing/>
        <w:jc w:val="both"/>
        <w:rPr>
          <w:sz w:val="22"/>
          <w:szCs w:val="22"/>
        </w:rPr>
      </w:pPr>
      <w:r w:rsidRPr="00723E91">
        <w:rPr>
          <w:sz w:val="22"/>
          <w:szCs w:val="22"/>
        </w:rPr>
        <w:t xml:space="preserve">Мониторинг состояния фондовых предметов, выявление нуждающихся в реставрации, составление плана реставрации. </w:t>
      </w:r>
    </w:p>
    <w:p w:rsidR="0002111C" w:rsidRPr="00723E91" w:rsidRDefault="0002111C" w:rsidP="0002111C">
      <w:pPr>
        <w:tabs>
          <w:tab w:val="left" w:pos="0"/>
        </w:tabs>
        <w:ind w:firstLine="567"/>
        <w:contextualSpacing/>
        <w:jc w:val="both"/>
        <w:rPr>
          <w:sz w:val="22"/>
          <w:szCs w:val="22"/>
        </w:rPr>
      </w:pPr>
      <w:r w:rsidRPr="00723E91">
        <w:rPr>
          <w:sz w:val="22"/>
          <w:szCs w:val="22"/>
        </w:rPr>
        <w:t>Уточнение концепции и плана комплектования музейного фонда в связи с расширением экспозиций под открытым небом (проект МТК «Ворота в Югру»).</w:t>
      </w:r>
    </w:p>
    <w:p w:rsidR="0002111C" w:rsidRPr="00723E91" w:rsidRDefault="0002111C" w:rsidP="0002111C">
      <w:pPr>
        <w:tabs>
          <w:tab w:val="left" w:pos="0"/>
        </w:tabs>
        <w:ind w:firstLine="567"/>
        <w:contextualSpacing/>
        <w:jc w:val="both"/>
        <w:rPr>
          <w:sz w:val="22"/>
          <w:szCs w:val="22"/>
        </w:rPr>
      </w:pPr>
      <w:r w:rsidRPr="00723E91">
        <w:rPr>
          <w:sz w:val="22"/>
          <w:szCs w:val="22"/>
        </w:rPr>
        <w:t>Комплектование фонда музейных предметов для новых экспозиций МТК «Ворота в Югру».</w:t>
      </w:r>
    </w:p>
    <w:p w:rsidR="0002111C" w:rsidRPr="00723E91" w:rsidRDefault="0002111C" w:rsidP="0002111C">
      <w:pPr>
        <w:ind w:firstLine="567"/>
        <w:jc w:val="both"/>
        <w:rPr>
          <w:b/>
          <w:sz w:val="22"/>
          <w:szCs w:val="22"/>
        </w:rPr>
      </w:pPr>
      <w:r w:rsidRPr="00723E91">
        <w:rPr>
          <w:b/>
          <w:sz w:val="22"/>
          <w:szCs w:val="22"/>
        </w:rPr>
        <w:t>Научно-исследовательская и методическая деятельность</w:t>
      </w:r>
    </w:p>
    <w:p w:rsidR="0002111C" w:rsidRPr="00723E91" w:rsidRDefault="0002111C" w:rsidP="0002111C">
      <w:pPr>
        <w:ind w:firstLine="567"/>
        <w:contextualSpacing/>
        <w:rPr>
          <w:sz w:val="22"/>
          <w:szCs w:val="22"/>
        </w:rPr>
      </w:pPr>
      <w:r w:rsidRPr="00723E91">
        <w:rPr>
          <w:sz w:val="22"/>
          <w:szCs w:val="22"/>
        </w:rPr>
        <w:t>Подготовка раздела каталога коллекции «Этнографический костюм».</w:t>
      </w:r>
    </w:p>
    <w:p w:rsidR="007E7865" w:rsidRPr="00723E91" w:rsidRDefault="007E7865" w:rsidP="00F83D79">
      <w:pPr>
        <w:ind w:firstLine="567"/>
        <w:contextualSpacing/>
        <w:jc w:val="both"/>
        <w:rPr>
          <w:b/>
          <w:bCs/>
          <w:sz w:val="22"/>
          <w:szCs w:val="22"/>
        </w:rPr>
      </w:pPr>
      <w:r w:rsidRPr="00723E91">
        <w:rPr>
          <w:b/>
          <w:bCs/>
          <w:sz w:val="22"/>
          <w:szCs w:val="22"/>
        </w:rPr>
        <w:t>Экспозиционно-выставочная деятельно</w:t>
      </w:r>
      <w:r w:rsidR="00FB20B4" w:rsidRPr="00723E91">
        <w:rPr>
          <w:b/>
          <w:bCs/>
          <w:sz w:val="22"/>
          <w:szCs w:val="22"/>
        </w:rPr>
        <w:t>сть</w:t>
      </w:r>
    </w:p>
    <w:p w:rsidR="007E7865" w:rsidRPr="00723E91" w:rsidRDefault="006144D1" w:rsidP="00F83D79">
      <w:pPr>
        <w:ind w:firstLine="567"/>
        <w:contextualSpacing/>
        <w:jc w:val="both"/>
        <w:rPr>
          <w:sz w:val="22"/>
          <w:szCs w:val="22"/>
        </w:rPr>
      </w:pPr>
      <w:r w:rsidRPr="00723E91">
        <w:rPr>
          <w:sz w:val="22"/>
          <w:szCs w:val="22"/>
        </w:rPr>
        <w:t>В музее нет постоянного раздела экспозиции</w:t>
      </w:r>
      <w:r w:rsidR="007E7865" w:rsidRPr="00723E91">
        <w:rPr>
          <w:sz w:val="22"/>
          <w:szCs w:val="22"/>
        </w:rPr>
        <w:t>, посвященн</w:t>
      </w:r>
      <w:r w:rsidRPr="00723E91">
        <w:rPr>
          <w:sz w:val="22"/>
          <w:szCs w:val="22"/>
        </w:rPr>
        <w:t>ого</w:t>
      </w:r>
      <w:r w:rsidR="007E7865" w:rsidRPr="00723E91">
        <w:rPr>
          <w:sz w:val="22"/>
          <w:szCs w:val="22"/>
        </w:rPr>
        <w:t xml:space="preserve"> русской культуре и обычаям</w:t>
      </w:r>
      <w:r w:rsidRPr="00723E91">
        <w:rPr>
          <w:sz w:val="22"/>
          <w:szCs w:val="22"/>
        </w:rPr>
        <w:t xml:space="preserve">. </w:t>
      </w:r>
    </w:p>
    <w:p w:rsidR="006144D1" w:rsidRPr="00723E91" w:rsidRDefault="006144D1" w:rsidP="006144D1">
      <w:pPr>
        <w:ind w:firstLine="567"/>
        <w:contextualSpacing/>
        <w:jc w:val="both"/>
        <w:rPr>
          <w:b/>
          <w:i/>
          <w:sz w:val="22"/>
          <w:szCs w:val="22"/>
        </w:rPr>
      </w:pPr>
      <w:r w:rsidRPr="00723E91">
        <w:rPr>
          <w:b/>
          <w:i/>
          <w:sz w:val="22"/>
          <w:szCs w:val="22"/>
        </w:rPr>
        <w:t>Планы 2015 года.</w:t>
      </w:r>
    </w:p>
    <w:p w:rsidR="006144D1" w:rsidRPr="00723E91" w:rsidRDefault="00FB0C14" w:rsidP="006144D1">
      <w:pPr>
        <w:ind w:firstLine="567"/>
        <w:contextualSpacing/>
        <w:jc w:val="both"/>
        <w:rPr>
          <w:sz w:val="22"/>
          <w:szCs w:val="22"/>
        </w:rPr>
      </w:pPr>
      <w:r w:rsidRPr="00723E91">
        <w:rPr>
          <w:sz w:val="22"/>
          <w:szCs w:val="22"/>
        </w:rPr>
        <w:t>Временная выставка «Наш старый дом» (раздел отражающий традиционный быт русской крестьянской избы).</w:t>
      </w:r>
    </w:p>
    <w:p w:rsidR="00FB0C14" w:rsidRPr="00723E91" w:rsidRDefault="00FB0C14" w:rsidP="00FB0C14">
      <w:pPr>
        <w:ind w:firstLine="567"/>
        <w:contextualSpacing/>
        <w:jc w:val="both"/>
        <w:rPr>
          <w:sz w:val="22"/>
          <w:szCs w:val="22"/>
        </w:rPr>
      </w:pPr>
      <w:r w:rsidRPr="00723E91">
        <w:rPr>
          <w:sz w:val="22"/>
          <w:szCs w:val="22"/>
        </w:rPr>
        <w:t xml:space="preserve">Временная выставка, посвященная Дню славянской письменности и культуры. </w:t>
      </w:r>
    </w:p>
    <w:p w:rsidR="00FB0C14" w:rsidRPr="00723E91" w:rsidRDefault="00FB0C14" w:rsidP="006144D1">
      <w:pPr>
        <w:ind w:firstLine="567"/>
        <w:contextualSpacing/>
        <w:jc w:val="both"/>
        <w:rPr>
          <w:sz w:val="22"/>
          <w:szCs w:val="22"/>
        </w:rPr>
      </w:pPr>
      <w:r w:rsidRPr="00723E91">
        <w:rPr>
          <w:sz w:val="22"/>
          <w:szCs w:val="22"/>
        </w:rPr>
        <w:t>Передвижная интерактивная выставка на празднике «Славянский хоровод».</w:t>
      </w:r>
    </w:p>
    <w:p w:rsidR="006144D1" w:rsidRPr="00723E91" w:rsidRDefault="006144D1" w:rsidP="006144D1">
      <w:pPr>
        <w:ind w:firstLine="567"/>
        <w:contextualSpacing/>
        <w:jc w:val="both"/>
        <w:rPr>
          <w:b/>
          <w:sz w:val="22"/>
          <w:szCs w:val="22"/>
        </w:rPr>
      </w:pPr>
      <w:r w:rsidRPr="00723E91">
        <w:rPr>
          <w:b/>
          <w:sz w:val="22"/>
          <w:szCs w:val="22"/>
        </w:rPr>
        <w:t>Мероприятия, способствующие сохранению и развитию культуры русского населения Западно-Сибирского региона:</w:t>
      </w:r>
    </w:p>
    <w:p w:rsidR="0064179E" w:rsidRPr="00723E91" w:rsidRDefault="00FB0C14" w:rsidP="0064179E">
      <w:pPr>
        <w:ind w:firstLine="567"/>
        <w:contextualSpacing/>
        <w:jc w:val="both"/>
        <w:rPr>
          <w:sz w:val="22"/>
          <w:szCs w:val="22"/>
        </w:rPr>
      </w:pPr>
      <w:r w:rsidRPr="00723E91">
        <w:rPr>
          <w:sz w:val="22"/>
          <w:szCs w:val="22"/>
        </w:rPr>
        <w:t>В музее проводятся познавательные мероприятия, направленные на сохранение русских традиций</w:t>
      </w:r>
      <w:r w:rsidR="00AD3F1C" w:rsidRPr="00723E91">
        <w:rPr>
          <w:sz w:val="22"/>
          <w:szCs w:val="22"/>
        </w:rPr>
        <w:t>,</w:t>
      </w:r>
      <w:r w:rsidRPr="00723E91">
        <w:rPr>
          <w:sz w:val="22"/>
          <w:szCs w:val="22"/>
        </w:rPr>
        <w:t xml:space="preserve"> </w:t>
      </w:r>
      <w:r w:rsidR="00AD3F1C" w:rsidRPr="00723E91">
        <w:rPr>
          <w:sz w:val="22"/>
          <w:szCs w:val="22"/>
        </w:rPr>
        <w:t>м</w:t>
      </w:r>
      <w:r w:rsidR="0064179E" w:rsidRPr="00723E91">
        <w:rPr>
          <w:sz w:val="22"/>
          <w:szCs w:val="22"/>
        </w:rPr>
        <w:t>астер-классы по изготовлению народной куклы.</w:t>
      </w:r>
    </w:p>
    <w:p w:rsidR="00FB0C14" w:rsidRPr="00723E91" w:rsidRDefault="0064179E" w:rsidP="00FB0C14">
      <w:pPr>
        <w:ind w:firstLine="567"/>
        <w:contextualSpacing/>
        <w:jc w:val="both"/>
        <w:rPr>
          <w:sz w:val="22"/>
          <w:szCs w:val="22"/>
        </w:rPr>
      </w:pPr>
      <w:r w:rsidRPr="00723E91">
        <w:rPr>
          <w:sz w:val="22"/>
          <w:szCs w:val="22"/>
        </w:rPr>
        <w:t>С 2008 года ежегодно проводится т</w:t>
      </w:r>
      <w:r w:rsidR="00FB0C14" w:rsidRPr="00723E91">
        <w:rPr>
          <w:sz w:val="22"/>
          <w:szCs w:val="22"/>
        </w:rPr>
        <w:t>радиционный праздник «Славянский хоровод».</w:t>
      </w:r>
    </w:p>
    <w:p w:rsidR="0064179E" w:rsidRPr="00723E91" w:rsidRDefault="00FB0C14" w:rsidP="00FB0C14">
      <w:pPr>
        <w:ind w:firstLine="567"/>
        <w:contextualSpacing/>
        <w:jc w:val="both"/>
        <w:rPr>
          <w:sz w:val="22"/>
          <w:szCs w:val="22"/>
        </w:rPr>
      </w:pPr>
      <w:r w:rsidRPr="00723E91">
        <w:rPr>
          <w:sz w:val="22"/>
          <w:szCs w:val="22"/>
        </w:rPr>
        <w:t xml:space="preserve">С февраля 2014 года в МБУ «Музей истории и этнографии» работает новое клубное объединение «Клуб русской культуры «Традиция». </w:t>
      </w:r>
    </w:p>
    <w:p w:rsidR="00FB0C14" w:rsidRPr="00723E91" w:rsidRDefault="00FB0C14" w:rsidP="00FB0C14">
      <w:pPr>
        <w:ind w:firstLine="567"/>
        <w:contextualSpacing/>
        <w:jc w:val="both"/>
        <w:rPr>
          <w:sz w:val="22"/>
          <w:szCs w:val="22"/>
        </w:rPr>
      </w:pPr>
      <w:r w:rsidRPr="00723E91">
        <w:rPr>
          <w:sz w:val="22"/>
          <w:szCs w:val="22"/>
        </w:rPr>
        <w:t>Цели: возрождение и сохранение русских народных традиций как части духовного наследия, пропаганда и популяризация традиционной народной культуры среди широкой детской, молодёжной и взрослой аудитории.</w:t>
      </w:r>
    </w:p>
    <w:p w:rsidR="00FB0C14" w:rsidRPr="00723E91" w:rsidRDefault="00FB0C14" w:rsidP="00FB0C14">
      <w:pPr>
        <w:ind w:firstLine="567"/>
        <w:contextualSpacing/>
        <w:jc w:val="both"/>
        <w:rPr>
          <w:sz w:val="22"/>
          <w:szCs w:val="22"/>
        </w:rPr>
      </w:pPr>
      <w:r w:rsidRPr="00723E91">
        <w:rPr>
          <w:sz w:val="22"/>
          <w:szCs w:val="22"/>
        </w:rPr>
        <w:t xml:space="preserve">Задачи Клуба: </w:t>
      </w:r>
    </w:p>
    <w:p w:rsidR="00FB0C14" w:rsidRPr="00723E91" w:rsidRDefault="00FB0C14" w:rsidP="00FB0C14">
      <w:pPr>
        <w:ind w:firstLine="567"/>
        <w:contextualSpacing/>
        <w:jc w:val="both"/>
        <w:rPr>
          <w:sz w:val="22"/>
          <w:szCs w:val="22"/>
        </w:rPr>
      </w:pPr>
      <w:r w:rsidRPr="00723E91">
        <w:rPr>
          <w:sz w:val="22"/>
          <w:szCs w:val="22"/>
        </w:rPr>
        <w:t>– изучение народного фольклора, обычаев, традиций русского народа</w:t>
      </w:r>
    </w:p>
    <w:p w:rsidR="00FB0C14" w:rsidRPr="00723E91" w:rsidRDefault="00FB0C14" w:rsidP="00FB0C14">
      <w:pPr>
        <w:ind w:firstLine="567"/>
        <w:contextualSpacing/>
        <w:jc w:val="both"/>
        <w:rPr>
          <w:sz w:val="22"/>
          <w:szCs w:val="22"/>
        </w:rPr>
      </w:pPr>
      <w:r w:rsidRPr="00723E91">
        <w:rPr>
          <w:sz w:val="22"/>
          <w:szCs w:val="22"/>
        </w:rPr>
        <w:t>– адаптация народных традиций к современным жизненным реалиям</w:t>
      </w:r>
    </w:p>
    <w:p w:rsidR="00FB0C14" w:rsidRPr="00723E91" w:rsidRDefault="00FB0C14" w:rsidP="00FB0C14">
      <w:pPr>
        <w:ind w:firstLine="567"/>
        <w:contextualSpacing/>
        <w:jc w:val="both"/>
        <w:rPr>
          <w:sz w:val="22"/>
          <w:szCs w:val="22"/>
        </w:rPr>
      </w:pPr>
      <w:r w:rsidRPr="00723E91">
        <w:rPr>
          <w:sz w:val="22"/>
          <w:szCs w:val="22"/>
        </w:rPr>
        <w:t>– привлечение участников клуба к проведению русских календарных праздников</w:t>
      </w:r>
    </w:p>
    <w:p w:rsidR="00FB0C14" w:rsidRPr="00723E91" w:rsidRDefault="00FB0C14" w:rsidP="00FB0C14">
      <w:pPr>
        <w:ind w:firstLine="567"/>
        <w:contextualSpacing/>
        <w:jc w:val="both"/>
        <w:rPr>
          <w:sz w:val="22"/>
          <w:szCs w:val="22"/>
        </w:rPr>
      </w:pPr>
      <w:r w:rsidRPr="00723E91">
        <w:rPr>
          <w:sz w:val="22"/>
          <w:szCs w:val="22"/>
        </w:rPr>
        <w:t>– формирование интерактивной коллекции одежды, бытовой утвари, игрового инвентаря и оборудования для проведения мероприятий клуба</w:t>
      </w:r>
      <w:r w:rsidR="0064179E" w:rsidRPr="00723E91">
        <w:rPr>
          <w:sz w:val="22"/>
          <w:szCs w:val="22"/>
        </w:rPr>
        <w:t>.</w:t>
      </w:r>
    </w:p>
    <w:p w:rsidR="0064179E" w:rsidRPr="00723E91" w:rsidRDefault="0064179E" w:rsidP="006144D1">
      <w:pPr>
        <w:ind w:firstLine="567"/>
        <w:contextualSpacing/>
        <w:jc w:val="both"/>
        <w:rPr>
          <w:b/>
          <w:i/>
          <w:sz w:val="22"/>
          <w:szCs w:val="22"/>
        </w:rPr>
      </w:pPr>
      <w:r w:rsidRPr="00723E91">
        <w:rPr>
          <w:b/>
          <w:i/>
          <w:sz w:val="22"/>
          <w:szCs w:val="22"/>
        </w:rPr>
        <w:t>Планы 2015 года.</w:t>
      </w:r>
    </w:p>
    <w:p w:rsidR="006144D1" w:rsidRPr="00723E91" w:rsidRDefault="00FB0C14" w:rsidP="006144D1">
      <w:pPr>
        <w:ind w:firstLine="567"/>
        <w:contextualSpacing/>
        <w:jc w:val="both"/>
        <w:rPr>
          <w:sz w:val="22"/>
          <w:szCs w:val="22"/>
        </w:rPr>
      </w:pPr>
      <w:r w:rsidRPr="00723E91">
        <w:rPr>
          <w:sz w:val="22"/>
          <w:szCs w:val="22"/>
        </w:rPr>
        <w:t>Э</w:t>
      </w:r>
      <w:r w:rsidR="006144D1" w:rsidRPr="00723E91">
        <w:rPr>
          <w:sz w:val="22"/>
          <w:szCs w:val="22"/>
        </w:rPr>
        <w:t xml:space="preserve">кскурсия во временной выставке, посвященной Дню славянской письменности и культуры, </w:t>
      </w:r>
    </w:p>
    <w:p w:rsidR="0064179E" w:rsidRPr="00723E91" w:rsidRDefault="0064179E" w:rsidP="0064179E">
      <w:pPr>
        <w:ind w:firstLine="567"/>
        <w:jc w:val="both"/>
        <w:rPr>
          <w:sz w:val="22"/>
          <w:szCs w:val="22"/>
        </w:rPr>
      </w:pPr>
      <w:r w:rsidRPr="00723E91">
        <w:rPr>
          <w:sz w:val="22"/>
          <w:szCs w:val="22"/>
        </w:rPr>
        <w:t>Разработка и проведение новых познавательных мероприятий, в том числе:</w:t>
      </w:r>
    </w:p>
    <w:p w:rsidR="006144D1" w:rsidRPr="00723E91" w:rsidRDefault="0064179E" w:rsidP="006144D1">
      <w:pPr>
        <w:ind w:firstLine="567"/>
        <w:contextualSpacing/>
        <w:jc w:val="both"/>
        <w:rPr>
          <w:sz w:val="22"/>
          <w:szCs w:val="22"/>
        </w:rPr>
      </w:pPr>
      <w:r w:rsidRPr="00723E91">
        <w:rPr>
          <w:sz w:val="22"/>
          <w:szCs w:val="22"/>
        </w:rPr>
        <w:t xml:space="preserve">В рамках деятельности </w:t>
      </w:r>
      <w:r w:rsidR="006144D1" w:rsidRPr="00723E91">
        <w:rPr>
          <w:sz w:val="22"/>
          <w:szCs w:val="22"/>
        </w:rPr>
        <w:t>Клуб</w:t>
      </w:r>
      <w:r w:rsidRPr="00723E91">
        <w:rPr>
          <w:sz w:val="22"/>
          <w:szCs w:val="22"/>
        </w:rPr>
        <w:t>а</w:t>
      </w:r>
      <w:r w:rsidR="006144D1" w:rsidRPr="00723E91">
        <w:rPr>
          <w:sz w:val="22"/>
          <w:szCs w:val="22"/>
        </w:rPr>
        <w:t xml:space="preserve"> любителей русской культуры «Традиция»</w:t>
      </w:r>
      <w:r w:rsidRPr="00723E91">
        <w:rPr>
          <w:sz w:val="22"/>
          <w:szCs w:val="22"/>
        </w:rPr>
        <w:t xml:space="preserve"> планируются занятия по изготовлению народных кукол, элементов костюма и аксессуаров, изучение народных танцев и игр, </w:t>
      </w:r>
      <w:r w:rsidRPr="00723E91">
        <w:rPr>
          <w:sz w:val="22"/>
          <w:szCs w:val="22"/>
        </w:rPr>
        <w:lastRenderedPageBreak/>
        <w:t>проведение календарных праздников. А так же участие в общегородских мероприятиях: «Проводы русской зимы», «Масленица», Дни русской культуры», «Славянский хоровод», ярмарка ремесел «Город Мастеров», фестиваль «Радуга дружбы».</w:t>
      </w:r>
    </w:p>
    <w:p w:rsidR="00E96030" w:rsidRPr="00723E91" w:rsidRDefault="0093659A" w:rsidP="005C4A2B">
      <w:pPr>
        <w:ind w:firstLine="567"/>
        <w:contextualSpacing/>
        <w:jc w:val="both"/>
        <w:rPr>
          <w:b/>
          <w:sz w:val="22"/>
          <w:szCs w:val="22"/>
        </w:rPr>
      </w:pPr>
      <w:r w:rsidRPr="00723E91">
        <w:rPr>
          <w:rFonts w:eastAsia="Times New Roman"/>
          <w:b/>
          <w:sz w:val="22"/>
          <w:szCs w:val="22"/>
        </w:rPr>
        <w:t>4.</w:t>
      </w:r>
      <w:r w:rsidR="00D84B1A" w:rsidRPr="00723E91">
        <w:rPr>
          <w:rFonts w:eastAsia="Times New Roman"/>
          <w:b/>
          <w:sz w:val="22"/>
          <w:szCs w:val="22"/>
        </w:rPr>
        <w:t>8</w:t>
      </w:r>
      <w:r w:rsidR="00E96030" w:rsidRPr="00723E91">
        <w:rPr>
          <w:rFonts w:eastAsia="Times New Roman"/>
          <w:b/>
          <w:sz w:val="22"/>
          <w:szCs w:val="22"/>
        </w:rPr>
        <w:t>.</w:t>
      </w:r>
      <w:r w:rsidR="00C77A10" w:rsidRPr="00723E91">
        <w:rPr>
          <w:rFonts w:eastAsia="Times New Roman"/>
          <w:b/>
          <w:sz w:val="22"/>
          <w:szCs w:val="22"/>
        </w:rPr>
        <w:t>4</w:t>
      </w:r>
      <w:r w:rsidR="00E96030" w:rsidRPr="00723E91">
        <w:rPr>
          <w:rFonts w:eastAsia="Times New Roman"/>
          <w:b/>
          <w:sz w:val="22"/>
          <w:szCs w:val="22"/>
        </w:rPr>
        <w:t xml:space="preserve">. </w:t>
      </w:r>
      <w:r w:rsidR="00246359" w:rsidRPr="00723E91">
        <w:rPr>
          <w:rFonts w:eastAsia="Times New Roman"/>
          <w:b/>
          <w:sz w:val="22"/>
          <w:szCs w:val="22"/>
        </w:rPr>
        <w:t>Планирование к</w:t>
      </w:r>
      <w:r w:rsidR="00E96030" w:rsidRPr="00723E91">
        <w:rPr>
          <w:rFonts w:eastAsia="Times New Roman"/>
          <w:b/>
          <w:sz w:val="22"/>
          <w:szCs w:val="22"/>
        </w:rPr>
        <w:t>рупномасштабны</w:t>
      </w:r>
      <w:r w:rsidR="00246359" w:rsidRPr="00723E91">
        <w:rPr>
          <w:rFonts w:eastAsia="Times New Roman"/>
          <w:b/>
          <w:sz w:val="22"/>
          <w:szCs w:val="22"/>
        </w:rPr>
        <w:t>х</w:t>
      </w:r>
      <w:r w:rsidR="00E96030" w:rsidRPr="00723E91">
        <w:rPr>
          <w:rFonts w:eastAsia="Times New Roman"/>
          <w:b/>
          <w:sz w:val="22"/>
          <w:szCs w:val="22"/>
        </w:rPr>
        <w:t>, социально-значимые мероприяти</w:t>
      </w:r>
      <w:r w:rsidR="00246359" w:rsidRPr="00723E91">
        <w:rPr>
          <w:rFonts w:eastAsia="Times New Roman"/>
          <w:b/>
          <w:sz w:val="22"/>
          <w:szCs w:val="22"/>
        </w:rPr>
        <w:t>й</w:t>
      </w:r>
      <w:r w:rsidR="00E96030" w:rsidRPr="00723E91">
        <w:rPr>
          <w:rFonts w:eastAsia="Times New Roman"/>
          <w:b/>
          <w:sz w:val="22"/>
          <w:szCs w:val="22"/>
        </w:rPr>
        <w:t xml:space="preserve"> по сохранению и развитию культуры народов проживающих на территории муниципального образования город Югорск и Ханты-Мансийского автономного округа – Югры:</w:t>
      </w:r>
    </w:p>
    <w:p w:rsidR="000B379F" w:rsidRPr="00723E91" w:rsidRDefault="000B379F" w:rsidP="00767768">
      <w:pPr>
        <w:pStyle w:val="a7"/>
        <w:ind w:firstLine="567"/>
        <w:rPr>
          <w:b w:val="0"/>
          <w:sz w:val="22"/>
          <w:szCs w:val="22"/>
        </w:rPr>
      </w:pPr>
      <w:r w:rsidRPr="00723E91">
        <w:rPr>
          <w:b w:val="0"/>
          <w:sz w:val="22"/>
          <w:szCs w:val="22"/>
        </w:rPr>
        <w:t>Раздел 2. «Программные мероприятия/ план мероприятий на год».</w:t>
      </w:r>
    </w:p>
    <w:p w:rsidR="00571B00" w:rsidRPr="00723E91" w:rsidRDefault="0093659A" w:rsidP="00767768">
      <w:pPr>
        <w:pStyle w:val="a7"/>
        <w:ind w:firstLine="567"/>
        <w:rPr>
          <w:bCs w:val="0"/>
          <w:sz w:val="22"/>
          <w:szCs w:val="22"/>
        </w:rPr>
      </w:pPr>
      <w:r w:rsidRPr="00723E91">
        <w:rPr>
          <w:sz w:val="22"/>
          <w:szCs w:val="22"/>
        </w:rPr>
        <w:t>4.</w:t>
      </w:r>
      <w:r w:rsidR="003C434C" w:rsidRPr="00723E91">
        <w:rPr>
          <w:sz w:val="22"/>
          <w:szCs w:val="22"/>
        </w:rPr>
        <w:t>8</w:t>
      </w:r>
      <w:r w:rsidRPr="00723E91">
        <w:rPr>
          <w:sz w:val="22"/>
          <w:szCs w:val="22"/>
        </w:rPr>
        <w:t>.</w:t>
      </w:r>
      <w:r w:rsidR="00C77A10" w:rsidRPr="00723E91">
        <w:rPr>
          <w:sz w:val="22"/>
          <w:szCs w:val="22"/>
        </w:rPr>
        <w:t>5</w:t>
      </w:r>
      <w:r w:rsidRPr="00723E91">
        <w:rPr>
          <w:sz w:val="22"/>
          <w:szCs w:val="22"/>
        </w:rPr>
        <w:t xml:space="preserve">. </w:t>
      </w:r>
      <w:r w:rsidR="00BF4D54" w:rsidRPr="00723E91">
        <w:rPr>
          <w:sz w:val="22"/>
          <w:szCs w:val="22"/>
        </w:rPr>
        <w:t xml:space="preserve">Укрепление </w:t>
      </w:r>
      <w:r w:rsidR="00BF4D54" w:rsidRPr="00723E91">
        <w:rPr>
          <w:bCs w:val="0"/>
          <w:sz w:val="22"/>
          <w:szCs w:val="22"/>
        </w:rPr>
        <w:t>п</w:t>
      </w:r>
      <w:r w:rsidR="00E96030" w:rsidRPr="00723E91">
        <w:rPr>
          <w:bCs w:val="0"/>
          <w:sz w:val="22"/>
          <w:szCs w:val="22"/>
        </w:rPr>
        <w:t>озитивны</w:t>
      </w:r>
      <w:r w:rsidR="00BF4D54" w:rsidRPr="00723E91">
        <w:rPr>
          <w:bCs w:val="0"/>
          <w:sz w:val="22"/>
          <w:szCs w:val="22"/>
        </w:rPr>
        <w:t xml:space="preserve">х </w:t>
      </w:r>
      <w:r w:rsidR="00E96030" w:rsidRPr="00723E91">
        <w:rPr>
          <w:bCs w:val="0"/>
          <w:sz w:val="22"/>
          <w:szCs w:val="22"/>
        </w:rPr>
        <w:t xml:space="preserve">и </w:t>
      </w:r>
      <w:r w:rsidR="00BF4D54" w:rsidRPr="00723E91">
        <w:rPr>
          <w:bCs w:val="0"/>
          <w:sz w:val="22"/>
          <w:szCs w:val="22"/>
        </w:rPr>
        <w:t xml:space="preserve">минимизация </w:t>
      </w:r>
      <w:r w:rsidR="00E96030" w:rsidRPr="00723E91">
        <w:rPr>
          <w:bCs w:val="0"/>
          <w:sz w:val="22"/>
          <w:szCs w:val="22"/>
        </w:rPr>
        <w:t>негативны</w:t>
      </w:r>
      <w:r w:rsidR="00BF4D54" w:rsidRPr="00723E91">
        <w:rPr>
          <w:bCs w:val="0"/>
          <w:sz w:val="22"/>
          <w:szCs w:val="22"/>
        </w:rPr>
        <w:t xml:space="preserve">х </w:t>
      </w:r>
      <w:r w:rsidR="00E96030" w:rsidRPr="00723E91">
        <w:rPr>
          <w:bCs w:val="0"/>
          <w:sz w:val="22"/>
          <w:szCs w:val="22"/>
        </w:rPr>
        <w:t>тенденци</w:t>
      </w:r>
      <w:r w:rsidR="001C1263" w:rsidRPr="00723E91">
        <w:rPr>
          <w:bCs w:val="0"/>
          <w:sz w:val="22"/>
          <w:szCs w:val="22"/>
        </w:rPr>
        <w:t>й</w:t>
      </w:r>
      <w:r w:rsidR="00E96030" w:rsidRPr="00723E91">
        <w:rPr>
          <w:bCs w:val="0"/>
          <w:sz w:val="22"/>
          <w:szCs w:val="22"/>
        </w:rPr>
        <w:t xml:space="preserve"> развития традиционной культуры народов проживающих на территории муниципального образования город Югорск как субъекта Ханты-Мансий</w:t>
      </w:r>
      <w:r w:rsidR="00767768" w:rsidRPr="00723E91">
        <w:rPr>
          <w:bCs w:val="0"/>
          <w:sz w:val="22"/>
          <w:szCs w:val="22"/>
        </w:rPr>
        <w:t>ского автономного округа – Югры</w:t>
      </w:r>
    </w:p>
    <w:p w:rsidR="00660330" w:rsidRPr="00723E91" w:rsidRDefault="00F92F50" w:rsidP="00F92F50">
      <w:pPr>
        <w:ind w:firstLine="567"/>
        <w:jc w:val="both"/>
        <w:rPr>
          <w:b/>
          <w:bCs/>
          <w:sz w:val="22"/>
          <w:szCs w:val="22"/>
        </w:rPr>
      </w:pPr>
      <w:r w:rsidRPr="00723E91">
        <w:rPr>
          <w:b/>
          <w:bCs/>
          <w:sz w:val="22"/>
          <w:szCs w:val="22"/>
        </w:rPr>
        <w:t>Позитивные тенденции</w:t>
      </w:r>
      <w:r w:rsidR="00660330" w:rsidRPr="00723E91">
        <w:rPr>
          <w:b/>
          <w:bCs/>
          <w:sz w:val="22"/>
          <w:szCs w:val="22"/>
        </w:rPr>
        <w:t>:</w:t>
      </w:r>
    </w:p>
    <w:p w:rsidR="00660330" w:rsidRPr="00723E91" w:rsidRDefault="00660330" w:rsidP="00F92F50">
      <w:pPr>
        <w:ind w:firstLine="567"/>
        <w:jc w:val="both"/>
        <w:rPr>
          <w:bCs/>
          <w:sz w:val="22"/>
          <w:szCs w:val="22"/>
        </w:rPr>
      </w:pPr>
      <w:r w:rsidRPr="00723E91">
        <w:rPr>
          <w:bCs/>
          <w:sz w:val="22"/>
          <w:szCs w:val="22"/>
        </w:rPr>
        <w:t>Крупномасштабные мероприятия городского уровня, проводимые музеем, такие как Вороний день, Славянский хоровод и Город Мастеров, сегодня имеют свою целевую аудиторию, которая растет с каждым годом. Этому способствуют и методическая база учреждения, опыт сотрудников, практика привлечения исполнителей, создающих атмосферу реального народного гуляния, таких как фольклорный ансамбль «Спас» (г. Екатеринбург), фольклорный ансамбль «Верея» (г. Краснотурьинск), дуэт «Прасковея» (г. Ханты-Мансийск)</w:t>
      </w:r>
      <w:r w:rsidR="00DE1BE5" w:rsidRPr="00723E91">
        <w:rPr>
          <w:bCs/>
          <w:sz w:val="22"/>
          <w:szCs w:val="22"/>
        </w:rPr>
        <w:t>. А так же творческая активность жителей города.</w:t>
      </w:r>
    </w:p>
    <w:p w:rsidR="00DE1BE5" w:rsidRPr="00723E91" w:rsidRDefault="00DE1BE5" w:rsidP="00F92F50">
      <w:pPr>
        <w:ind w:firstLine="567"/>
        <w:jc w:val="both"/>
        <w:rPr>
          <w:bCs/>
          <w:sz w:val="22"/>
          <w:szCs w:val="22"/>
        </w:rPr>
      </w:pPr>
      <w:r w:rsidRPr="00723E91">
        <w:rPr>
          <w:bCs/>
          <w:sz w:val="22"/>
          <w:szCs w:val="22"/>
        </w:rPr>
        <w:t>Появление любительского объединения Клуб любителей русской культуры «Традиция».</w:t>
      </w:r>
    </w:p>
    <w:p w:rsidR="00DE1BE5" w:rsidRPr="00723E91" w:rsidRDefault="00DE1BE5" w:rsidP="00DE1BE5">
      <w:pPr>
        <w:tabs>
          <w:tab w:val="left" w:pos="0"/>
        </w:tabs>
        <w:ind w:firstLine="567"/>
        <w:contextualSpacing/>
        <w:jc w:val="both"/>
        <w:rPr>
          <w:bCs/>
          <w:sz w:val="22"/>
          <w:szCs w:val="22"/>
        </w:rPr>
      </w:pPr>
      <w:r w:rsidRPr="00723E91">
        <w:rPr>
          <w:b/>
          <w:bCs/>
          <w:i/>
          <w:sz w:val="22"/>
          <w:szCs w:val="22"/>
        </w:rPr>
        <w:t>Задачи 2015 года:</w:t>
      </w:r>
      <w:r w:rsidRPr="00723E91">
        <w:rPr>
          <w:bCs/>
          <w:sz w:val="22"/>
          <w:szCs w:val="22"/>
        </w:rPr>
        <w:t xml:space="preserve"> </w:t>
      </w:r>
    </w:p>
    <w:p w:rsidR="00DE1BE5" w:rsidRPr="00723E91" w:rsidRDefault="00DE1BE5" w:rsidP="00DE1BE5">
      <w:pPr>
        <w:tabs>
          <w:tab w:val="left" w:pos="0"/>
        </w:tabs>
        <w:ind w:firstLine="567"/>
        <w:contextualSpacing/>
        <w:jc w:val="both"/>
        <w:rPr>
          <w:sz w:val="22"/>
          <w:szCs w:val="22"/>
        </w:rPr>
      </w:pPr>
      <w:r w:rsidRPr="00723E91">
        <w:rPr>
          <w:bCs/>
          <w:sz w:val="22"/>
          <w:szCs w:val="22"/>
        </w:rPr>
        <w:t>У</w:t>
      </w:r>
      <w:r w:rsidRPr="00723E91">
        <w:rPr>
          <w:sz w:val="22"/>
          <w:szCs w:val="22"/>
        </w:rPr>
        <w:t>частие в конкурсе по вхождению в государственную программу Ханты-Мансийского автономного округа-Югры «Развитие культуры и туризма в Ханты-Мансийском автономном округе-Югре на 2014-2020 годы» для поддержки отдельных мероприятии, в частности народного праздника «Славянский хоровод» и Ярмарки ремесел «Город Мастеров»</w:t>
      </w:r>
    </w:p>
    <w:p w:rsidR="00660330" w:rsidRPr="00723E91" w:rsidRDefault="00DE1BE5" w:rsidP="00F92F50">
      <w:pPr>
        <w:ind w:firstLine="567"/>
        <w:jc w:val="both"/>
        <w:rPr>
          <w:bCs/>
          <w:sz w:val="22"/>
          <w:szCs w:val="22"/>
        </w:rPr>
      </w:pPr>
      <w:r w:rsidRPr="00723E91">
        <w:rPr>
          <w:bCs/>
          <w:sz w:val="22"/>
          <w:szCs w:val="22"/>
        </w:rPr>
        <w:t>Дальнейшее продвижение Праздника Трясогузки с целью придания ему городского уровня.</w:t>
      </w:r>
    </w:p>
    <w:p w:rsidR="00DE1BE5" w:rsidRPr="00723E91" w:rsidRDefault="00F92F50" w:rsidP="00F92F50">
      <w:pPr>
        <w:ind w:firstLine="567"/>
        <w:jc w:val="both"/>
        <w:rPr>
          <w:b/>
          <w:bCs/>
          <w:sz w:val="22"/>
          <w:szCs w:val="22"/>
        </w:rPr>
      </w:pPr>
      <w:r w:rsidRPr="00723E91">
        <w:rPr>
          <w:b/>
          <w:bCs/>
          <w:sz w:val="22"/>
          <w:szCs w:val="22"/>
        </w:rPr>
        <w:t>Негативные тенденции</w:t>
      </w:r>
      <w:r w:rsidR="00DE1BE5" w:rsidRPr="00723E91">
        <w:rPr>
          <w:b/>
          <w:bCs/>
          <w:sz w:val="22"/>
          <w:szCs w:val="22"/>
        </w:rPr>
        <w:t>:</w:t>
      </w:r>
    </w:p>
    <w:p w:rsidR="00DE1BE5" w:rsidRPr="00723E91" w:rsidRDefault="00DE1BE5" w:rsidP="00F92F50">
      <w:pPr>
        <w:ind w:firstLine="567"/>
        <w:jc w:val="both"/>
        <w:rPr>
          <w:bCs/>
          <w:sz w:val="22"/>
          <w:szCs w:val="22"/>
        </w:rPr>
      </w:pPr>
      <w:r w:rsidRPr="00723E91">
        <w:rPr>
          <w:bCs/>
          <w:sz w:val="22"/>
          <w:szCs w:val="22"/>
        </w:rPr>
        <w:t>Отсутствие реально действующей общественной организации (любительского объединения) коренных малочисленных народов Севера.</w:t>
      </w:r>
    </w:p>
    <w:p w:rsidR="00F92F50" w:rsidRPr="00723E91" w:rsidRDefault="00DE1BE5" w:rsidP="00F92F50">
      <w:pPr>
        <w:ind w:firstLine="567"/>
        <w:jc w:val="both"/>
        <w:rPr>
          <w:bCs/>
          <w:sz w:val="22"/>
          <w:szCs w:val="22"/>
        </w:rPr>
      </w:pPr>
      <w:r w:rsidRPr="00723E91">
        <w:rPr>
          <w:bCs/>
          <w:sz w:val="22"/>
          <w:szCs w:val="22"/>
        </w:rPr>
        <w:t>О</w:t>
      </w:r>
      <w:r w:rsidR="00F92F50" w:rsidRPr="00723E91">
        <w:rPr>
          <w:bCs/>
          <w:sz w:val="22"/>
          <w:szCs w:val="22"/>
        </w:rPr>
        <w:t xml:space="preserve">тсутствие </w:t>
      </w:r>
      <w:r w:rsidR="00660330" w:rsidRPr="00723E91">
        <w:rPr>
          <w:bCs/>
          <w:sz w:val="22"/>
          <w:szCs w:val="22"/>
        </w:rPr>
        <w:t xml:space="preserve">в городе Югорске </w:t>
      </w:r>
      <w:r w:rsidR="00F92F50" w:rsidRPr="00723E91">
        <w:rPr>
          <w:bCs/>
          <w:sz w:val="22"/>
          <w:szCs w:val="22"/>
        </w:rPr>
        <w:t>творческих коллективов, исполняющих традиционные (аутентичные) вокальные и хореографические произведения н</w:t>
      </w:r>
      <w:r w:rsidR="00660330" w:rsidRPr="00723E91">
        <w:rPr>
          <w:bCs/>
          <w:sz w:val="22"/>
          <w:szCs w:val="22"/>
        </w:rPr>
        <w:t>ародов, проживающих в ХМАО-Югре, в том числе и русских фольклорных произведений.</w:t>
      </w:r>
    </w:p>
    <w:p w:rsidR="003C434C" w:rsidRPr="00723E91" w:rsidRDefault="003C434C" w:rsidP="00767768">
      <w:pPr>
        <w:tabs>
          <w:tab w:val="left" w:pos="284"/>
        </w:tabs>
        <w:ind w:firstLine="567"/>
        <w:rPr>
          <w:b/>
          <w:sz w:val="22"/>
          <w:szCs w:val="22"/>
        </w:rPr>
      </w:pPr>
    </w:p>
    <w:p w:rsidR="001426AD" w:rsidRPr="00723E91" w:rsidRDefault="001426AD" w:rsidP="00F31260">
      <w:pPr>
        <w:tabs>
          <w:tab w:val="left" w:pos="284"/>
        </w:tabs>
        <w:ind w:firstLine="567"/>
        <w:rPr>
          <w:b/>
          <w:sz w:val="22"/>
          <w:szCs w:val="22"/>
          <w:highlight w:val="yellow"/>
        </w:rPr>
        <w:sectPr w:rsidR="001426AD" w:rsidRPr="00723E91" w:rsidSect="00E962F1">
          <w:pgSz w:w="11906" w:h="16838"/>
          <w:pgMar w:top="851" w:right="851" w:bottom="851" w:left="1134" w:header="709" w:footer="709" w:gutter="0"/>
          <w:cols w:space="708"/>
          <w:docGrid w:linePitch="360"/>
        </w:sectPr>
      </w:pPr>
    </w:p>
    <w:p w:rsidR="00F31260" w:rsidRPr="00723E91" w:rsidRDefault="00F31260" w:rsidP="00F31260">
      <w:pPr>
        <w:tabs>
          <w:tab w:val="left" w:pos="284"/>
        </w:tabs>
        <w:ind w:firstLine="567"/>
        <w:rPr>
          <w:b/>
          <w:sz w:val="22"/>
          <w:szCs w:val="22"/>
        </w:rPr>
      </w:pPr>
      <w:r w:rsidRPr="00723E91">
        <w:rPr>
          <w:b/>
          <w:sz w:val="22"/>
          <w:szCs w:val="22"/>
        </w:rPr>
        <w:lastRenderedPageBreak/>
        <w:t>4.9. МАССОВЫЕ МЕРОПРИЯТИЯ</w:t>
      </w:r>
    </w:p>
    <w:p w:rsidR="00F31260" w:rsidRPr="00723E91" w:rsidRDefault="00F31260" w:rsidP="00F31260">
      <w:pPr>
        <w:tabs>
          <w:tab w:val="left" w:pos="284"/>
        </w:tabs>
        <w:ind w:firstLine="567"/>
        <w:rPr>
          <w:b/>
          <w:sz w:val="22"/>
          <w:szCs w:val="22"/>
        </w:rPr>
      </w:pPr>
      <w:r w:rsidRPr="00723E91">
        <w:rPr>
          <w:b/>
          <w:sz w:val="22"/>
          <w:szCs w:val="22"/>
        </w:rPr>
        <w:t>4.9.1. Статистика предыдущего года</w:t>
      </w:r>
      <w:r w:rsidR="004943D1" w:rsidRPr="00723E91">
        <w:rPr>
          <w:b/>
          <w:sz w:val="22"/>
          <w:szCs w:val="22"/>
        </w:rPr>
        <w:t xml:space="preserve">, план на 2015 год </w:t>
      </w: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964"/>
        <w:gridCol w:w="827"/>
        <w:gridCol w:w="875"/>
        <w:gridCol w:w="851"/>
        <w:gridCol w:w="851"/>
        <w:gridCol w:w="851"/>
        <w:gridCol w:w="907"/>
        <w:gridCol w:w="851"/>
        <w:gridCol w:w="851"/>
        <w:gridCol w:w="851"/>
        <w:gridCol w:w="851"/>
        <w:gridCol w:w="851"/>
        <w:gridCol w:w="907"/>
        <w:gridCol w:w="851"/>
        <w:gridCol w:w="907"/>
        <w:gridCol w:w="851"/>
        <w:gridCol w:w="851"/>
      </w:tblGrid>
      <w:tr w:rsidR="004943D1" w:rsidRPr="006C344F" w:rsidTr="002B69E0">
        <w:trPr>
          <w:cantSplit/>
          <w:trHeight w:hRule="exact" w:val="387"/>
          <w:jc w:val="center"/>
        </w:trPr>
        <w:tc>
          <w:tcPr>
            <w:tcW w:w="964" w:type="dxa"/>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p>
        </w:tc>
        <w:tc>
          <w:tcPr>
            <w:tcW w:w="6864" w:type="dxa"/>
            <w:gridSpan w:val="8"/>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 xml:space="preserve">2014 год </w:t>
            </w:r>
          </w:p>
        </w:tc>
        <w:tc>
          <w:tcPr>
            <w:tcW w:w="6920" w:type="dxa"/>
            <w:gridSpan w:val="8"/>
            <w:tcBorders>
              <w:top w:val="single" w:sz="4" w:space="0" w:color="auto"/>
              <w:left w:val="single" w:sz="4" w:space="0" w:color="auto"/>
              <w:bottom w:val="single" w:sz="4" w:space="0" w:color="auto"/>
              <w:right w:val="single" w:sz="4" w:space="0" w:color="auto"/>
            </w:tcBorders>
          </w:tcPr>
          <w:p w:rsidR="004943D1" w:rsidRPr="006C344F" w:rsidRDefault="004943D1" w:rsidP="002B69E0">
            <w:pPr>
              <w:pStyle w:val="a8"/>
              <w:snapToGrid w:val="0"/>
              <w:jc w:val="center"/>
              <w:rPr>
                <w:b/>
                <w:sz w:val="22"/>
                <w:szCs w:val="22"/>
              </w:rPr>
            </w:pPr>
            <w:r w:rsidRPr="006C344F">
              <w:rPr>
                <w:b/>
                <w:sz w:val="22"/>
                <w:szCs w:val="22"/>
              </w:rPr>
              <w:t xml:space="preserve">2015 год </w:t>
            </w:r>
          </w:p>
        </w:tc>
      </w:tr>
      <w:tr w:rsidR="004943D1" w:rsidRPr="006C344F" w:rsidTr="004943D1">
        <w:trPr>
          <w:cantSplit/>
          <w:trHeight w:hRule="exact" w:val="673"/>
          <w:jc w:val="center"/>
        </w:trPr>
        <w:tc>
          <w:tcPr>
            <w:tcW w:w="964" w:type="dxa"/>
            <w:vMerge w:val="restart"/>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Мероприятия</w:t>
            </w:r>
          </w:p>
        </w:tc>
        <w:tc>
          <w:tcPr>
            <w:tcW w:w="3404" w:type="dxa"/>
            <w:gridSpan w:val="4"/>
            <w:tcBorders>
              <w:top w:val="single" w:sz="4" w:space="0" w:color="auto"/>
              <w:left w:val="single" w:sz="4" w:space="0" w:color="auto"/>
              <w:bottom w:val="single" w:sz="4" w:space="0" w:color="auto"/>
              <w:right w:val="single" w:sz="4" w:space="0" w:color="auto"/>
            </w:tcBorders>
            <w:hideMark/>
          </w:tcPr>
          <w:p w:rsidR="004943D1" w:rsidRPr="006C344F" w:rsidRDefault="004943D1" w:rsidP="004943D1">
            <w:pPr>
              <w:pStyle w:val="a8"/>
              <w:snapToGrid w:val="0"/>
              <w:jc w:val="center"/>
              <w:rPr>
                <w:sz w:val="22"/>
                <w:szCs w:val="22"/>
              </w:rPr>
            </w:pPr>
            <w:r w:rsidRPr="006C344F">
              <w:rPr>
                <w:sz w:val="22"/>
                <w:szCs w:val="22"/>
              </w:rPr>
              <w:t>Кол-во культурно-досуговых</w:t>
            </w:r>
          </w:p>
          <w:p w:rsidR="004943D1" w:rsidRPr="006C344F" w:rsidRDefault="004943D1" w:rsidP="004943D1">
            <w:pPr>
              <w:pStyle w:val="a8"/>
              <w:snapToGrid w:val="0"/>
              <w:jc w:val="center"/>
              <w:rPr>
                <w:sz w:val="22"/>
                <w:szCs w:val="22"/>
              </w:rPr>
            </w:pPr>
            <w:r w:rsidRPr="006C344F">
              <w:rPr>
                <w:sz w:val="22"/>
                <w:szCs w:val="22"/>
              </w:rPr>
              <w:t>мероприятий</w:t>
            </w:r>
          </w:p>
        </w:tc>
        <w:tc>
          <w:tcPr>
            <w:tcW w:w="3460" w:type="dxa"/>
            <w:gridSpan w:val="4"/>
            <w:tcBorders>
              <w:top w:val="single" w:sz="4" w:space="0" w:color="auto"/>
              <w:left w:val="single" w:sz="4" w:space="0" w:color="auto"/>
              <w:bottom w:val="single" w:sz="4" w:space="0" w:color="auto"/>
              <w:right w:val="single" w:sz="4" w:space="0" w:color="auto"/>
            </w:tcBorders>
            <w:hideMark/>
          </w:tcPr>
          <w:p w:rsidR="004943D1" w:rsidRPr="006C344F" w:rsidRDefault="004943D1" w:rsidP="004943D1">
            <w:pPr>
              <w:pStyle w:val="a8"/>
              <w:snapToGrid w:val="0"/>
              <w:jc w:val="center"/>
              <w:rPr>
                <w:sz w:val="22"/>
                <w:szCs w:val="22"/>
              </w:rPr>
            </w:pPr>
            <w:r w:rsidRPr="006C344F">
              <w:rPr>
                <w:sz w:val="22"/>
                <w:szCs w:val="22"/>
              </w:rPr>
              <w:t>В том числе на платной основе</w:t>
            </w:r>
          </w:p>
        </w:tc>
        <w:tc>
          <w:tcPr>
            <w:tcW w:w="3460" w:type="dxa"/>
            <w:gridSpan w:val="4"/>
            <w:tcBorders>
              <w:top w:val="single" w:sz="4" w:space="0" w:color="auto"/>
              <w:left w:val="single" w:sz="4" w:space="0" w:color="auto"/>
              <w:bottom w:val="single" w:sz="4" w:space="0" w:color="auto"/>
              <w:right w:val="single" w:sz="4" w:space="0" w:color="auto"/>
            </w:tcBorders>
          </w:tcPr>
          <w:p w:rsidR="004943D1" w:rsidRPr="006C344F" w:rsidRDefault="004943D1" w:rsidP="004943D1">
            <w:pPr>
              <w:pStyle w:val="a8"/>
              <w:snapToGrid w:val="0"/>
              <w:jc w:val="center"/>
              <w:rPr>
                <w:sz w:val="22"/>
                <w:szCs w:val="22"/>
              </w:rPr>
            </w:pPr>
            <w:r w:rsidRPr="006C344F">
              <w:rPr>
                <w:sz w:val="22"/>
                <w:szCs w:val="22"/>
              </w:rPr>
              <w:t>Кол-во культурно-досуговых</w:t>
            </w:r>
          </w:p>
          <w:p w:rsidR="004943D1" w:rsidRPr="006C344F" w:rsidRDefault="004943D1" w:rsidP="004943D1">
            <w:pPr>
              <w:pStyle w:val="a8"/>
              <w:snapToGrid w:val="0"/>
              <w:jc w:val="center"/>
              <w:rPr>
                <w:sz w:val="22"/>
                <w:szCs w:val="22"/>
              </w:rPr>
            </w:pPr>
            <w:r w:rsidRPr="006C344F">
              <w:rPr>
                <w:sz w:val="22"/>
                <w:szCs w:val="22"/>
              </w:rPr>
              <w:t>мероприятий</w:t>
            </w:r>
          </w:p>
        </w:tc>
        <w:tc>
          <w:tcPr>
            <w:tcW w:w="3460" w:type="dxa"/>
            <w:gridSpan w:val="4"/>
            <w:tcBorders>
              <w:top w:val="single" w:sz="4" w:space="0" w:color="auto"/>
              <w:left w:val="single" w:sz="4" w:space="0" w:color="auto"/>
              <w:bottom w:val="single" w:sz="4" w:space="0" w:color="auto"/>
              <w:right w:val="single" w:sz="4" w:space="0" w:color="auto"/>
            </w:tcBorders>
          </w:tcPr>
          <w:p w:rsidR="004943D1" w:rsidRPr="006C344F" w:rsidRDefault="004943D1" w:rsidP="004943D1">
            <w:pPr>
              <w:pStyle w:val="a8"/>
              <w:snapToGrid w:val="0"/>
              <w:jc w:val="center"/>
              <w:rPr>
                <w:sz w:val="22"/>
                <w:szCs w:val="22"/>
              </w:rPr>
            </w:pPr>
            <w:r w:rsidRPr="006C344F">
              <w:rPr>
                <w:sz w:val="22"/>
                <w:szCs w:val="22"/>
              </w:rPr>
              <w:t>В том числе на платной основе</w:t>
            </w:r>
          </w:p>
        </w:tc>
      </w:tr>
      <w:tr w:rsidR="004943D1" w:rsidRPr="006C344F" w:rsidTr="004943D1">
        <w:trPr>
          <w:cantSplit/>
          <w:trHeight w:hRule="exact" w:val="663"/>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4943D1" w:rsidRPr="006C344F" w:rsidRDefault="004943D1" w:rsidP="001426AD">
            <w:pPr>
              <w:widowControl/>
              <w:suppressAutoHyphens w:val="0"/>
              <w:rPr>
                <w:sz w:val="22"/>
                <w:szCs w:val="22"/>
              </w:rPr>
            </w:pPr>
          </w:p>
        </w:tc>
        <w:tc>
          <w:tcPr>
            <w:tcW w:w="827" w:type="dxa"/>
            <w:vMerge w:val="restart"/>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Общее</w:t>
            </w:r>
          </w:p>
        </w:tc>
        <w:tc>
          <w:tcPr>
            <w:tcW w:w="875" w:type="dxa"/>
            <w:vMerge w:val="restart"/>
            <w:tcBorders>
              <w:top w:val="single" w:sz="4" w:space="0" w:color="auto"/>
              <w:left w:val="single" w:sz="4" w:space="0" w:color="auto"/>
              <w:bottom w:val="single" w:sz="4" w:space="0" w:color="auto"/>
              <w:right w:val="single" w:sz="4" w:space="0" w:color="auto"/>
            </w:tcBorders>
            <w:hideMark/>
          </w:tcPr>
          <w:p w:rsidR="004943D1" w:rsidRPr="006C344F" w:rsidRDefault="00E6329F" w:rsidP="001426AD">
            <w:pPr>
              <w:pStyle w:val="a8"/>
              <w:snapToGrid w:val="0"/>
              <w:jc w:val="center"/>
              <w:rPr>
                <w:sz w:val="22"/>
                <w:szCs w:val="22"/>
              </w:rPr>
            </w:pPr>
            <w:r w:rsidRPr="006C344F">
              <w:rPr>
                <w:sz w:val="22"/>
                <w:szCs w:val="22"/>
              </w:rPr>
              <w:t xml:space="preserve">Кол-во посетителей </w:t>
            </w:r>
            <w:r w:rsidR="004943D1" w:rsidRPr="006C344F">
              <w:rPr>
                <w:sz w:val="22"/>
                <w:szCs w:val="22"/>
              </w:rPr>
              <w:t>(чел.)</w:t>
            </w:r>
          </w:p>
        </w:tc>
        <w:tc>
          <w:tcPr>
            <w:tcW w:w="1702" w:type="dxa"/>
            <w:gridSpan w:val="2"/>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Для детей до 14 лет включительно</w:t>
            </w:r>
          </w:p>
        </w:tc>
        <w:tc>
          <w:tcPr>
            <w:tcW w:w="851" w:type="dxa"/>
            <w:vMerge w:val="restart"/>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Общее</w:t>
            </w:r>
          </w:p>
        </w:tc>
        <w:tc>
          <w:tcPr>
            <w:tcW w:w="907" w:type="dxa"/>
            <w:vMerge w:val="restart"/>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 xml:space="preserve">Кол-во </w:t>
            </w:r>
          </w:p>
          <w:p w:rsidR="004943D1" w:rsidRPr="006C344F" w:rsidRDefault="004943D1" w:rsidP="001426AD">
            <w:pPr>
              <w:pStyle w:val="a8"/>
              <w:snapToGrid w:val="0"/>
              <w:jc w:val="center"/>
              <w:rPr>
                <w:sz w:val="22"/>
                <w:szCs w:val="22"/>
              </w:rPr>
            </w:pPr>
            <w:r w:rsidRPr="006C344F">
              <w:rPr>
                <w:sz w:val="22"/>
                <w:szCs w:val="22"/>
              </w:rPr>
              <w:t xml:space="preserve">посетит. </w:t>
            </w:r>
          </w:p>
          <w:p w:rsidR="004943D1" w:rsidRPr="006C344F" w:rsidRDefault="004943D1" w:rsidP="001426AD">
            <w:pPr>
              <w:pStyle w:val="a8"/>
              <w:snapToGrid w:val="0"/>
              <w:jc w:val="center"/>
              <w:rPr>
                <w:sz w:val="22"/>
                <w:szCs w:val="22"/>
              </w:rPr>
            </w:pPr>
            <w:r w:rsidRPr="006C344F">
              <w:rPr>
                <w:sz w:val="22"/>
                <w:szCs w:val="22"/>
              </w:rPr>
              <w:t>(чел.)</w:t>
            </w:r>
          </w:p>
        </w:tc>
        <w:tc>
          <w:tcPr>
            <w:tcW w:w="1702" w:type="dxa"/>
            <w:gridSpan w:val="2"/>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Для детей до 14 лет включительно</w:t>
            </w:r>
          </w:p>
        </w:tc>
        <w:tc>
          <w:tcPr>
            <w:tcW w:w="851" w:type="dxa"/>
            <w:vMerge w:val="restart"/>
            <w:tcBorders>
              <w:top w:val="single" w:sz="4" w:space="0" w:color="auto"/>
              <w:left w:val="single" w:sz="4" w:space="0" w:color="auto"/>
              <w:right w:val="single" w:sz="4" w:space="0" w:color="auto"/>
            </w:tcBorders>
          </w:tcPr>
          <w:p w:rsidR="004943D1" w:rsidRPr="006C344F" w:rsidRDefault="004943D1" w:rsidP="002B69E0">
            <w:pPr>
              <w:pStyle w:val="a8"/>
              <w:snapToGrid w:val="0"/>
              <w:jc w:val="center"/>
              <w:rPr>
                <w:sz w:val="22"/>
                <w:szCs w:val="22"/>
              </w:rPr>
            </w:pPr>
            <w:r w:rsidRPr="006C344F">
              <w:rPr>
                <w:sz w:val="22"/>
                <w:szCs w:val="22"/>
              </w:rPr>
              <w:t>Общее</w:t>
            </w:r>
          </w:p>
        </w:tc>
        <w:tc>
          <w:tcPr>
            <w:tcW w:w="851" w:type="dxa"/>
            <w:vMerge w:val="restart"/>
            <w:tcBorders>
              <w:top w:val="single" w:sz="4" w:space="0" w:color="auto"/>
              <w:left w:val="single" w:sz="4" w:space="0" w:color="auto"/>
              <w:right w:val="single" w:sz="4" w:space="0" w:color="auto"/>
            </w:tcBorders>
          </w:tcPr>
          <w:p w:rsidR="004943D1" w:rsidRPr="006C344F" w:rsidRDefault="00E6329F" w:rsidP="002B69E0">
            <w:pPr>
              <w:pStyle w:val="a8"/>
              <w:snapToGrid w:val="0"/>
              <w:jc w:val="center"/>
              <w:rPr>
                <w:sz w:val="22"/>
                <w:szCs w:val="22"/>
              </w:rPr>
            </w:pPr>
            <w:r w:rsidRPr="006C344F">
              <w:rPr>
                <w:sz w:val="22"/>
                <w:szCs w:val="22"/>
              </w:rPr>
              <w:t xml:space="preserve">Кол-во посетителей </w:t>
            </w:r>
            <w:r w:rsidR="004943D1" w:rsidRPr="006C344F">
              <w:rPr>
                <w:sz w:val="22"/>
                <w:szCs w:val="22"/>
              </w:rPr>
              <w:t>(чел.)</w:t>
            </w:r>
          </w:p>
        </w:tc>
        <w:tc>
          <w:tcPr>
            <w:tcW w:w="1758" w:type="dxa"/>
            <w:gridSpan w:val="2"/>
            <w:tcBorders>
              <w:top w:val="single" w:sz="4" w:space="0" w:color="auto"/>
              <w:left w:val="single" w:sz="4" w:space="0" w:color="auto"/>
              <w:bottom w:val="single" w:sz="4" w:space="0" w:color="auto"/>
              <w:right w:val="single" w:sz="4" w:space="0" w:color="auto"/>
            </w:tcBorders>
          </w:tcPr>
          <w:p w:rsidR="004943D1" w:rsidRPr="006C344F" w:rsidRDefault="004943D1" w:rsidP="001426AD">
            <w:pPr>
              <w:pStyle w:val="a8"/>
              <w:snapToGrid w:val="0"/>
              <w:jc w:val="center"/>
              <w:rPr>
                <w:sz w:val="22"/>
                <w:szCs w:val="22"/>
              </w:rPr>
            </w:pPr>
            <w:r w:rsidRPr="006C344F">
              <w:rPr>
                <w:sz w:val="22"/>
                <w:szCs w:val="22"/>
              </w:rPr>
              <w:t>Для детей до 14 лет включительно</w:t>
            </w:r>
          </w:p>
        </w:tc>
        <w:tc>
          <w:tcPr>
            <w:tcW w:w="851" w:type="dxa"/>
            <w:vMerge w:val="restart"/>
            <w:tcBorders>
              <w:top w:val="single" w:sz="4" w:space="0" w:color="auto"/>
              <w:left w:val="single" w:sz="4" w:space="0" w:color="auto"/>
              <w:right w:val="single" w:sz="4" w:space="0" w:color="auto"/>
            </w:tcBorders>
          </w:tcPr>
          <w:p w:rsidR="004943D1" w:rsidRPr="006C344F" w:rsidRDefault="004943D1" w:rsidP="002B69E0">
            <w:pPr>
              <w:pStyle w:val="a8"/>
              <w:snapToGrid w:val="0"/>
              <w:jc w:val="center"/>
              <w:rPr>
                <w:sz w:val="22"/>
                <w:szCs w:val="22"/>
              </w:rPr>
            </w:pPr>
            <w:r w:rsidRPr="006C344F">
              <w:rPr>
                <w:sz w:val="22"/>
                <w:szCs w:val="22"/>
              </w:rPr>
              <w:t>Общее</w:t>
            </w:r>
          </w:p>
        </w:tc>
        <w:tc>
          <w:tcPr>
            <w:tcW w:w="907" w:type="dxa"/>
            <w:vMerge w:val="restart"/>
            <w:tcBorders>
              <w:top w:val="single" w:sz="4" w:space="0" w:color="auto"/>
              <w:left w:val="single" w:sz="4" w:space="0" w:color="auto"/>
              <w:right w:val="single" w:sz="4" w:space="0" w:color="auto"/>
            </w:tcBorders>
          </w:tcPr>
          <w:p w:rsidR="004943D1" w:rsidRPr="006C344F" w:rsidRDefault="004943D1" w:rsidP="002B69E0">
            <w:pPr>
              <w:pStyle w:val="a8"/>
              <w:snapToGrid w:val="0"/>
              <w:jc w:val="center"/>
              <w:rPr>
                <w:sz w:val="22"/>
                <w:szCs w:val="22"/>
              </w:rPr>
            </w:pPr>
            <w:r w:rsidRPr="006C344F">
              <w:rPr>
                <w:sz w:val="22"/>
                <w:szCs w:val="22"/>
              </w:rPr>
              <w:t xml:space="preserve">Кол-во </w:t>
            </w:r>
          </w:p>
          <w:p w:rsidR="004943D1" w:rsidRPr="006C344F" w:rsidRDefault="004943D1" w:rsidP="002B69E0">
            <w:pPr>
              <w:pStyle w:val="a8"/>
              <w:snapToGrid w:val="0"/>
              <w:jc w:val="center"/>
              <w:rPr>
                <w:sz w:val="22"/>
                <w:szCs w:val="22"/>
              </w:rPr>
            </w:pPr>
            <w:r w:rsidRPr="006C344F">
              <w:rPr>
                <w:sz w:val="22"/>
                <w:szCs w:val="22"/>
              </w:rPr>
              <w:t xml:space="preserve">посетит. </w:t>
            </w:r>
          </w:p>
          <w:p w:rsidR="004943D1" w:rsidRPr="006C344F" w:rsidRDefault="004943D1" w:rsidP="002B69E0">
            <w:pPr>
              <w:pStyle w:val="a8"/>
              <w:snapToGrid w:val="0"/>
              <w:jc w:val="center"/>
              <w:rPr>
                <w:sz w:val="22"/>
                <w:szCs w:val="22"/>
              </w:rPr>
            </w:pPr>
            <w:r w:rsidRPr="006C344F">
              <w:rPr>
                <w:sz w:val="22"/>
                <w:szCs w:val="22"/>
              </w:rPr>
              <w:t>(чел.)</w:t>
            </w:r>
          </w:p>
        </w:tc>
        <w:tc>
          <w:tcPr>
            <w:tcW w:w="1702" w:type="dxa"/>
            <w:gridSpan w:val="2"/>
            <w:tcBorders>
              <w:top w:val="single" w:sz="4" w:space="0" w:color="auto"/>
              <w:left w:val="single" w:sz="4" w:space="0" w:color="auto"/>
              <w:bottom w:val="single" w:sz="4" w:space="0" w:color="auto"/>
              <w:right w:val="single" w:sz="4" w:space="0" w:color="auto"/>
            </w:tcBorders>
          </w:tcPr>
          <w:p w:rsidR="004943D1" w:rsidRPr="006C344F" w:rsidRDefault="004943D1" w:rsidP="001426AD">
            <w:pPr>
              <w:pStyle w:val="a8"/>
              <w:snapToGrid w:val="0"/>
              <w:jc w:val="center"/>
              <w:rPr>
                <w:sz w:val="22"/>
                <w:szCs w:val="22"/>
              </w:rPr>
            </w:pPr>
            <w:r w:rsidRPr="006C344F">
              <w:rPr>
                <w:sz w:val="22"/>
                <w:szCs w:val="22"/>
              </w:rPr>
              <w:t>Для детей до 14 лет включительно</w:t>
            </w:r>
          </w:p>
        </w:tc>
      </w:tr>
      <w:tr w:rsidR="004943D1" w:rsidRPr="006C344F" w:rsidTr="004943D1">
        <w:trPr>
          <w:cantSplit/>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4943D1" w:rsidRPr="006C344F" w:rsidRDefault="004943D1" w:rsidP="001426AD">
            <w:pPr>
              <w:widowControl/>
              <w:suppressAutoHyphens w:val="0"/>
              <w:rPr>
                <w:sz w:val="22"/>
                <w:szCs w:val="22"/>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4943D1" w:rsidRPr="006C344F" w:rsidRDefault="004943D1" w:rsidP="001426AD">
            <w:pPr>
              <w:widowControl/>
              <w:suppressAutoHyphens w:val="0"/>
              <w:rPr>
                <w:sz w:val="22"/>
                <w:szCs w:val="22"/>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4943D1" w:rsidRPr="006C344F" w:rsidRDefault="004943D1" w:rsidP="001426AD">
            <w:pPr>
              <w:widowControl/>
              <w:suppressAutoHyphens w:val="0"/>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 xml:space="preserve">Кол-во </w:t>
            </w:r>
          </w:p>
          <w:p w:rsidR="004943D1" w:rsidRPr="006C344F" w:rsidRDefault="004943D1" w:rsidP="001426AD">
            <w:pPr>
              <w:pStyle w:val="a8"/>
              <w:snapToGrid w:val="0"/>
              <w:jc w:val="center"/>
              <w:rPr>
                <w:sz w:val="22"/>
                <w:szCs w:val="22"/>
              </w:rPr>
            </w:pPr>
            <w:r w:rsidRPr="006C344F">
              <w:rPr>
                <w:sz w:val="22"/>
                <w:szCs w:val="22"/>
              </w:rPr>
              <w:t>мер-ий</w:t>
            </w:r>
          </w:p>
        </w:tc>
        <w:tc>
          <w:tcPr>
            <w:tcW w:w="851" w:type="dxa"/>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 xml:space="preserve">Кол-во </w:t>
            </w:r>
          </w:p>
          <w:p w:rsidR="004943D1" w:rsidRPr="006C344F" w:rsidRDefault="00E6329F" w:rsidP="001426AD">
            <w:pPr>
              <w:pStyle w:val="a8"/>
              <w:snapToGrid w:val="0"/>
              <w:jc w:val="center"/>
              <w:rPr>
                <w:sz w:val="22"/>
                <w:szCs w:val="22"/>
              </w:rPr>
            </w:pPr>
            <w:r w:rsidRPr="006C344F">
              <w:rPr>
                <w:sz w:val="22"/>
                <w:szCs w:val="22"/>
              </w:rPr>
              <w:t>посетителей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43D1" w:rsidRPr="006C344F" w:rsidRDefault="004943D1" w:rsidP="001426AD">
            <w:pPr>
              <w:widowControl/>
              <w:suppressAutoHyphens w:val="0"/>
              <w:rPr>
                <w:sz w:val="22"/>
                <w:szCs w:val="22"/>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943D1" w:rsidRPr="006C344F" w:rsidRDefault="004943D1" w:rsidP="001426AD">
            <w:pPr>
              <w:widowControl/>
              <w:suppressAutoHyphens w:val="0"/>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Кол-во мер-тий</w:t>
            </w:r>
          </w:p>
        </w:tc>
        <w:tc>
          <w:tcPr>
            <w:tcW w:w="851" w:type="dxa"/>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Кол-во пос-лей</w:t>
            </w:r>
          </w:p>
        </w:tc>
        <w:tc>
          <w:tcPr>
            <w:tcW w:w="851" w:type="dxa"/>
            <w:vMerge/>
            <w:tcBorders>
              <w:left w:val="single" w:sz="4" w:space="0" w:color="auto"/>
              <w:bottom w:val="single" w:sz="4" w:space="0" w:color="auto"/>
              <w:right w:val="single" w:sz="4" w:space="0" w:color="auto"/>
            </w:tcBorders>
          </w:tcPr>
          <w:p w:rsidR="004943D1" w:rsidRPr="006C344F" w:rsidRDefault="004943D1" w:rsidP="001426AD">
            <w:pPr>
              <w:pStyle w:val="a8"/>
              <w:snapToGrid w:val="0"/>
              <w:jc w:val="center"/>
              <w:rPr>
                <w:sz w:val="22"/>
                <w:szCs w:val="22"/>
              </w:rPr>
            </w:pPr>
          </w:p>
        </w:tc>
        <w:tc>
          <w:tcPr>
            <w:tcW w:w="851" w:type="dxa"/>
            <w:vMerge/>
            <w:tcBorders>
              <w:left w:val="single" w:sz="4" w:space="0" w:color="auto"/>
              <w:bottom w:val="single" w:sz="4" w:space="0" w:color="auto"/>
              <w:right w:val="single" w:sz="4" w:space="0" w:color="auto"/>
            </w:tcBorders>
          </w:tcPr>
          <w:p w:rsidR="004943D1" w:rsidRPr="006C344F" w:rsidRDefault="004943D1" w:rsidP="001426AD">
            <w:pPr>
              <w:pStyle w:val="a8"/>
              <w:snapToGri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943D1" w:rsidRPr="006C344F" w:rsidRDefault="004943D1" w:rsidP="002B69E0">
            <w:pPr>
              <w:pStyle w:val="a8"/>
              <w:snapToGrid w:val="0"/>
              <w:jc w:val="center"/>
              <w:rPr>
                <w:sz w:val="22"/>
                <w:szCs w:val="22"/>
              </w:rPr>
            </w:pPr>
            <w:r w:rsidRPr="006C344F">
              <w:rPr>
                <w:sz w:val="22"/>
                <w:szCs w:val="22"/>
              </w:rPr>
              <w:t xml:space="preserve">Кол-во </w:t>
            </w:r>
          </w:p>
          <w:p w:rsidR="004943D1" w:rsidRPr="006C344F" w:rsidRDefault="004943D1" w:rsidP="002B69E0">
            <w:pPr>
              <w:pStyle w:val="a8"/>
              <w:snapToGrid w:val="0"/>
              <w:jc w:val="center"/>
              <w:rPr>
                <w:sz w:val="22"/>
                <w:szCs w:val="22"/>
              </w:rPr>
            </w:pPr>
            <w:r w:rsidRPr="006C344F">
              <w:rPr>
                <w:sz w:val="22"/>
                <w:szCs w:val="22"/>
              </w:rPr>
              <w:t>мер-ий</w:t>
            </w:r>
          </w:p>
        </w:tc>
        <w:tc>
          <w:tcPr>
            <w:tcW w:w="907" w:type="dxa"/>
            <w:tcBorders>
              <w:top w:val="single" w:sz="4" w:space="0" w:color="auto"/>
              <w:left w:val="single" w:sz="4" w:space="0" w:color="auto"/>
              <w:bottom w:val="single" w:sz="4" w:space="0" w:color="auto"/>
              <w:right w:val="single" w:sz="4" w:space="0" w:color="auto"/>
            </w:tcBorders>
          </w:tcPr>
          <w:p w:rsidR="004943D1" w:rsidRPr="006C344F" w:rsidRDefault="004943D1" w:rsidP="002B69E0">
            <w:pPr>
              <w:pStyle w:val="a8"/>
              <w:snapToGrid w:val="0"/>
              <w:jc w:val="center"/>
              <w:rPr>
                <w:sz w:val="22"/>
                <w:szCs w:val="22"/>
              </w:rPr>
            </w:pPr>
            <w:r w:rsidRPr="006C344F">
              <w:rPr>
                <w:sz w:val="22"/>
                <w:szCs w:val="22"/>
              </w:rPr>
              <w:t xml:space="preserve">Кол-во </w:t>
            </w:r>
          </w:p>
          <w:p w:rsidR="004943D1" w:rsidRPr="006C344F" w:rsidRDefault="004943D1" w:rsidP="00E6329F">
            <w:pPr>
              <w:pStyle w:val="a8"/>
              <w:snapToGrid w:val="0"/>
              <w:jc w:val="center"/>
              <w:rPr>
                <w:sz w:val="22"/>
                <w:szCs w:val="22"/>
              </w:rPr>
            </w:pPr>
            <w:r w:rsidRPr="006C344F">
              <w:rPr>
                <w:sz w:val="22"/>
                <w:szCs w:val="22"/>
              </w:rPr>
              <w:t>посет</w:t>
            </w:r>
            <w:r w:rsidR="00E6329F" w:rsidRPr="006C344F">
              <w:rPr>
                <w:sz w:val="22"/>
                <w:szCs w:val="22"/>
              </w:rPr>
              <w:t>ителей</w:t>
            </w:r>
          </w:p>
        </w:tc>
        <w:tc>
          <w:tcPr>
            <w:tcW w:w="851" w:type="dxa"/>
            <w:vMerge/>
            <w:tcBorders>
              <w:left w:val="single" w:sz="4" w:space="0" w:color="auto"/>
              <w:bottom w:val="single" w:sz="4" w:space="0" w:color="auto"/>
              <w:right w:val="single" w:sz="4" w:space="0" w:color="auto"/>
            </w:tcBorders>
          </w:tcPr>
          <w:p w:rsidR="004943D1" w:rsidRPr="006C344F" w:rsidRDefault="004943D1" w:rsidP="001426AD">
            <w:pPr>
              <w:pStyle w:val="a8"/>
              <w:snapToGrid w:val="0"/>
              <w:jc w:val="center"/>
              <w:rPr>
                <w:sz w:val="22"/>
                <w:szCs w:val="22"/>
              </w:rPr>
            </w:pPr>
          </w:p>
        </w:tc>
        <w:tc>
          <w:tcPr>
            <w:tcW w:w="907" w:type="dxa"/>
            <w:vMerge/>
            <w:tcBorders>
              <w:left w:val="single" w:sz="4" w:space="0" w:color="auto"/>
              <w:bottom w:val="single" w:sz="4" w:space="0" w:color="auto"/>
              <w:right w:val="single" w:sz="4" w:space="0" w:color="auto"/>
            </w:tcBorders>
          </w:tcPr>
          <w:p w:rsidR="004943D1" w:rsidRPr="006C344F" w:rsidRDefault="004943D1" w:rsidP="001426AD">
            <w:pPr>
              <w:pStyle w:val="a8"/>
              <w:snapToGri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943D1" w:rsidRPr="006C344F" w:rsidRDefault="004943D1" w:rsidP="002B69E0">
            <w:pPr>
              <w:pStyle w:val="a8"/>
              <w:snapToGrid w:val="0"/>
              <w:jc w:val="center"/>
              <w:rPr>
                <w:sz w:val="22"/>
                <w:szCs w:val="22"/>
              </w:rPr>
            </w:pPr>
            <w:r w:rsidRPr="006C344F">
              <w:rPr>
                <w:sz w:val="22"/>
                <w:szCs w:val="22"/>
              </w:rPr>
              <w:t>Кол-во мер-тий</w:t>
            </w:r>
          </w:p>
        </w:tc>
        <w:tc>
          <w:tcPr>
            <w:tcW w:w="851" w:type="dxa"/>
            <w:tcBorders>
              <w:top w:val="single" w:sz="4" w:space="0" w:color="auto"/>
              <w:left w:val="single" w:sz="4" w:space="0" w:color="auto"/>
              <w:bottom w:val="single" w:sz="4" w:space="0" w:color="auto"/>
              <w:right w:val="single" w:sz="4" w:space="0" w:color="auto"/>
            </w:tcBorders>
          </w:tcPr>
          <w:p w:rsidR="004943D1" w:rsidRPr="006C344F" w:rsidRDefault="004943D1" w:rsidP="002B69E0">
            <w:pPr>
              <w:pStyle w:val="a8"/>
              <w:snapToGrid w:val="0"/>
              <w:jc w:val="center"/>
              <w:rPr>
                <w:sz w:val="22"/>
                <w:szCs w:val="22"/>
              </w:rPr>
            </w:pPr>
            <w:r w:rsidRPr="006C344F">
              <w:rPr>
                <w:sz w:val="22"/>
                <w:szCs w:val="22"/>
              </w:rPr>
              <w:t>Кол-во пос-лей</w:t>
            </w:r>
          </w:p>
        </w:tc>
      </w:tr>
      <w:tr w:rsidR="004943D1" w:rsidRPr="006C344F" w:rsidTr="002B69E0">
        <w:trPr>
          <w:jc w:val="center"/>
        </w:trPr>
        <w:tc>
          <w:tcPr>
            <w:tcW w:w="14748" w:type="dxa"/>
            <w:gridSpan w:val="17"/>
            <w:tcBorders>
              <w:top w:val="single" w:sz="4" w:space="0" w:color="auto"/>
              <w:left w:val="single" w:sz="4" w:space="0" w:color="auto"/>
              <w:bottom w:val="single" w:sz="4" w:space="0" w:color="auto"/>
              <w:right w:val="single" w:sz="4" w:space="0" w:color="auto"/>
            </w:tcBorders>
            <w:hideMark/>
          </w:tcPr>
          <w:p w:rsidR="004943D1" w:rsidRPr="006C344F" w:rsidRDefault="004943D1" w:rsidP="001426AD">
            <w:pPr>
              <w:pStyle w:val="a8"/>
              <w:snapToGrid w:val="0"/>
              <w:jc w:val="center"/>
              <w:rPr>
                <w:sz w:val="22"/>
                <w:szCs w:val="22"/>
              </w:rPr>
            </w:pPr>
            <w:r w:rsidRPr="006C344F">
              <w:rPr>
                <w:sz w:val="22"/>
                <w:szCs w:val="22"/>
              </w:rPr>
              <w:t>В учреждении</w:t>
            </w:r>
          </w:p>
        </w:tc>
      </w:tr>
      <w:tr w:rsidR="00641FFC" w:rsidRPr="006C344F" w:rsidTr="004943D1">
        <w:trPr>
          <w:jc w:val="center"/>
        </w:trPr>
        <w:tc>
          <w:tcPr>
            <w:tcW w:w="964" w:type="dxa"/>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rPr>
                <w:sz w:val="22"/>
                <w:szCs w:val="22"/>
              </w:rPr>
            </w:pPr>
            <w:r w:rsidRPr="006C344F">
              <w:rPr>
                <w:sz w:val="22"/>
                <w:szCs w:val="22"/>
              </w:rPr>
              <w:t>Собственные (плановые)</w:t>
            </w:r>
          </w:p>
        </w:tc>
        <w:tc>
          <w:tcPr>
            <w:tcW w:w="82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highlight w:val="yellow"/>
              </w:rPr>
            </w:pPr>
            <w:r w:rsidRPr="006C344F">
              <w:rPr>
                <w:sz w:val="22"/>
                <w:szCs w:val="22"/>
              </w:rPr>
              <w:t>583</w:t>
            </w:r>
          </w:p>
        </w:tc>
        <w:tc>
          <w:tcPr>
            <w:tcW w:w="875"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11624</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463</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7500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295</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4565</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222</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4291</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F22F88">
            <w:pPr>
              <w:pStyle w:val="a8"/>
              <w:snapToGrid w:val="0"/>
              <w:jc w:val="center"/>
              <w:rPr>
                <w:sz w:val="22"/>
                <w:szCs w:val="22"/>
                <w:highlight w:val="yellow"/>
              </w:rPr>
            </w:pPr>
            <w:r w:rsidRPr="006C344F">
              <w:rPr>
                <w:sz w:val="22"/>
                <w:szCs w:val="22"/>
              </w:rPr>
              <w:t>5</w:t>
            </w:r>
            <w:r w:rsidR="00F22F88" w:rsidRPr="006C344F">
              <w:rPr>
                <w:sz w:val="22"/>
                <w:szCs w:val="22"/>
              </w:rPr>
              <w:t>49</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8E394B" w:rsidP="00D95F13">
            <w:pPr>
              <w:pStyle w:val="a8"/>
              <w:snapToGrid w:val="0"/>
              <w:jc w:val="center"/>
              <w:rPr>
                <w:sz w:val="22"/>
                <w:szCs w:val="22"/>
              </w:rPr>
            </w:pPr>
            <w:r w:rsidRPr="006C344F">
              <w:rPr>
                <w:sz w:val="22"/>
                <w:szCs w:val="22"/>
              </w:rPr>
              <w:t>8516</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8E394B">
            <w:pPr>
              <w:pStyle w:val="a8"/>
              <w:snapToGrid w:val="0"/>
              <w:jc w:val="center"/>
              <w:rPr>
                <w:sz w:val="22"/>
                <w:szCs w:val="22"/>
              </w:rPr>
            </w:pPr>
            <w:r w:rsidRPr="006C344F">
              <w:rPr>
                <w:sz w:val="22"/>
                <w:szCs w:val="22"/>
              </w:rPr>
              <w:t>4</w:t>
            </w:r>
            <w:r w:rsidR="008E394B" w:rsidRPr="006C344F">
              <w:rPr>
                <w:sz w:val="22"/>
                <w:szCs w:val="22"/>
              </w:rPr>
              <w:t>50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8E394B" w:rsidP="00D95F13">
            <w:pPr>
              <w:pStyle w:val="a8"/>
              <w:snapToGrid w:val="0"/>
              <w:jc w:val="center"/>
              <w:rPr>
                <w:sz w:val="22"/>
                <w:szCs w:val="22"/>
              </w:rPr>
            </w:pPr>
            <w:r w:rsidRPr="006C344F">
              <w:rPr>
                <w:sz w:val="22"/>
                <w:szCs w:val="22"/>
              </w:rPr>
              <w:t>6</w:t>
            </w:r>
            <w:r w:rsidR="00641FFC" w:rsidRPr="006C344F">
              <w:rPr>
                <w:sz w:val="22"/>
                <w:szCs w:val="22"/>
              </w:rPr>
              <w:t>500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E9782A" w:rsidP="00D95F13">
            <w:pPr>
              <w:pStyle w:val="a8"/>
              <w:snapToGrid w:val="0"/>
              <w:jc w:val="center"/>
              <w:rPr>
                <w:sz w:val="22"/>
                <w:szCs w:val="22"/>
              </w:rPr>
            </w:pPr>
            <w:r w:rsidRPr="006C344F">
              <w:rPr>
                <w:sz w:val="22"/>
                <w:szCs w:val="22"/>
              </w:rPr>
              <w:t>300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E9782A">
            <w:pPr>
              <w:pStyle w:val="a8"/>
              <w:snapToGrid w:val="0"/>
              <w:jc w:val="center"/>
              <w:rPr>
                <w:sz w:val="22"/>
                <w:szCs w:val="22"/>
              </w:rPr>
            </w:pPr>
            <w:r w:rsidRPr="006C344F">
              <w:rPr>
                <w:sz w:val="22"/>
                <w:szCs w:val="22"/>
              </w:rPr>
              <w:t>45</w:t>
            </w:r>
            <w:r w:rsidR="00E9782A" w:rsidRPr="006C344F">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E9782A">
            <w:pPr>
              <w:pStyle w:val="a8"/>
              <w:snapToGrid w:val="0"/>
              <w:jc w:val="center"/>
              <w:rPr>
                <w:sz w:val="22"/>
                <w:szCs w:val="22"/>
              </w:rPr>
            </w:pPr>
            <w:r w:rsidRPr="006C344F">
              <w:rPr>
                <w:sz w:val="22"/>
                <w:szCs w:val="22"/>
              </w:rPr>
              <w:t>2</w:t>
            </w:r>
            <w:r w:rsidR="00E9782A" w:rsidRPr="006C344F">
              <w:rPr>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E9782A">
            <w:pPr>
              <w:pStyle w:val="a8"/>
              <w:snapToGrid w:val="0"/>
              <w:jc w:val="center"/>
              <w:rPr>
                <w:sz w:val="22"/>
                <w:szCs w:val="22"/>
              </w:rPr>
            </w:pPr>
            <w:r w:rsidRPr="006C344F">
              <w:rPr>
                <w:sz w:val="22"/>
                <w:szCs w:val="22"/>
              </w:rPr>
              <w:t>42</w:t>
            </w:r>
            <w:r w:rsidR="00E9782A" w:rsidRPr="006C344F">
              <w:rPr>
                <w:sz w:val="22"/>
                <w:szCs w:val="22"/>
              </w:rPr>
              <w:t>00</w:t>
            </w:r>
          </w:p>
        </w:tc>
      </w:tr>
      <w:tr w:rsidR="00641FFC" w:rsidRPr="006C344F" w:rsidTr="004943D1">
        <w:trPr>
          <w:jc w:val="center"/>
        </w:trPr>
        <w:tc>
          <w:tcPr>
            <w:tcW w:w="964" w:type="dxa"/>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rPr>
                <w:sz w:val="22"/>
                <w:szCs w:val="22"/>
              </w:rPr>
            </w:pPr>
            <w:r w:rsidRPr="006C344F">
              <w:rPr>
                <w:sz w:val="22"/>
                <w:szCs w:val="22"/>
              </w:rPr>
              <w:t>Городского уровня</w:t>
            </w:r>
          </w:p>
        </w:tc>
        <w:tc>
          <w:tcPr>
            <w:tcW w:w="82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8</w:t>
            </w:r>
          </w:p>
        </w:tc>
        <w:tc>
          <w:tcPr>
            <w:tcW w:w="875"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6115</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E9782A" w:rsidP="00E9782A">
            <w:pPr>
              <w:pStyle w:val="a8"/>
              <w:snapToGrid w:val="0"/>
              <w:jc w:val="center"/>
              <w:rPr>
                <w:sz w:val="22"/>
                <w:szCs w:val="22"/>
              </w:rPr>
            </w:pPr>
            <w:r w:rsidRPr="006C344F">
              <w:rPr>
                <w:sz w:val="22"/>
                <w:szCs w:val="22"/>
              </w:rPr>
              <w:t>4500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r>
      <w:tr w:rsidR="00641FFC" w:rsidRPr="006C344F" w:rsidTr="004943D1">
        <w:trPr>
          <w:jc w:val="center"/>
        </w:trPr>
        <w:tc>
          <w:tcPr>
            <w:tcW w:w="964" w:type="dxa"/>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rPr>
                <w:sz w:val="22"/>
                <w:szCs w:val="22"/>
              </w:rPr>
            </w:pPr>
            <w:r w:rsidRPr="006C344F">
              <w:rPr>
                <w:sz w:val="22"/>
                <w:szCs w:val="22"/>
              </w:rPr>
              <w:t>Регионального уровня</w:t>
            </w:r>
          </w:p>
        </w:tc>
        <w:tc>
          <w:tcPr>
            <w:tcW w:w="82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75"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r>
      <w:tr w:rsidR="00641FFC" w:rsidRPr="006C344F" w:rsidTr="004943D1">
        <w:trPr>
          <w:jc w:val="center"/>
        </w:trPr>
        <w:tc>
          <w:tcPr>
            <w:tcW w:w="964" w:type="dxa"/>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rPr>
                <w:sz w:val="22"/>
                <w:szCs w:val="22"/>
              </w:rPr>
            </w:pPr>
            <w:r w:rsidRPr="006C344F">
              <w:rPr>
                <w:sz w:val="22"/>
                <w:szCs w:val="22"/>
              </w:rPr>
              <w:t>Иные (по договорам)</w:t>
            </w:r>
          </w:p>
        </w:tc>
        <w:tc>
          <w:tcPr>
            <w:tcW w:w="82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75"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r>
      <w:tr w:rsidR="00641FFC" w:rsidRPr="006C344F" w:rsidTr="002B69E0">
        <w:trPr>
          <w:jc w:val="center"/>
        </w:trPr>
        <w:tc>
          <w:tcPr>
            <w:tcW w:w="14748" w:type="dxa"/>
            <w:gridSpan w:val="17"/>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jc w:val="center"/>
              <w:rPr>
                <w:sz w:val="22"/>
                <w:szCs w:val="22"/>
              </w:rPr>
            </w:pPr>
            <w:r w:rsidRPr="006C344F">
              <w:rPr>
                <w:sz w:val="22"/>
                <w:szCs w:val="22"/>
              </w:rPr>
              <w:t>Вне учреждения</w:t>
            </w:r>
          </w:p>
        </w:tc>
      </w:tr>
      <w:tr w:rsidR="00641FFC" w:rsidRPr="006C344F" w:rsidTr="004943D1">
        <w:trPr>
          <w:jc w:val="center"/>
        </w:trPr>
        <w:tc>
          <w:tcPr>
            <w:tcW w:w="964" w:type="dxa"/>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rPr>
                <w:sz w:val="22"/>
                <w:szCs w:val="22"/>
              </w:rPr>
            </w:pPr>
            <w:r w:rsidRPr="006C344F">
              <w:rPr>
                <w:sz w:val="22"/>
                <w:szCs w:val="22"/>
              </w:rPr>
              <w:t>Собственные</w:t>
            </w:r>
          </w:p>
        </w:tc>
        <w:tc>
          <w:tcPr>
            <w:tcW w:w="82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75"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r>
      <w:tr w:rsidR="00641FFC" w:rsidRPr="006C344F" w:rsidTr="004943D1">
        <w:trPr>
          <w:jc w:val="center"/>
        </w:trPr>
        <w:tc>
          <w:tcPr>
            <w:tcW w:w="964" w:type="dxa"/>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rPr>
                <w:sz w:val="22"/>
                <w:szCs w:val="22"/>
              </w:rPr>
            </w:pPr>
            <w:r w:rsidRPr="006C344F">
              <w:rPr>
                <w:sz w:val="22"/>
                <w:szCs w:val="22"/>
              </w:rPr>
              <w:t xml:space="preserve">Городские </w:t>
            </w:r>
          </w:p>
        </w:tc>
        <w:tc>
          <w:tcPr>
            <w:tcW w:w="82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5</w:t>
            </w:r>
          </w:p>
        </w:tc>
        <w:tc>
          <w:tcPr>
            <w:tcW w:w="875"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285</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400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r>
      <w:tr w:rsidR="00641FFC" w:rsidRPr="006C344F" w:rsidTr="004943D1">
        <w:trPr>
          <w:jc w:val="center"/>
        </w:trPr>
        <w:tc>
          <w:tcPr>
            <w:tcW w:w="964" w:type="dxa"/>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rPr>
                <w:sz w:val="22"/>
                <w:szCs w:val="22"/>
              </w:rPr>
            </w:pPr>
            <w:r w:rsidRPr="006C344F">
              <w:rPr>
                <w:sz w:val="22"/>
                <w:szCs w:val="22"/>
              </w:rPr>
              <w:lastRenderedPageBreak/>
              <w:t>Окружные</w:t>
            </w:r>
          </w:p>
        </w:tc>
        <w:tc>
          <w:tcPr>
            <w:tcW w:w="82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75"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r>
      <w:tr w:rsidR="00641FFC" w:rsidRPr="006C344F" w:rsidTr="004943D1">
        <w:trPr>
          <w:jc w:val="center"/>
        </w:trPr>
        <w:tc>
          <w:tcPr>
            <w:tcW w:w="964" w:type="dxa"/>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rPr>
                <w:sz w:val="22"/>
                <w:szCs w:val="22"/>
              </w:rPr>
            </w:pPr>
            <w:r w:rsidRPr="006C344F">
              <w:rPr>
                <w:sz w:val="22"/>
                <w:szCs w:val="22"/>
              </w:rPr>
              <w:t>Иные</w:t>
            </w:r>
          </w:p>
        </w:tc>
        <w:tc>
          <w:tcPr>
            <w:tcW w:w="82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75"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41FFC" w:rsidRPr="006C344F" w:rsidRDefault="00641FFC" w:rsidP="00D95F13">
            <w:pPr>
              <w:pStyle w:val="a8"/>
              <w:snapToGrid w:val="0"/>
              <w:jc w:val="center"/>
              <w:rPr>
                <w:sz w:val="22"/>
                <w:szCs w:val="22"/>
              </w:rPr>
            </w:pPr>
            <w:r w:rsidRPr="006C344F">
              <w:rPr>
                <w:sz w:val="22"/>
                <w:szCs w:val="22"/>
              </w:rPr>
              <w:t>0</w:t>
            </w:r>
          </w:p>
        </w:tc>
      </w:tr>
      <w:tr w:rsidR="00641FFC" w:rsidRPr="006C344F" w:rsidTr="002B69E0">
        <w:trPr>
          <w:jc w:val="center"/>
        </w:trPr>
        <w:tc>
          <w:tcPr>
            <w:tcW w:w="7828" w:type="dxa"/>
            <w:gridSpan w:val="9"/>
            <w:tcBorders>
              <w:top w:val="single" w:sz="4" w:space="0" w:color="auto"/>
              <w:left w:val="single" w:sz="4" w:space="0" w:color="auto"/>
              <w:bottom w:val="single" w:sz="4" w:space="0" w:color="auto"/>
              <w:right w:val="single" w:sz="4" w:space="0" w:color="auto"/>
            </w:tcBorders>
            <w:hideMark/>
          </w:tcPr>
          <w:p w:rsidR="00641FFC" w:rsidRPr="006C344F" w:rsidRDefault="00641FFC" w:rsidP="001426AD">
            <w:pPr>
              <w:pStyle w:val="a8"/>
              <w:snapToGrid w:val="0"/>
              <w:jc w:val="center"/>
              <w:rPr>
                <w:sz w:val="22"/>
                <w:szCs w:val="22"/>
              </w:rPr>
            </w:pPr>
            <w:r w:rsidRPr="006C344F">
              <w:rPr>
                <w:sz w:val="22"/>
                <w:szCs w:val="22"/>
              </w:rPr>
              <w:t>Всего: 596/18024</w:t>
            </w:r>
          </w:p>
        </w:tc>
        <w:tc>
          <w:tcPr>
            <w:tcW w:w="6920" w:type="dxa"/>
            <w:gridSpan w:val="8"/>
            <w:tcBorders>
              <w:top w:val="single" w:sz="4" w:space="0" w:color="auto"/>
              <w:left w:val="single" w:sz="4" w:space="0" w:color="auto"/>
              <w:bottom w:val="single" w:sz="4" w:space="0" w:color="auto"/>
              <w:right w:val="single" w:sz="4" w:space="0" w:color="auto"/>
            </w:tcBorders>
          </w:tcPr>
          <w:p w:rsidR="00641FFC" w:rsidRPr="006C344F" w:rsidRDefault="00641FFC" w:rsidP="00F22F88">
            <w:pPr>
              <w:pStyle w:val="a8"/>
              <w:snapToGrid w:val="0"/>
              <w:jc w:val="center"/>
              <w:rPr>
                <w:sz w:val="22"/>
                <w:szCs w:val="22"/>
              </w:rPr>
            </w:pPr>
            <w:r w:rsidRPr="006C344F">
              <w:rPr>
                <w:sz w:val="22"/>
                <w:szCs w:val="22"/>
              </w:rPr>
              <w:t xml:space="preserve">563/ </w:t>
            </w:r>
            <w:r w:rsidR="00F22F88" w:rsidRPr="006C344F">
              <w:rPr>
                <w:sz w:val="22"/>
                <w:szCs w:val="22"/>
              </w:rPr>
              <w:t>13 416</w:t>
            </w:r>
          </w:p>
        </w:tc>
      </w:tr>
    </w:tbl>
    <w:p w:rsidR="00F31260" w:rsidRPr="00723E91" w:rsidRDefault="00F31260" w:rsidP="00F31260">
      <w:pPr>
        <w:tabs>
          <w:tab w:val="left" w:pos="284"/>
        </w:tabs>
        <w:ind w:firstLine="567"/>
        <w:jc w:val="both"/>
        <w:rPr>
          <w:b/>
          <w:sz w:val="22"/>
          <w:szCs w:val="22"/>
        </w:rPr>
      </w:pPr>
      <w:r w:rsidRPr="00723E91">
        <w:rPr>
          <w:b/>
          <w:sz w:val="22"/>
          <w:szCs w:val="22"/>
        </w:rPr>
        <w:t xml:space="preserve">4.9.3. </w:t>
      </w:r>
      <w:r w:rsidR="00011132" w:rsidRPr="00723E91">
        <w:rPr>
          <w:b/>
          <w:sz w:val="22"/>
          <w:szCs w:val="22"/>
        </w:rPr>
        <w:t>Планирование проведения м</w:t>
      </w:r>
      <w:r w:rsidRPr="00723E91">
        <w:rPr>
          <w:b/>
          <w:sz w:val="22"/>
          <w:szCs w:val="22"/>
        </w:rPr>
        <w:t>ониторинг</w:t>
      </w:r>
      <w:r w:rsidR="00011132" w:rsidRPr="00723E91">
        <w:rPr>
          <w:b/>
          <w:sz w:val="22"/>
          <w:szCs w:val="22"/>
        </w:rPr>
        <w:t>а</w:t>
      </w:r>
      <w:r w:rsidRPr="00723E91">
        <w:rPr>
          <w:b/>
          <w:sz w:val="22"/>
          <w:szCs w:val="22"/>
        </w:rPr>
        <w:t xml:space="preserve"> массовых мероприятий </w:t>
      </w:r>
    </w:p>
    <w:p w:rsidR="00011132" w:rsidRPr="00723E91" w:rsidRDefault="004C7B01" w:rsidP="000A3062">
      <w:pPr>
        <w:tabs>
          <w:tab w:val="left" w:pos="284"/>
        </w:tabs>
        <w:ind w:firstLine="567"/>
        <w:jc w:val="both"/>
        <w:rPr>
          <w:sz w:val="22"/>
          <w:szCs w:val="22"/>
        </w:rPr>
      </w:pPr>
      <w:r w:rsidRPr="00723E91">
        <w:rPr>
          <w:sz w:val="22"/>
          <w:szCs w:val="22"/>
        </w:rPr>
        <w:t xml:space="preserve">Ежеквартально. </w:t>
      </w:r>
    </w:p>
    <w:p w:rsidR="000A3062" w:rsidRPr="00723E91" w:rsidRDefault="00EB6DCD" w:rsidP="000A3062">
      <w:pPr>
        <w:tabs>
          <w:tab w:val="left" w:pos="284"/>
        </w:tabs>
        <w:ind w:firstLine="567"/>
        <w:jc w:val="both"/>
        <w:rPr>
          <w:b/>
          <w:sz w:val="22"/>
          <w:szCs w:val="22"/>
        </w:rPr>
      </w:pPr>
      <w:r w:rsidRPr="00723E91">
        <w:rPr>
          <w:b/>
          <w:sz w:val="22"/>
          <w:szCs w:val="22"/>
        </w:rPr>
        <w:t>4.</w:t>
      </w:r>
      <w:r w:rsidR="003C434C" w:rsidRPr="00723E91">
        <w:rPr>
          <w:b/>
          <w:sz w:val="22"/>
          <w:szCs w:val="22"/>
        </w:rPr>
        <w:t>9</w:t>
      </w:r>
      <w:r w:rsidRPr="00723E91">
        <w:rPr>
          <w:b/>
          <w:sz w:val="22"/>
          <w:szCs w:val="22"/>
        </w:rPr>
        <w:t xml:space="preserve">.4. </w:t>
      </w:r>
      <w:r w:rsidR="007236CE" w:rsidRPr="00723E91">
        <w:rPr>
          <w:b/>
          <w:sz w:val="22"/>
          <w:szCs w:val="22"/>
        </w:rPr>
        <w:t>Планирование к</w:t>
      </w:r>
      <w:r w:rsidRPr="00723E91">
        <w:rPr>
          <w:b/>
          <w:sz w:val="22"/>
          <w:szCs w:val="22"/>
        </w:rPr>
        <w:t>ультурно</w:t>
      </w:r>
      <w:r w:rsidR="007236CE" w:rsidRPr="00723E91">
        <w:rPr>
          <w:b/>
          <w:sz w:val="22"/>
          <w:szCs w:val="22"/>
        </w:rPr>
        <w:t xml:space="preserve">го </w:t>
      </w:r>
      <w:r w:rsidRPr="00723E91">
        <w:rPr>
          <w:b/>
          <w:sz w:val="22"/>
          <w:szCs w:val="22"/>
        </w:rPr>
        <w:t>обслуживание по социальным группам:</w:t>
      </w:r>
    </w:p>
    <w:p w:rsidR="007236CE" w:rsidRPr="00723E91" w:rsidRDefault="007236CE" w:rsidP="000A3062">
      <w:pPr>
        <w:tabs>
          <w:tab w:val="left" w:pos="284"/>
        </w:tabs>
        <w:ind w:firstLine="567"/>
        <w:jc w:val="both"/>
        <w:rPr>
          <w:b/>
          <w:sz w:val="22"/>
          <w:szCs w:val="22"/>
        </w:rPr>
      </w:pPr>
      <w:r w:rsidRPr="00723E91">
        <w:rPr>
          <w:b/>
          <w:sz w:val="22"/>
          <w:szCs w:val="22"/>
        </w:rPr>
        <w:t>4.9.4.1. Статистика предыдущего года</w:t>
      </w:r>
      <w:r w:rsidR="00DA6B74" w:rsidRPr="00723E91">
        <w:rPr>
          <w:b/>
          <w:sz w:val="22"/>
          <w:szCs w:val="22"/>
        </w:rPr>
        <w:t>, план на</w:t>
      </w:r>
      <w:r w:rsidR="00DD6098">
        <w:rPr>
          <w:b/>
          <w:sz w:val="22"/>
          <w:szCs w:val="22"/>
        </w:rPr>
        <w:t xml:space="preserve"> </w:t>
      </w:r>
      <w:r w:rsidR="00DA6B74" w:rsidRPr="00723E91">
        <w:rPr>
          <w:b/>
          <w:sz w:val="22"/>
          <w:szCs w:val="22"/>
        </w:rPr>
        <w:t xml:space="preserve">2015 год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091"/>
        <w:gridCol w:w="2650"/>
        <w:gridCol w:w="2269"/>
        <w:gridCol w:w="5790"/>
        <w:gridCol w:w="3446"/>
      </w:tblGrid>
      <w:tr w:rsidR="00DA6B74" w:rsidRPr="00723E91" w:rsidTr="00723E91">
        <w:trPr>
          <w:jc w:val="center"/>
        </w:trPr>
        <w:tc>
          <w:tcPr>
            <w:tcW w:w="358" w:type="pct"/>
          </w:tcPr>
          <w:p w:rsidR="00DA6B74" w:rsidRPr="00723E91" w:rsidRDefault="00DA6B74" w:rsidP="001426AD">
            <w:pPr>
              <w:pStyle w:val="a8"/>
              <w:snapToGrid w:val="0"/>
              <w:jc w:val="center"/>
              <w:rPr>
                <w:bCs/>
                <w:sz w:val="22"/>
                <w:szCs w:val="22"/>
              </w:rPr>
            </w:pPr>
            <w:r w:rsidRPr="00723E91">
              <w:rPr>
                <w:bCs/>
                <w:sz w:val="22"/>
                <w:szCs w:val="22"/>
              </w:rPr>
              <w:t>№ п/п</w:t>
            </w:r>
          </w:p>
        </w:tc>
        <w:tc>
          <w:tcPr>
            <w:tcW w:w="869" w:type="pct"/>
          </w:tcPr>
          <w:p w:rsidR="00DA6B74" w:rsidRPr="00723E91" w:rsidRDefault="00DA6B74" w:rsidP="001426AD">
            <w:pPr>
              <w:pStyle w:val="a8"/>
              <w:snapToGrid w:val="0"/>
              <w:jc w:val="center"/>
              <w:rPr>
                <w:bCs/>
                <w:sz w:val="22"/>
                <w:szCs w:val="22"/>
              </w:rPr>
            </w:pPr>
            <w:r w:rsidRPr="00723E91">
              <w:rPr>
                <w:bCs/>
                <w:sz w:val="22"/>
                <w:szCs w:val="22"/>
              </w:rPr>
              <w:t>Социальная группа, категория аудитории</w:t>
            </w:r>
          </w:p>
          <w:p w:rsidR="00DA6B74" w:rsidRPr="00723E91" w:rsidRDefault="00DA6B74" w:rsidP="001426AD">
            <w:pPr>
              <w:pStyle w:val="a8"/>
              <w:jc w:val="center"/>
              <w:rPr>
                <w:bCs/>
                <w:sz w:val="22"/>
                <w:szCs w:val="22"/>
              </w:rPr>
            </w:pPr>
          </w:p>
        </w:tc>
        <w:tc>
          <w:tcPr>
            <w:tcW w:w="744" w:type="pct"/>
          </w:tcPr>
          <w:p w:rsidR="00DA6B74" w:rsidRPr="00723E91" w:rsidRDefault="00DA6B74" w:rsidP="001426AD">
            <w:pPr>
              <w:pStyle w:val="a8"/>
              <w:snapToGrid w:val="0"/>
              <w:jc w:val="center"/>
              <w:rPr>
                <w:bCs/>
                <w:sz w:val="22"/>
                <w:szCs w:val="22"/>
              </w:rPr>
            </w:pPr>
            <w:r w:rsidRPr="00723E91">
              <w:rPr>
                <w:bCs/>
                <w:sz w:val="22"/>
                <w:szCs w:val="22"/>
              </w:rPr>
              <w:t>Количество культурно-досуговых мероприятий</w:t>
            </w:r>
          </w:p>
          <w:p w:rsidR="00DA6B74" w:rsidRPr="00723E91" w:rsidRDefault="00DA6B74" w:rsidP="001426AD">
            <w:pPr>
              <w:pStyle w:val="a8"/>
              <w:snapToGrid w:val="0"/>
              <w:jc w:val="center"/>
              <w:rPr>
                <w:bCs/>
                <w:sz w:val="22"/>
                <w:szCs w:val="22"/>
              </w:rPr>
            </w:pPr>
            <w:r w:rsidRPr="00723E91">
              <w:rPr>
                <w:bCs/>
                <w:sz w:val="22"/>
                <w:szCs w:val="22"/>
              </w:rPr>
              <w:t>2014 год</w:t>
            </w:r>
          </w:p>
        </w:tc>
        <w:tc>
          <w:tcPr>
            <w:tcW w:w="1899" w:type="pct"/>
          </w:tcPr>
          <w:p w:rsidR="00DA6B74" w:rsidRPr="00723E91" w:rsidRDefault="00DA6B74" w:rsidP="001426AD">
            <w:pPr>
              <w:pStyle w:val="a8"/>
              <w:snapToGrid w:val="0"/>
              <w:jc w:val="center"/>
              <w:rPr>
                <w:bCs/>
                <w:sz w:val="22"/>
                <w:szCs w:val="22"/>
              </w:rPr>
            </w:pPr>
            <w:r w:rsidRPr="00723E91">
              <w:rPr>
                <w:bCs/>
                <w:sz w:val="22"/>
                <w:szCs w:val="22"/>
              </w:rPr>
              <w:t>Форма обслуживания</w:t>
            </w:r>
          </w:p>
        </w:tc>
        <w:tc>
          <w:tcPr>
            <w:tcW w:w="1130" w:type="pct"/>
          </w:tcPr>
          <w:p w:rsidR="00DA6B74" w:rsidRPr="006C344F" w:rsidRDefault="00DA6B74" w:rsidP="00DA6B74">
            <w:pPr>
              <w:pStyle w:val="a8"/>
              <w:snapToGrid w:val="0"/>
              <w:jc w:val="center"/>
              <w:rPr>
                <w:b/>
                <w:bCs/>
                <w:sz w:val="22"/>
                <w:szCs w:val="22"/>
              </w:rPr>
            </w:pPr>
            <w:r w:rsidRPr="006C344F">
              <w:rPr>
                <w:b/>
                <w:bCs/>
                <w:sz w:val="22"/>
                <w:szCs w:val="22"/>
              </w:rPr>
              <w:t>Количество культурно-досуговых мероприятий</w:t>
            </w:r>
          </w:p>
          <w:p w:rsidR="00DA6B74" w:rsidRPr="006C344F" w:rsidRDefault="00DA6B74" w:rsidP="00DA6B74">
            <w:pPr>
              <w:pStyle w:val="a8"/>
              <w:snapToGrid w:val="0"/>
              <w:jc w:val="center"/>
              <w:rPr>
                <w:bCs/>
                <w:sz w:val="22"/>
                <w:szCs w:val="22"/>
              </w:rPr>
            </w:pPr>
            <w:r w:rsidRPr="006C344F">
              <w:rPr>
                <w:b/>
                <w:bCs/>
                <w:sz w:val="22"/>
                <w:szCs w:val="22"/>
              </w:rPr>
              <w:t>2015 год</w:t>
            </w:r>
          </w:p>
        </w:tc>
      </w:tr>
      <w:tr w:rsidR="006C344F" w:rsidRPr="00723E91" w:rsidTr="00723E91">
        <w:trPr>
          <w:jc w:val="center"/>
        </w:trPr>
        <w:tc>
          <w:tcPr>
            <w:tcW w:w="358" w:type="pct"/>
          </w:tcPr>
          <w:p w:rsidR="006C344F" w:rsidRPr="00723E91" w:rsidRDefault="006C344F" w:rsidP="001426AD">
            <w:pPr>
              <w:pStyle w:val="TableContents"/>
              <w:snapToGrid w:val="0"/>
              <w:jc w:val="center"/>
              <w:rPr>
                <w:rFonts w:eastAsia="Times New Roman" w:cs="Times New Roman"/>
                <w:sz w:val="22"/>
                <w:szCs w:val="22"/>
                <w:lang w:val="ru-RU"/>
              </w:rPr>
            </w:pPr>
            <w:r w:rsidRPr="00723E91">
              <w:rPr>
                <w:rFonts w:eastAsia="Times New Roman" w:cs="Times New Roman"/>
                <w:sz w:val="22"/>
                <w:szCs w:val="22"/>
                <w:lang w:val="ru-RU"/>
              </w:rPr>
              <w:t>1.</w:t>
            </w:r>
          </w:p>
        </w:tc>
        <w:tc>
          <w:tcPr>
            <w:tcW w:w="86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 xml:space="preserve">Дошкольники </w:t>
            </w:r>
          </w:p>
        </w:tc>
        <w:tc>
          <w:tcPr>
            <w:tcW w:w="744" w:type="pct"/>
          </w:tcPr>
          <w:p w:rsidR="006C344F" w:rsidRPr="00723E91" w:rsidRDefault="006C344F" w:rsidP="001426AD">
            <w:pPr>
              <w:pStyle w:val="a8"/>
              <w:snapToGrid w:val="0"/>
              <w:jc w:val="center"/>
              <w:rPr>
                <w:sz w:val="22"/>
                <w:szCs w:val="22"/>
              </w:rPr>
            </w:pPr>
            <w:r w:rsidRPr="00723E91">
              <w:rPr>
                <w:sz w:val="22"/>
                <w:szCs w:val="22"/>
              </w:rPr>
              <w:t>82</w:t>
            </w:r>
          </w:p>
        </w:tc>
        <w:tc>
          <w:tcPr>
            <w:tcW w:w="189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Тематические экскурсии в постоянной экспозиции.</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Тематические экскурсии по временным выставкам.</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Просветительские и культурно-досуговые мероприятия.</w:t>
            </w:r>
          </w:p>
        </w:tc>
        <w:tc>
          <w:tcPr>
            <w:tcW w:w="1130" w:type="pct"/>
          </w:tcPr>
          <w:p w:rsidR="006C344F" w:rsidRPr="00723E91" w:rsidRDefault="006C344F" w:rsidP="006C344F">
            <w:pPr>
              <w:pStyle w:val="a8"/>
              <w:snapToGrid w:val="0"/>
              <w:jc w:val="center"/>
              <w:rPr>
                <w:sz w:val="22"/>
                <w:szCs w:val="22"/>
              </w:rPr>
            </w:pPr>
            <w:r w:rsidRPr="00723E91">
              <w:rPr>
                <w:sz w:val="22"/>
                <w:szCs w:val="22"/>
              </w:rPr>
              <w:t>8</w:t>
            </w:r>
            <w:r>
              <w:rPr>
                <w:sz w:val="22"/>
                <w:szCs w:val="22"/>
              </w:rPr>
              <w:t>0</w:t>
            </w:r>
          </w:p>
        </w:tc>
      </w:tr>
      <w:tr w:rsidR="006C344F" w:rsidRPr="00723E91" w:rsidTr="00723E91">
        <w:trPr>
          <w:jc w:val="center"/>
        </w:trPr>
        <w:tc>
          <w:tcPr>
            <w:tcW w:w="358" w:type="pct"/>
          </w:tcPr>
          <w:p w:rsidR="006C344F" w:rsidRPr="00723E91" w:rsidRDefault="006C344F" w:rsidP="001426AD">
            <w:pPr>
              <w:pStyle w:val="TableContents"/>
              <w:snapToGrid w:val="0"/>
              <w:jc w:val="center"/>
              <w:rPr>
                <w:rFonts w:eastAsia="Times New Roman" w:cs="Times New Roman"/>
                <w:sz w:val="22"/>
                <w:szCs w:val="22"/>
                <w:lang w:val="ru-RU"/>
              </w:rPr>
            </w:pPr>
            <w:r w:rsidRPr="00723E91">
              <w:rPr>
                <w:rFonts w:eastAsia="Times New Roman" w:cs="Times New Roman"/>
                <w:sz w:val="22"/>
                <w:szCs w:val="22"/>
                <w:lang w:val="ru-RU"/>
              </w:rPr>
              <w:t>2.</w:t>
            </w:r>
          </w:p>
        </w:tc>
        <w:tc>
          <w:tcPr>
            <w:tcW w:w="86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 xml:space="preserve">Школьники </w:t>
            </w:r>
          </w:p>
        </w:tc>
        <w:tc>
          <w:tcPr>
            <w:tcW w:w="744" w:type="pct"/>
          </w:tcPr>
          <w:p w:rsidR="006C344F" w:rsidRPr="00723E91" w:rsidRDefault="006C344F" w:rsidP="001426AD">
            <w:pPr>
              <w:pStyle w:val="a8"/>
              <w:snapToGrid w:val="0"/>
              <w:jc w:val="center"/>
              <w:rPr>
                <w:sz w:val="22"/>
                <w:szCs w:val="22"/>
              </w:rPr>
            </w:pPr>
            <w:r w:rsidRPr="00723E91">
              <w:rPr>
                <w:sz w:val="22"/>
                <w:szCs w:val="22"/>
              </w:rPr>
              <w:t>260</w:t>
            </w:r>
          </w:p>
        </w:tc>
        <w:tc>
          <w:tcPr>
            <w:tcW w:w="189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постоянной экспозиции «Линии судьбы – точка пересечения».</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музее под открытым небом «Суеват пауль».</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Тематические экскурсии в постоянной экспозиции.</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Тематические экскурсии по временным выставкам.</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Просветительские и культурно-досуговые мероприятия.</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Образовательная программа «Музейная студия».</w:t>
            </w:r>
          </w:p>
        </w:tc>
        <w:tc>
          <w:tcPr>
            <w:tcW w:w="1130" w:type="pct"/>
          </w:tcPr>
          <w:p w:rsidR="006C344F" w:rsidRPr="00723E91" w:rsidRDefault="006C344F" w:rsidP="00ED6F5F">
            <w:pPr>
              <w:pStyle w:val="a8"/>
              <w:snapToGrid w:val="0"/>
              <w:jc w:val="center"/>
              <w:rPr>
                <w:sz w:val="22"/>
                <w:szCs w:val="22"/>
              </w:rPr>
            </w:pPr>
            <w:r w:rsidRPr="00723E91">
              <w:rPr>
                <w:sz w:val="22"/>
                <w:szCs w:val="22"/>
              </w:rPr>
              <w:t>2</w:t>
            </w:r>
            <w:r w:rsidR="00ED6F5F">
              <w:rPr>
                <w:sz w:val="22"/>
                <w:szCs w:val="22"/>
              </w:rPr>
              <w:t>4</w:t>
            </w:r>
            <w:r w:rsidRPr="00723E91">
              <w:rPr>
                <w:sz w:val="22"/>
                <w:szCs w:val="22"/>
              </w:rPr>
              <w:t>0</w:t>
            </w:r>
          </w:p>
        </w:tc>
      </w:tr>
      <w:tr w:rsidR="006C344F" w:rsidRPr="00723E91" w:rsidTr="00723E91">
        <w:trPr>
          <w:jc w:val="center"/>
        </w:trPr>
        <w:tc>
          <w:tcPr>
            <w:tcW w:w="358" w:type="pct"/>
          </w:tcPr>
          <w:p w:rsidR="006C344F" w:rsidRPr="00723E91" w:rsidRDefault="006C344F" w:rsidP="001426AD">
            <w:pPr>
              <w:pStyle w:val="TableContents"/>
              <w:snapToGrid w:val="0"/>
              <w:jc w:val="center"/>
              <w:rPr>
                <w:rFonts w:eastAsia="Times New Roman" w:cs="Times New Roman"/>
                <w:sz w:val="22"/>
                <w:szCs w:val="22"/>
                <w:lang w:val="ru-RU"/>
              </w:rPr>
            </w:pPr>
            <w:r w:rsidRPr="00723E91">
              <w:rPr>
                <w:rFonts w:eastAsia="Times New Roman" w:cs="Times New Roman"/>
                <w:sz w:val="22"/>
                <w:szCs w:val="22"/>
                <w:lang w:val="ru-RU"/>
              </w:rPr>
              <w:t>3.</w:t>
            </w:r>
          </w:p>
        </w:tc>
        <w:tc>
          <w:tcPr>
            <w:tcW w:w="86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Студенты средних профессиональных и высших учебных заведений</w:t>
            </w:r>
          </w:p>
        </w:tc>
        <w:tc>
          <w:tcPr>
            <w:tcW w:w="744" w:type="pct"/>
          </w:tcPr>
          <w:p w:rsidR="006C344F" w:rsidRPr="00723E91" w:rsidRDefault="006C344F" w:rsidP="001426AD">
            <w:pPr>
              <w:pStyle w:val="a8"/>
              <w:snapToGrid w:val="0"/>
              <w:jc w:val="center"/>
              <w:rPr>
                <w:sz w:val="22"/>
                <w:szCs w:val="22"/>
              </w:rPr>
            </w:pPr>
            <w:r w:rsidRPr="00723E91">
              <w:rPr>
                <w:sz w:val="22"/>
                <w:szCs w:val="22"/>
              </w:rPr>
              <w:t>12</w:t>
            </w:r>
          </w:p>
        </w:tc>
        <w:tc>
          <w:tcPr>
            <w:tcW w:w="189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постоянной экспозиции «Линии судьбы – точка пересечения».</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музее под открытым небом «Суеват пауль».</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Тематические экскурсии по временным выставкам</w:t>
            </w:r>
          </w:p>
        </w:tc>
        <w:tc>
          <w:tcPr>
            <w:tcW w:w="1130" w:type="pct"/>
          </w:tcPr>
          <w:p w:rsidR="006C344F" w:rsidRPr="00723E91" w:rsidRDefault="006C344F" w:rsidP="006C344F">
            <w:pPr>
              <w:pStyle w:val="a8"/>
              <w:snapToGrid w:val="0"/>
              <w:jc w:val="center"/>
              <w:rPr>
                <w:sz w:val="22"/>
                <w:szCs w:val="22"/>
              </w:rPr>
            </w:pPr>
            <w:r w:rsidRPr="00723E91">
              <w:rPr>
                <w:sz w:val="22"/>
                <w:szCs w:val="22"/>
              </w:rPr>
              <w:t>1</w:t>
            </w:r>
            <w:r>
              <w:rPr>
                <w:sz w:val="22"/>
                <w:szCs w:val="22"/>
              </w:rPr>
              <w:t>0</w:t>
            </w:r>
          </w:p>
        </w:tc>
      </w:tr>
      <w:tr w:rsidR="006C344F" w:rsidRPr="00723E91" w:rsidTr="00723E91">
        <w:trPr>
          <w:jc w:val="center"/>
        </w:trPr>
        <w:tc>
          <w:tcPr>
            <w:tcW w:w="358" w:type="pct"/>
          </w:tcPr>
          <w:p w:rsidR="006C344F" w:rsidRPr="00723E91" w:rsidRDefault="006C344F" w:rsidP="001426AD">
            <w:pPr>
              <w:pStyle w:val="TableContents"/>
              <w:snapToGrid w:val="0"/>
              <w:jc w:val="center"/>
              <w:rPr>
                <w:rFonts w:eastAsia="Times New Roman" w:cs="Times New Roman"/>
                <w:sz w:val="22"/>
                <w:szCs w:val="22"/>
                <w:lang w:val="ru-RU"/>
              </w:rPr>
            </w:pPr>
            <w:r w:rsidRPr="00723E91">
              <w:rPr>
                <w:rFonts w:eastAsia="Times New Roman" w:cs="Times New Roman"/>
                <w:sz w:val="22"/>
                <w:szCs w:val="22"/>
                <w:lang w:val="ru-RU"/>
              </w:rPr>
              <w:t>4.</w:t>
            </w:r>
          </w:p>
        </w:tc>
        <w:tc>
          <w:tcPr>
            <w:tcW w:w="86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Социально-опекаемые дети</w:t>
            </w:r>
          </w:p>
        </w:tc>
        <w:tc>
          <w:tcPr>
            <w:tcW w:w="744" w:type="pct"/>
          </w:tcPr>
          <w:p w:rsidR="006C344F" w:rsidRPr="00723E91" w:rsidRDefault="006C344F" w:rsidP="001426AD">
            <w:pPr>
              <w:pStyle w:val="a8"/>
              <w:snapToGrid w:val="0"/>
              <w:jc w:val="center"/>
              <w:rPr>
                <w:sz w:val="22"/>
                <w:szCs w:val="22"/>
              </w:rPr>
            </w:pPr>
            <w:r w:rsidRPr="00723E91">
              <w:rPr>
                <w:sz w:val="22"/>
                <w:szCs w:val="22"/>
              </w:rPr>
              <w:t>40</w:t>
            </w:r>
          </w:p>
        </w:tc>
        <w:tc>
          <w:tcPr>
            <w:tcW w:w="189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постоянной экспозиции «Линии судьбы – точка пересечения».</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музее под открытым небом «Суеват пауль».</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Тематические экскурсии по временным выставкам.</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lastRenderedPageBreak/>
              <w:t>Просветительские и культурно-досуговые мероприятия.</w:t>
            </w:r>
          </w:p>
        </w:tc>
        <w:tc>
          <w:tcPr>
            <w:tcW w:w="1130" w:type="pct"/>
          </w:tcPr>
          <w:p w:rsidR="006C344F" w:rsidRPr="00723E91" w:rsidRDefault="006C344F" w:rsidP="00D95F13">
            <w:pPr>
              <w:pStyle w:val="a8"/>
              <w:snapToGrid w:val="0"/>
              <w:jc w:val="center"/>
              <w:rPr>
                <w:sz w:val="22"/>
                <w:szCs w:val="22"/>
              </w:rPr>
            </w:pPr>
            <w:r w:rsidRPr="00723E91">
              <w:rPr>
                <w:sz w:val="22"/>
                <w:szCs w:val="22"/>
              </w:rPr>
              <w:lastRenderedPageBreak/>
              <w:t>40</w:t>
            </w:r>
          </w:p>
        </w:tc>
      </w:tr>
      <w:tr w:rsidR="006C344F" w:rsidRPr="00723E91" w:rsidTr="00723E91">
        <w:trPr>
          <w:jc w:val="center"/>
        </w:trPr>
        <w:tc>
          <w:tcPr>
            <w:tcW w:w="358" w:type="pct"/>
          </w:tcPr>
          <w:p w:rsidR="006C344F" w:rsidRPr="00723E91" w:rsidRDefault="006C344F" w:rsidP="001426AD">
            <w:pPr>
              <w:pStyle w:val="TableContents"/>
              <w:snapToGrid w:val="0"/>
              <w:jc w:val="center"/>
              <w:rPr>
                <w:rFonts w:eastAsia="Times New Roman" w:cs="Times New Roman"/>
                <w:sz w:val="22"/>
                <w:szCs w:val="22"/>
                <w:lang w:val="ru-RU"/>
              </w:rPr>
            </w:pPr>
            <w:r w:rsidRPr="00723E91">
              <w:rPr>
                <w:rFonts w:eastAsia="Times New Roman" w:cs="Times New Roman"/>
                <w:sz w:val="22"/>
                <w:szCs w:val="22"/>
                <w:lang w:val="ru-RU"/>
              </w:rPr>
              <w:lastRenderedPageBreak/>
              <w:t>5.</w:t>
            </w:r>
          </w:p>
        </w:tc>
        <w:tc>
          <w:tcPr>
            <w:tcW w:w="86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Социально-опекаемые взрослые</w:t>
            </w:r>
          </w:p>
        </w:tc>
        <w:tc>
          <w:tcPr>
            <w:tcW w:w="744" w:type="pct"/>
          </w:tcPr>
          <w:p w:rsidR="006C344F" w:rsidRPr="00723E91" w:rsidRDefault="006C344F" w:rsidP="001426AD">
            <w:pPr>
              <w:pStyle w:val="a8"/>
              <w:snapToGrid w:val="0"/>
              <w:jc w:val="center"/>
              <w:rPr>
                <w:sz w:val="22"/>
                <w:szCs w:val="22"/>
              </w:rPr>
            </w:pPr>
            <w:r w:rsidRPr="00723E91">
              <w:rPr>
                <w:sz w:val="22"/>
                <w:szCs w:val="22"/>
              </w:rPr>
              <w:t>20</w:t>
            </w:r>
          </w:p>
        </w:tc>
        <w:tc>
          <w:tcPr>
            <w:tcW w:w="189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постоянной экспозиции «Линии судьбы – точка пересечения».</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Тематические экскурсии по временным выставкам.</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Лекционное обслуживание.</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Просветительские и культурно-досуговые мероприятия.</w:t>
            </w:r>
          </w:p>
        </w:tc>
        <w:tc>
          <w:tcPr>
            <w:tcW w:w="1130" w:type="pct"/>
          </w:tcPr>
          <w:p w:rsidR="006C344F" w:rsidRPr="00723E91" w:rsidRDefault="006C344F" w:rsidP="00D95F13">
            <w:pPr>
              <w:pStyle w:val="a8"/>
              <w:snapToGrid w:val="0"/>
              <w:jc w:val="center"/>
              <w:rPr>
                <w:sz w:val="22"/>
                <w:szCs w:val="22"/>
              </w:rPr>
            </w:pPr>
            <w:r w:rsidRPr="00723E91">
              <w:rPr>
                <w:sz w:val="22"/>
                <w:szCs w:val="22"/>
              </w:rPr>
              <w:t>20</w:t>
            </w:r>
          </w:p>
        </w:tc>
      </w:tr>
      <w:tr w:rsidR="006C344F" w:rsidRPr="00723E91" w:rsidTr="00723E91">
        <w:trPr>
          <w:jc w:val="center"/>
        </w:trPr>
        <w:tc>
          <w:tcPr>
            <w:tcW w:w="358" w:type="pct"/>
          </w:tcPr>
          <w:p w:rsidR="006C344F" w:rsidRPr="00723E91" w:rsidRDefault="006C344F" w:rsidP="001426AD">
            <w:pPr>
              <w:pStyle w:val="TableContents"/>
              <w:snapToGrid w:val="0"/>
              <w:jc w:val="center"/>
              <w:rPr>
                <w:rFonts w:eastAsia="Times New Roman" w:cs="Times New Roman"/>
                <w:sz w:val="22"/>
                <w:szCs w:val="22"/>
                <w:lang w:val="ru-RU"/>
              </w:rPr>
            </w:pPr>
            <w:r w:rsidRPr="00723E91">
              <w:rPr>
                <w:rFonts w:eastAsia="Times New Roman" w:cs="Times New Roman"/>
                <w:sz w:val="22"/>
                <w:szCs w:val="22"/>
                <w:lang w:val="ru-RU"/>
              </w:rPr>
              <w:t>6.</w:t>
            </w:r>
          </w:p>
        </w:tc>
        <w:tc>
          <w:tcPr>
            <w:tcW w:w="86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Все слои населения</w:t>
            </w:r>
          </w:p>
        </w:tc>
        <w:tc>
          <w:tcPr>
            <w:tcW w:w="744" w:type="pct"/>
          </w:tcPr>
          <w:p w:rsidR="006C344F" w:rsidRPr="00723E91" w:rsidRDefault="006C344F" w:rsidP="001426AD">
            <w:pPr>
              <w:pStyle w:val="a8"/>
              <w:snapToGrid w:val="0"/>
              <w:jc w:val="center"/>
              <w:rPr>
                <w:sz w:val="22"/>
                <w:szCs w:val="22"/>
              </w:rPr>
            </w:pPr>
            <w:r w:rsidRPr="00723E91">
              <w:rPr>
                <w:sz w:val="22"/>
                <w:szCs w:val="22"/>
              </w:rPr>
              <w:t>182</w:t>
            </w:r>
          </w:p>
        </w:tc>
        <w:tc>
          <w:tcPr>
            <w:tcW w:w="1899" w:type="pct"/>
          </w:tcPr>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постоянной экспозиции «Линии судьбы – точка пересечения».</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в музее под открытым небом «Суеват пауль».</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Обзорная экскурсия по городу.</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Тематические экскурсии по временным выставкам.</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Просветительские и культурно-досуговые мероприятия.</w:t>
            </w:r>
          </w:p>
          <w:p w:rsidR="006C344F" w:rsidRPr="00723E91" w:rsidRDefault="006C344F" w:rsidP="001426AD">
            <w:pPr>
              <w:pStyle w:val="TableContents"/>
              <w:snapToGrid w:val="0"/>
              <w:rPr>
                <w:rFonts w:eastAsia="Times New Roman" w:cs="Times New Roman"/>
                <w:sz w:val="22"/>
                <w:szCs w:val="22"/>
                <w:lang w:val="ru-RU"/>
              </w:rPr>
            </w:pPr>
            <w:r w:rsidRPr="00723E91">
              <w:rPr>
                <w:rFonts w:eastAsia="Times New Roman" w:cs="Times New Roman"/>
                <w:sz w:val="22"/>
                <w:szCs w:val="22"/>
                <w:lang w:val="ru-RU"/>
              </w:rPr>
              <w:t>Клуб русской культуры «Традиция»</w:t>
            </w:r>
          </w:p>
        </w:tc>
        <w:tc>
          <w:tcPr>
            <w:tcW w:w="1130" w:type="pct"/>
          </w:tcPr>
          <w:p w:rsidR="006C344F" w:rsidRPr="00723E91" w:rsidRDefault="006C344F" w:rsidP="00ED6F5F">
            <w:pPr>
              <w:pStyle w:val="a8"/>
              <w:snapToGrid w:val="0"/>
              <w:jc w:val="center"/>
              <w:rPr>
                <w:sz w:val="22"/>
                <w:szCs w:val="22"/>
              </w:rPr>
            </w:pPr>
            <w:r w:rsidRPr="00723E91">
              <w:rPr>
                <w:sz w:val="22"/>
                <w:szCs w:val="22"/>
              </w:rPr>
              <w:t>1</w:t>
            </w:r>
            <w:r w:rsidR="00ED6F5F">
              <w:rPr>
                <w:sz w:val="22"/>
                <w:szCs w:val="22"/>
              </w:rPr>
              <w:t>73</w:t>
            </w:r>
          </w:p>
        </w:tc>
      </w:tr>
      <w:tr w:rsidR="006C344F" w:rsidRPr="00723E91" w:rsidTr="00723E91">
        <w:trPr>
          <w:jc w:val="center"/>
        </w:trPr>
        <w:tc>
          <w:tcPr>
            <w:tcW w:w="358" w:type="pct"/>
          </w:tcPr>
          <w:p w:rsidR="006C344F" w:rsidRPr="00723E91" w:rsidRDefault="006C344F" w:rsidP="001426AD">
            <w:pPr>
              <w:pStyle w:val="a8"/>
              <w:snapToGrid w:val="0"/>
              <w:rPr>
                <w:sz w:val="22"/>
                <w:szCs w:val="22"/>
              </w:rPr>
            </w:pPr>
            <w:r w:rsidRPr="00723E91">
              <w:rPr>
                <w:sz w:val="22"/>
                <w:szCs w:val="22"/>
              </w:rPr>
              <w:t>Всего:</w:t>
            </w:r>
          </w:p>
          <w:p w:rsidR="006C344F" w:rsidRPr="00723E91" w:rsidRDefault="006C344F" w:rsidP="001426AD">
            <w:pPr>
              <w:pStyle w:val="a8"/>
              <w:snapToGrid w:val="0"/>
              <w:rPr>
                <w:sz w:val="22"/>
                <w:szCs w:val="22"/>
              </w:rPr>
            </w:pPr>
            <w:r w:rsidRPr="00723E91">
              <w:rPr>
                <w:sz w:val="22"/>
                <w:szCs w:val="22"/>
              </w:rPr>
              <w:t>6</w:t>
            </w:r>
          </w:p>
        </w:tc>
        <w:tc>
          <w:tcPr>
            <w:tcW w:w="869" w:type="pct"/>
          </w:tcPr>
          <w:p w:rsidR="006C344F" w:rsidRPr="00723E91" w:rsidRDefault="006C344F" w:rsidP="001426AD">
            <w:pPr>
              <w:pStyle w:val="a8"/>
              <w:snapToGrid w:val="0"/>
              <w:rPr>
                <w:sz w:val="22"/>
                <w:szCs w:val="22"/>
              </w:rPr>
            </w:pPr>
            <w:r w:rsidRPr="00723E91">
              <w:rPr>
                <w:sz w:val="22"/>
                <w:szCs w:val="22"/>
              </w:rPr>
              <w:t>Количество социальных групп:</w:t>
            </w:r>
          </w:p>
          <w:p w:rsidR="006C344F" w:rsidRPr="00723E91" w:rsidRDefault="006C344F" w:rsidP="001426AD">
            <w:pPr>
              <w:pStyle w:val="a8"/>
              <w:snapToGrid w:val="0"/>
              <w:rPr>
                <w:sz w:val="22"/>
                <w:szCs w:val="22"/>
              </w:rPr>
            </w:pPr>
            <w:r w:rsidRPr="00723E91">
              <w:rPr>
                <w:sz w:val="22"/>
                <w:szCs w:val="22"/>
              </w:rPr>
              <w:t>6</w:t>
            </w:r>
          </w:p>
        </w:tc>
        <w:tc>
          <w:tcPr>
            <w:tcW w:w="744" w:type="pct"/>
          </w:tcPr>
          <w:p w:rsidR="006C344F" w:rsidRPr="00723E91" w:rsidRDefault="006C344F" w:rsidP="001426AD">
            <w:pPr>
              <w:pStyle w:val="a8"/>
              <w:snapToGrid w:val="0"/>
              <w:rPr>
                <w:sz w:val="22"/>
                <w:szCs w:val="22"/>
              </w:rPr>
            </w:pPr>
            <w:r w:rsidRPr="00723E91">
              <w:rPr>
                <w:sz w:val="22"/>
                <w:szCs w:val="22"/>
              </w:rPr>
              <w:t>Всего: 596</w:t>
            </w:r>
          </w:p>
        </w:tc>
        <w:tc>
          <w:tcPr>
            <w:tcW w:w="1899" w:type="pct"/>
          </w:tcPr>
          <w:p w:rsidR="006C344F" w:rsidRPr="00723E91" w:rsidRDefault="006C344F" w:rsidP="001426AD">
            <w:pPr>
              <w:pStyle w:val="a8"/>
              <w:snapToGrid w:val="0"/>
              <w:rPr>
                <w:sz w:val="22"/>
                <w:szCs w:val="22"/>
              </w:rPr>
            </w:pPr>
            <w:r w:rsidRPr="00723E91">
              <w:rPr>
                <w:sz w:val="22"/>
                <w:szCs w:val="22"/>
              </w:rPr>
              <w:t>Количество форм обслуживания: 9</w:t>
            </w:r>
          </w:p>
        </w:tc>
        <w:tc>
          <w:tcPr>
            <w:tcW w:w="1130" w:type="pct"/>
          </w:tcPr>
          <w:p w:rsidR="006C344F" w:rsidRPr="00723E91" w:rsidRDefault="006C344F" w:rsidP="001426AD">
            <w:pPr>
              <w:pStyle w:val="a8"/>
              <w:snapToGrid w:val="0"/>
              <w:rPr>
                <w:sz w:val="22"/>
                <w:szCs w:val="22"/>
              </w:rPr>
            </w:pPr>
            <w:r>
              <w:rPr>
                <w:sz w:val="22"/>
                <w:szCs w:val="22"/>
              </w:rPr>
              <w:t xml:space="preserve">Всего: </w:t>
            </w:r>
            <w:r w:rsidRPr="00F22F88">
              <w:rPr>
                <w:sz w:val="22"/>
                <w:szCs w:val="22"/>
              </w:rPr>
              <w:t>563</w:t>
            </w:r>
          </w:p>
        </w:tc>
      </w:tr>
    </w:tbl>
    <w:p w:rsidR="00DA6B74" w:rsidRPr="00723E91" w:rsidRDefault="00DA6B74" w:rsidP="000A3062">
      <w:pPr>
        <w:tabs>
          <w:tab w:val="left" w:pos="284"/>
        </w:tabs>
        <w:ind w:firstLine="567"/>
        <w:jc w:val="both"/>
        <w:rPr>
          <w:b/>
          <w:sz w:val="22"/>
          <w:szCs w:val="22"/>
        </w:rPr>
        <w:sectPr w:rsidR="00DA6B74" w:rsidRPr="00723E91" w:rsidSect="00DA6B74">
          <w:pgSz w:w="16838" w:h="11906" w:orient="landscape"/>
          <w:pgMar w:top="1134" w:right="851" w:bottom="851" w:left="851" w:header="709" w:footer="709" w:gutter="0"/>
          <w:cols w:space="708"/>
          <w:docGrid w:linePitch="360"/>
        </w:sectPr>
      </w:pPr>
    </w:p>
    <w:p w:rsidR="00CD5CB9" w:rsidRPr="00723E91" w:rsidRDefault="00CD5CB9" w:rsidP="009E789B">
      <w:pPr>
        <w:pStyle w:val="a5"/>
        <w:ind w:left="0" w:firstLine="567"/>
        <w:jc w:val="both"/>
        <w:rPr>
          <w:rFonts w:ascii="Times New Roman" w:eastAsia="Times New Roman" w:hAnsi="Times New Roman" w:cs="Times New Roman"/>
          <w:bCs w:val="0"/>
          <w:u w:val="none"/>
        </w:rPr>
      </w:pPr>
      <w:r w:rsidRPr="00723E91">
        <w:rPr>
          <w:rFonts w:ascii="Times New Roman" w:eastAsia="Times New Roman" w:hAnsi="Times New Roman" w:cs="Times New Roman"/>
          <w:bCs w:val="0"/>
          <w:u w:val="none"/>
        </w:rPr>
        <w:lastRenderedPageBreak/>
        <w:t>4.</w:t>
      </w:r>
      <w:r w:rsidR="003C434C" w:rsidRPr="00723E91">
        <w:rPr>
          <w:rFonts w:ascii="Times New Roman" w:eastAsia="Times New Roman" w:hAnsi="Times New Roman" w:cs="Times New Roman"/>
          <w:bCs w:val="0"/>
          <w:u w:val="none"/>
        </w:rPr>
        <w:t>10</w:t>
      </w:r>
      <w:r w:rsidRPr="00723E91">
        <w:rPr>
          <w:rFonts w:ascii="Times New Roman" w:eastAsia="Times New Roman" w:hAnsi="Times New Roman" w:cs="Times New Roman"/>
          <w:bCs w:val="0"/>
          <w:u w:val="none"/>
        </w:rPr>
        <w:t xml:space="preserve">. </w:t>
      </w:r>
      <w:r w:rsidR="0073228E" w:rsidRPr="00723E91">
        <w:rPr>
          <w:rFonts w:ascii="Times New Roman" w:eastAsia="Times New Roman" w:hAnsi="Times New Roman" w:cs="Times New Roman"/>
          <w:bCs w:val="0"/>
          <w:u w:val="none"/>
        </w:rPr>
        <w:t xml:space="preserve">ПЛАНИРОВАНИЕ </w:t>
      </w:r>
      <w:r w:rsidR="00BB2F41" w:rsidRPr="00723E91">
        <w:rPr>
          <w:rFonts w:ascii="Times New Roman" w:eastAsia="Times New Roman" w:hAnsi="Times New Roman" w:cs="Times New Roman"/>
          <w:bCs w:val="0"/>
          <w:u w:val="none"/>
        </w:rPr>
        <w:t>ПРЕДОСТАВЛЕНИЯ УСЛУГ ПОТРЕБИТЕЛЯМ ОСОБЫХ КАТЕГОРИЙ ГРАЖДАН</w:t>
      </w:r>
      <w:r w:rsidRPr="00723E91">
        <w:rPr>
          <w:rFonts w:ascii="Times New Roman" w:eastAsia="Times New Roman" w:hAnsi="Times New Roman" w:cs="Times New Roman"/>
          <w:bCs w:val="0"/>
          <w:u w:val="none"/>
        </w:rPr>
        <w:t xml:space="preserve"> </w:t>
      </w:r>
    </w:p>
    <w:p w:rsidR="001A1239" w:rsidRPr="00723E91" w:rsidRDefault="001A1239" w:rsidP="001A1239">
      <w:pPr>
        <w:pStyle w:val="a5"/>
        <w:ind w:left="0" w:firstLine="567"/>
        <w:contextualSpacing/>
        <w:jc w:val="both"/>
        <w:rPr>
          <w:rFonts w:ascii="Times New Roman" w:eastAsia="Times New Roman" w:hAnsi="Times New Roman" w:cs="Times New Roman"/>
          <w:bCs w:val="0"/>
          <w:u w:val="none"/>
        </w:rPr>
      </w:pPr>
      <w:r w:rsidRPr="00723E91">
        <w:rPr>
          <w:rFonts w:ascii="Times New Roman" w:eastAsia="Times New Roman" w:hAnsi="Times New Roman" w:cs="Times New Roman"/>
          <w:bCs w:val="0"/>
          <w:u w:val="none"/>
        </w:rPr>
        <w:t>4.</w:t>
      </w:r>
      <w:r w:rsidR="003C434C" w:rsidRPr="00723E91">
        <w:rPr>
          <w:rFonts w:ascii="Times New Roman" w:eastAsia="Times New Roman" w:hAnsi="Times New Roman" w:cs="Times New Roman"/>
          <w:bCs w:val="0"/>
          <w:u w:val="none"/>
        </w:rPr>
        <w:t>10</w:t>
      </w:r>
      <w:r w:rsidRPr="00723E91">
        <w:rPr>
          <w:rFonts w:ascii="Times New Roman" w:eastAsia="Times New Roman" w:hAnsi="Times New Roman" w:cs="Times New Roman"/>
          <w:bCs w:val="0"/>
          <w:u w:val="none"/>
        </w:rPr>
        <w:t>.1. Система работы с одаренными детьми</w:t>
      </w:r>
    </w:p>
    <w:p w:rsidR="001A1239" w:rsidRPr="00723E91" w:rsidRDefault="001A1239" w:rsidP="008E0A9E">
      <w:pPr>
        <w:ind w:firstLine="567"/>
        <w:contextualSpacing/>
        <w:jc w:val="both"/>
        <w:rPr>
          <w:sz w:val="22"/>
          <w:szCs w:val="22"/>
          <w:shd w:val="clear" w:color="auto" w:fill="FFFFFF"/>
        </w:rPr>
      </w:pPr>
      <w:r w:rsidRPr="00723E91">
        <w:rPr>
          <w:sz w:val="22"/>
          <w:szCs w:val="22"/>
        </w:rPr>
        <w:t xml:space="preserve">В Музее истории и этнографии с февраля 2010 года работает </w:t>
      </w:r>
      <w:r w:rsidR="00D374F7" w:rsidRPr="00723E91">
        <w:rPr>
          <w:sz w:val="22"/>
          <w:szCs w:val="22"/>
        </w:rPr>
        <w:t>любительское объединение</w:t>
      </w:r>
      <w:r w:rsidRPr="00723E91">
        <w:rPr>
          <w:sz w:val="22"/>
          <w:szCs w:val="22"/>
        </w:rPr>
        <w:t xml:space="preserve"> «Музейная студия», одной из задач которой является </w:t>
      </w:r>
      <w:r w:rsidRPr="00723E91">
        <w:rPr>
          <w:sz w:val="22"/>
          <w:szCs w:val="22"/>
          <w:shd w:val="clear" w:color="auto" w:fill="FFFFFF"/>
        </w:rPr>
        <w:t xml:space="preserve">разработка и реализация системы планомерных и целенаправленных действий, обеспечивающих оптимальное развитие одарённых и талантливых </w:t>
      </w:r>
      <w:r w:rsidR="000D2AB2">
        <w:t xml:space="preserve">Работа любительского объединения нацелена на получение углубленных знаний о специфике музейной деятельности, в частности о работе экскурсовода. </w:t>
      </w:r>
      <w:r w:rsidR="00A07F6D" w:rsidRPr="00723E91">
        <w:rPr>
          <w:sz w:val="22"/>
          <w:szCs w:val="22"/>
          <w:shd w:val="clear" w:color="auto" w:fill="FFFFFF"/>
        </w:rPr>
        <w:t>В результате студийцы самостоятельно проводят экскурсии в музее для различных категорий посетителей, участвуют в проведении массовых мероприятий музея.</w:t>
      </w:r>
    </w:p>
    <w:p w:rsidR="00DD275A" w:rsidRPr="00723E91" w:rsidRDefault="00A07F6D" w:rsidP="009C56F6">
      <w:pPr>
        <w:ind w:firstLine="567"/>
        <w:contextualSpacing/>
        <w:jc w:val="both"/>
        <w:rPr>
          <w:sz w:val="22"/>
          <w:szCs w:val="22"/>
        </w:rPr>
      </w:pPr>
      <w:r w:rsidRPr="00723E91">
        <w:rPr>
          <w:sz w:val="22"/>
          <w:szCs w:val="22"/>
        </w:rPr>
        <w:t xml:space="preserve">В студии </w:t>
      </w:r>
      <w:r w:rsidR="00302283" w:rsidRPr="00723E91">
        <w:rPr>
          <w:sz w:val="22"/>
          <w:szCs w:val="22"/>
        </w:rPr>
        <w:t xml:space="preserve">14 </w:t>
      </w:r>
      <w:r w:rsidRPr="00723E91">
        <w:rPr>
          <w:sz w:val="22"/>
          <w:szCs w:val="22"/>
        </w:rPr>
        <w:t>постоянных участников.</w:t>
      </w:r>
      <w:r w:rsidR="00DD275A" w:rsidRPr="00723E91">
        <w:rPr>
          <w:sz w:val="22"/>
          <w:szCs w:val="22"/>
        </w:rPr>
        <w:t xml:space="preserve"> </w:t>
      </w:r>
    </w:p>
    <w:p w:rsidR="001A1239" w:rsidRPr="00723E91" w:rsidRDefault="00DD275A" w:rsidP="009C56F6">
      <w:pPr>
        <w:ind w:firstLine="567"/>
        <w:contextualSpacing/>
        <w:jc w:val="both"/>
        <w:rPr>
          <w:sz w:val="22"/>
          <w:szCs w:val="22"/>
        </w:rPr>
      </w:pPr>
      <w:r w:rsidRPr="00723E91">
        <w:rPr>
          <w:sz w:val="22"/>
          <w:szCs w:val="22"/>
        </w:rPr>
        <w:t>Расписание занятий:</w:t>
      </w:r>
      <w:r w:rsidR="00302283" w:rsidRPr="00723E91">
        <w:rPr>
          <w:sz w:val="22"/>
          <w:szCs w:val="22"/>
        </w:rPr>
        <w:t xml:space="preserve"> </w:t>
      </w:r>
    </w:p>
    <w:p w:rsidR="009C56F6" w:rsidRDefault="00ED6F5F" w:rsidP="009C56F6">
      <w:pPr>
        <w:pStyle w:val="Default"/>
        <w:ind w:firstLine="567"/>
        <w:contextualSpacing/>
        <w:jc w:val="both"/>
        <w:rPr>
          <w:color w:val="auto"/>
          <w:sz w:val="22"/>
          <w:szCs w:val="22"/>
        </w:rPr>
      </w:pPr>
      <w:r>
        <w:rPr>
          <w:color w:val="auto"/>
          <w:sz w:val="22"/>
          <w:szCs w:val="22"/>
        </w:rPr>
        <w:t xml:space="preserve">– </w:t>
      </w:r>
      <w:r w:rsidR="009C56F6">
        <w:rPr>
          <w:color w:val="auto"/>
          <w:sz w:val="22"/>
          <w:szCs w:val="22"/>
        </w:rPr>
        <w:t>понедельник, пятница с 12.00 до 13.30 часов</w:t>
      </w:r>
    </w:p>
    <w:p w:rsidR="00DD275A" w:rsidRPr="00723E91" w:rsidRDefault="00DD275A" w:rsidP="009C56F6">
      <w:pPr>
        <w:ind w:firstLine="567"/>
        <w:contextualSpacing/>
        <w:jc w:val="both"/>
        <w:rPr>
          <w:sz w:val="22"/>
          <w:szCs w:val="22"/>
        </w:rPr>
      </w:pPr>
      <w:r w:rsidRPr="00723E91">
        <w:rPr>
          <w:sz w:val="22"/>
          <w:szCs w:val="22"/>
        </w:rPr>
        <w:t>Занятия проводятся на бесплатной основе.</w:t>
      </w:r>
    </w:p>
    <w:p w:rsidR="001551B7" w:rsidRPr="00723E91" w:rsidRDefault="00BC3496" w:rsidP="00021DD8">
      <w:pPr>
        <w:pStyle w:val="a5"/>
        <w:ind w:left="0" w:firstLine="567"/>
        <w:jc w:val="both"/>
        <w:rPr>
          <w:rFonts w:ascii="Times New Roman" w:eastAsia="Times New Roman" w:hAnsi="Times New Roman" w:cs="Times New Roman"/>
          <w:bCs w:val="0"/>
          <w:u w:val="none"/>
        </w:rPr>
      </w:pPr>
      <w:r w:rsidRPr="00723E91">
        <w:rPr>
          <w:rFonts w:ascii="Times New Roman" w:eastAsia="Times New Roman" w:hAnsi="Times New Roman" w:cs="Times New Roman"/>
          <w:bCs w:val="0"/>
          <w:u w:val="none"/>
        </w:rPr>
        <w:t>4.</w:t>
      </w:r>
      <w:r w:rsidR="003C434C" w:rsidRPr="00723E91">
        <w:rPr>
          <w:rFonts w:ascii="Times New Roman" w:eastAsia="Times New Roman" w:hAnsi="Times New Roman" w:cs="Times New Roman"/>
          <w:bCs w:val="0"/>
          <w:u w:val="none"/>
        </w:rPr>
        <w:t>10</w:t>
      </w:r>
      <w:r w:rsidRPr="00723E91">
        <w:rPr>
          <w:rFonts w:ascii="Times New Roman" w:eastAsia="Times New Roman" w:hAnsi="Times New Roman" w:cs="Times New Roman"/>
          <w:bCs w:val="0"/>
          <w:u w:val="none"/>
        </w:rPr>
        <w:t>.</w:t>
      </w:r>
      <w:r w:rsidR="003C434C" w:rsidRPr="00723E91">
        <w:rPr>
          <w:rFonts w:ascii="Times New Roman" w:eastAsia="Times New Roman" w:hAnsi="Times New Roman" w:cs="Times New Roman"/>
          <w:bCs w:val="0"/>
          <w:u w:val="none"/>
        </w:rPr>
        <w:t>2</w:t>
      </w:r>
      <w:r w:rsidRPr="00723E91">
        <w:rPr>
          <w:rFonts w:ascii="Times New Roman" w:eastAsia="Times New Roman" w:hAnsi="Times New Roman" w:cs="Times New Roman"/>
          <w:bCs w:val="0"/>
          <w:u w:val="none"/>
        </w:rPr>
        <w:t xml:space="preserve">. </w:t>
      </w:r>
      <w:r w:rsidR="0073228E" w:rsidRPr="00723E91">
        <w:rPr>
          <w:rFonts w:ascii="Times New Roman" w:eastAsia="Times New Roman" w:hAnsi="Times New Roman" w:cs="Times New Roman"/>
          <w:bCs w:val="0"/>
          <w:u w:val="none"/>
        </w:rPr>
        <w:t>Планирование о</w:t>
      </w:r>
      <w:r w:rsidR="001551B7" w:rsidRPr="00723E91">
        <w:rPr>
          <w:rFonts w:ascii="Times New Roman" w:eastAsia="Times New Roman" w:hAnsi="Times New Roman" w:cs="Times New Roman"/>
          <w:bCs w:val="0"/>
          <w:u w:val="none"/>
        </w:rPr>
        <w:t>хват</w:t>
      </w:r>
      <w:r w:rsidR="0073228E" w:rsidRPr="00723E91">
        <w:rPr>
          <w:rFonts w:ascii="Times New Roman" w:eastAsia="Times New Roman" w:hAnsi="Times New Roman" w:cs="Times New Roman"/>
          <w:bCs w:val="0"/>
          <w:u w:val="none"/>
        </w:rPr>
        <w:t>а</w:t>
      </w:r>
      <w:r w:rsidR="001551B7" w:rsidRPr="00723E91">
        <w:rPr>
          <w:rFonts w:ascii="Times New Roman" w:eastAsia="Times New Roman" w:hAnsi="Times New Roman" w:cs="Times New Roman"/>
          <w:bCs w:val="0"/>
          <w:u w:val="none"/>
        </w:rPr>
        <w:t xml:space="preserve"> учреждениями культуры несовершеннолетних, находящихся</w:t>
      </w:r>
      <w:r w:rsidR="001B50A8" w:rsidRPr="00723E91">
        <w:rPr>
          <w:rFonts w:ascii="Times New Roman" w:eastAsia="Times New Roman" w:hAnsi="Times New Roman" w:cs="Times New Roman"/>
          <w:bCs w:val="0"/>
          <w:u w:val="none"/>
        </w:rPr>
        <w:t xml:space="preserve"> в социально опасном положении: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880"/>
        <w:gridCol w:w="1470"/>
        <w:gridCol w:w="1510"/>
        <w:gridCol w:w="1129"/>
        <w:gridCol w:w="933"/>
        <w:gridCol w:w="1239"/>
        <w:gridCol w:w="1338"/>
      </w:tblGrid>
      <w:tr w:rsidR="00636346" w:rsidRPr="00723E91" w:rsidTr="002305E4">
        <w:trPr>
          <w:jc w:val="center"/>
        </w:trPr>
        <w:tc>
          <w:tcPr>
            <w:tcW w:w="808" w:type="pct"/>
            <w:vMerge w:val="restart"/>
          </w:tcPr>
          <w:p w:rsidR="00636346" w:rsidRPr="00723E91" w:rsidRDefault="00636346"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Наименование муниципального образования</w:t>
            </w:r>
          </w:p>
        </w:tc>
        <w:tc>
          <w:tcPr>
            <w:tcW w:w="3532" w:type="pct"/>
            <w:gridSpan w:val="6"/>
          </w:tcPr>
          <w:p w:rsidR="00636346" w:rsidRPr="00723E91" w:rsidRDefault="00636346"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Количество несовершеннолетних, находящихся в социально опасном положении, задействованные в учреждениях культуры</w:t>
            </w:r>
          </w:p>
        </w:tc>
        <w:tc>
          <w:tcPr>
            <w:tcW w:w="660" w:type="pct"/>
            <w:vMerge w:val="restart"/>
          </w:tcPr>
          <w:p w:rsidR="00636346" w:rsidRPr="00723E91" w:rsidRDefault="00636346"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Общее количество детей занятых в учреждениях культуры</w:t>
            </w:r>
          </w:p>
        </w:tc>
      </w:tr>
      <w:tr w:rsidR="00636346" w:rsidRPr="00723E91" w:rsidTr="002305E4">
        <w:trPr>
          <w:jc w:val="center"/>
        </w:trPr>
        <w:tc>
          <w:tcPr>
            <w:tcW w:w="808" w:type="pct"/>
            <w:vMerge/>
          </w:tcPr>
          <w:p w:rsidR="00636346" w:rsidRPr="00723E91" w:rsidRDefault="00636346" w:rsidP="002305E4">
            <w:pPr>
              <w:pStyle w:val="a5"/>
              <w:ind w:left="0"/>
              <w:jc w:val="both"/>
              <w:rPr>
                <w:rFonts w:ascii="Times New Roman" w:eastAsia="Times New Roman" w:hAnsi="Times New Roman" w:cs="Times New Roman"/>
                <w:bCs w:val="0"/>
                <w:u w:val="none"/>
              </w:rPr>
            </w:pPr>
          </w:p>
        </w:tc>
        <w:tc>
          <w:tcPr>
            <w:tcW w:w="434" w:type="pct"/>
          </w:tcPr>
          <w:p w:rsidR="00636346" w:rsidRPr="00723E91" w:rsidRDefault="00636346"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всего</w:t>
            </w:r>
          </w:p>
        </w:tc>
        <w:tc>
          <w:tcPr>
            <w:tcW w:w="725" w:type="pct"/>
          </w:tcPr>
          <w:p w:rsidR="00636346" w:rsidRPr="00723E91" w:rsidRDefault="00636346"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учреждения дополнительного образования детей</w:t>
            </w:r>
          </w:p>
        </w:tc>
        <w:tc>
          <w:tcPr>
            <w:tcW w:w="745" w:type="pct"/>
          </w:tcPr>
          <w:p w:rsidR="00636346" w:rsidRPr="00723E91" w:rsidRDefault="00636346"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учреждения культурно досугового типа (клубные формирования, кружки)</w:t>
            </w:r>
          </w:p>
        </w:tc>
        <w:tc>
          <w:tcPr>
            <w:tcW w:w="557" w:type="pct"/>
          </w:tcPr>
          <w:p w:rsidR="00636346" w:rsidRPr="00723E91" w:rsidRDefault="007759F5"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 xml:space="preserve">музей (студии </w:t>
            </w:r>
            <w:r w:rsidR="00636346" w:rsidRPr="00723E91">
              <w:rPr>
                <w:rFonts w:ascii="Times New Roman" w:eastAsia="Times New Roman" w:hAnsi="Times New Roman" w:cs="Times New Roman"/>
                <w:b w:val="0"/>
                <w:bCs w:val="0"/>
                <w:u w:val="none"/>
              </w:rPr>
              <w:t xml:space="preserve">и, клубы) </w:t>
            </w:r>
          </w:p>
        </w:tc>
        <w:tc>
          <w:tcPr>
            <w:tcW w:w="460" w:type="pct"/>
          </w:tcPr>
          <w:p w:rsidR="00636346" w:rsidRPr="00723E91" w:rsidRDefault="00636346"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библиотеки (студии, клубы)</w:t>
            </w:r>
          </w:p>
        </w:tc>
        <w:tc>
          <w:tcPr>
            <w:tcW w:w="611" w:type="pct"/>
          </w:tcPr>
          <w:p w:rsidR="00636346" w:rsidRPr="00723E91" w:rsidRDefault="00636346" w:rsidP="002305E4">
            <w:pPr>
              <w:pStyle w:val="a5"/>
              <w:ind w:left="0"/>
              <w:jc w:val="both"/>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иные учреждения (указать какое)</w:t>
            </w:r>
          </w:p>
        </w:tc>
        <w:tc>
          <w:tcPr>
            <w:tcW w:w="660" w:type="pct"/>
            <w:vMerge/>
          </w:tcPr>
          <w:p w:rsidR="00636346" w:rsidRPr="00723E91" w:rsidRDefault="00636346" w:rsidP="002305E4">
            <w:pPr>
              <w:pStyle w:val="a5"/>
              <w:ind w:left="0"/>
              <w:jc w:val="both"/>
              <w:rPr>
                <w:rFonts w:ascii="Times New Roman" w:eastAsia="Times New Roman" w:hAnsi="Times New Roman" w:cs="Times New Roman"/>
                <w:bCs w:val="0"/>
                <w:u w:val="none"/>
              </w:rPr>
            </w:pPr>
          </w:p>
        </w:tc>
      </w:tr>
      <w:tr w:rsidR="00636346" w:rsidRPr="00723E91" w:rsidTr="002305E4">
        <w:trPr>
          <w:jc w:val="center"/>
        </w:trPr>
        <w:tc>
          <w:tcPr>
            <w:tcW w:w="808" w:type="pct"/>
          </w:tcPr>
          <w:p w:rsidR="00D82CAF" w:rsidRPr="00723E91" w:rsidRDefault="007759F5" w:rsidP="00DD6098">
            <w:pPr>
              <w:pStyle w:val="a5"/>
              <w:ind w:left="0"/>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МО городской округ город Югорск</w:t>
            </w:r>
          </w:p>
        </w:tc>
        <w:tc>
          <w:tcPr>
            <w:tcW w:w="434" w:type="pct"/>
          </w:tcPr>
          <w:p w:rsidR="00D82CAF" w:rsidRPr="00723E91" w:rsidRDefault="00D82CAF" w:rsidP="002305E4">
            <w:pPr>
              <w:pStyle w:val="a5"/>
              <w:ind w:left="0"/>
              <w:jc w:val="both"/>
              <w:rPr>
                <w:rFonts w:ascii="Times New Roman" w:eastAsia="Times New Roman" w:hAnsi="Times New Roman" w:cs="Times New Roman"/>
                <w:b w:val="0"/>
                <w:bCs w:val="0"/>
                <w:u w:val="none"/>
              </w:rPr>
            </w:pPr>
          </w:p>
        </w:tc>
        <w:tc>
          <w:tcPr>
            <w:tcW w:w="725" w:type="pct"/>
          </w:tcPr>
          <w:p w:rsidR="00D82CAF" w:rsidRPr="00723E91" w:rsidRDefault="00D82CAF" w:rsidP="002305E4">
            <w:pPr>
              <w:pStyle w:val="a5"/>
              <w:ind w:left="0"/>
              <w:jc w:val="both"/>
              <w:rPr>
                <w:rFonts w:ascii="Times New Roman" w:eastAsia="Times New Roman" w:hAnsi="Times New Roman" w:cs="Times New Roman"/>
                <w:b w:val="0"/>
                <w:bCs w:val="0"/>
                <w:u w:val="none"/>
              </w:rPr>
            </w:pPr>
          </w:p>
        </w:tc>
        <w:tc>
          <w:tcPr>
            <w:tcW w:w="745" w:type="pct"/>
          </w:tcPr>
          <w:p w:rsidR="00D82CAF" w:rsidRPr="00723E91" w:rsidRDefault="00D82CAF" w:rsidP="002305E4">
            <w:pPr>
              <w:pStyle w:val="a5"/>
              <w:ind w:left="0"/>
              <w:jc w:val="both"/>
              <w:rPr>
                <w:rFonts w:ascii="Times New Roman" w:eastAsia="Times New Roman" w:hAnsi="Times New Roman" w:cs="Times New Roman"/>
                <w:b w:val="0"/>
                <w:bCs w:val="0"/>
                <w:u w:val="none"/>
              </w:rPr>
            </w:pPr>
          </w:p>
        </w:tc>
        <w:tc>
          <w:tcPr>
            <w:tcW w:w="557" w:type="pct"/>
          </w:tcPr>
          <w:p w:rsidR="00BB2F41" w:rsidRPr="00723E91" w:rsidRDefault="000B5861" w:rsidP="002305E4">
            <w:pPr>
              <w:pStyle w:val="a5"/>
              <w:ind w:left="0"/>
              <w:jc w:val="center"/>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0</w:t>
            </w:r>
          </w:p>
          <w:p w:rsidR="00D82CAF" w:rsidRPr="00723E91" w:rsidRDefault="00056EEC" w:rsidP="002305E4">
            <w:pPr>
              <w:pStyle w:val="a5"/>
              <w:ind w:left="0"/>
              <w:jc w:val="center"/>
              <w:rPr>
                <w:rFonts w:ascii="Times New Roman" w:eastAsia="Times New Roman" w:hAnsi="Times New Roman" w:cs="Times New Roman"/>
                <w:b w:val="0"/>
                <w:bCs w:val="0"/>
                <w:u w:val="none"/>
              </w:rPr>
            </w:pPr>
            <w:r w:rsidRPr="00723E91">
              <w:rPr>
                <w:rFonts w:ascii="Times New Roman" w:eastAsia="Times New Roman" w:hAnsi="Times New Roman" w:cs="Times New Roman"/>
                <w:b w:val="0"/>
                <w:bCs w:val="0"/>
                <w:u w:val="none"/>
              </w:rPr>
              <w:t>чел-к</w:t>
            </w:r>
          </w:p>
        </w:tc>
        <w:tc>
          <w:tcPr>
            <w:tcW w:w="460" w:type="pct"/>
          </w:tcPr>
          <w:p w:rsidR="00D82CAF" w:rsidRPr="00723E91" w:rsidRDefault="00D82CAF" w:rsidP="002305E4">
            <w:pPr>
              <w:pStyle w:val="a5"/>
              <w:ind w:left="0"/>
              <w:jc w:val="both"/>
              <w:rPr>
                <w:rFonts w:ascii="Times New Roman" w:eastAsia="Times New Roman" w:hAnsi="Times New Roman" w:cs="Times New Roman"/>
                <w:b w:val="0"/>
                <w:bCs w:val="0"/>
                <w:u w:val="none"/>
              </w:rPr>
            </w:pPr>
          </w:p>
        </w:tc>
        <w:tc>
          <w:tcPr>
            <w:tcW w:w="611" w:type="pct"/>
          </w:tcPr>
          <w:p w:rsidR="00D82CAF" w:rsidRPr="00723E91" w:rsidRDefault="00D82CAF" w:rsidP="002305E4">
            <w:pPr>
              <w:pStyle w:val="a5"/>
              <w:ind w:left="0"/>
              <w:jc w:val="both"/>
              <w:rPr>
                <w:rFonts w:ascii="Times New Roman" w:eastAsia="Times New Roman" w:hAnsi="Times New Roman" w:cs="Times New Roman"/>
                <w:b w:val="0"/>
                <w:bCs w:val="0"/>
                <w:u w:val="none"/>
              </w:rPr>
            </w:pPr>
          </w:p>
        </w:tc>
        <w:tc>
          <w:tcPr>
            <w:tcW w:w="660" w:type="pct"/>
          </w:tcPr>
          <w:p w:rsidR="00D82CAF" w:rsidRPr="00723E91" w:rsidRDefault="00D82CAF" w:rsidP="002305E4">
            <w:pPr>
              <w:pStyle w:val="a5"/>
              <w:ind w:left="0"/>
              <w:jc w:val="both"/>
              <w:rPr>
                <w:rFonts w:ascii="Times New Roman" w:eastAsia="Times New Roman" w:hAnsi="Times New Roman" w:cs="Times New Roman"/>
                <w:b w:val="0"/>
                <w:bCs w:val="0"/>
                <w:u w:val="none"/>
              </w:rPr>
            </w:pPr>
          </w:p>
        </w:tc>
      </w:tr>
    </w:tbl>
    <w:p w:rsidR="001B50A8" w:rsidRPr="00723E91" w:rsidRDefault="00BC3496" w:rsidP="009C23C2">
      <w:pPr>
        <w:pStyle w:val="a5"/>
        <w:ind w:left="0" w:firstLine="567"/>
        <w:jc w:val="both"/>
        <w:rPr>
          <w:rFonts w:ascii="Times New Roman" w:eastAsia="Times New Roman" w:hAnsi="Times New Roman" w:cs="Times New Roman"/>
          <w:bCs w:val="0"/>
          <w:u w:val="none"/>
        </w:rPr>
      </w:pPr>
      <w:r w:rsidRPr="00723E91">
        <w:rPr>
          <w:rFonts w:ascii="Times New Roman" w:eastAsia="Times New Roman" w:hAnsi="Times New Roman" w:cs="Times New Roman"/>
          <w:bCs w:val="0"/>
          <w:u w:val="none"/>
        </w:rPr>
        <w:t>4.</w:t>
      </w:r>
      <w:r w:rsidR="003C434C" w:rsidRPr="00723E91">
        <w:rPr>
          <w:rFonts w:ascii="Times New Roman" w:eastAsia="Times New Roman" w:hAnsi="Times New Roman" w:cs="Times New Roman"/>
          <w:bCs w:val="0"/>
          <w:u w:val="none"/>
        </w:rPr>
        <w:t>10</w:t>
      </w:r>
      <w:r w:rsidRPr="00723E91">
        <w:rPr>
          <w:rFonts w:ascii="Times New Roman" w:eastAsia="Times New Roman" w:hAnsi="Times New Roman" w:cs="Times New Roman"/>
          <w:bCs w:val="0"/>
          <w:u w:val="none"/>
        </w:rPr>
        <w:t>.</w:t>
      </w:r>
      <w:r w:rsidR="003C434C" w:rsidRPr="00723E91">
        <w:rPr>
          <w:rFonts w:ascii="Times New Roman" w:eastAsia="Times New Roman" w:hAnsi="Times New Roman" w:cs="Times New Roman"/>
          <w:bCs w:val="0"/>
          <w:u w:val="none"/>
        </w:rPr>
        <w:t>3</w:t>
      </w:r>
      <w:r w:rsidRPr="00723E91">
        <w:rPr>
          <w:rFonts w:ascii="Times New Roman" w:eastAsia="Times New Roman" w:hAnsi="Times New Roman" w:cs="Times New Roman"/>
          <w:bCs w:val="0"/>
          <w:u w:val="none"/>
        </w:rPr>
        <w:t xml:space="preserve">. </w:t>
      </w:r>
      <w:r w:rsidR="007A4288" w:rsidRPr="00723E91">
        <w:rPr>
          <w:rFonts w:ascii="Times New Roman" w:eastAsia="Times New Roman" w:hAnsi="Times New Roman" w:cs="Times New Roman"/>
          <w:bCs w:val="0"/>
          <w:u w:val="none"/>
        </w:rPr>
        <w:t>Планирование деятельности</w:t>
      </w:r>
      <w:r w:rsidR="00636346" w:rsidRPr="00723E91">
        <w:rPr>
          <w:rFonts w:ascii="Times New Roman" w:eastAsia="Times New Roman" w:hAnsi="Times New Roman" w:cs="Times New Roman"/>
          <w:bCs w:val="0"/>
          <w:u w:val="none"/>
        </w:rPr>
        <w:t xml:space="preserve"> по организации развивающего досуга детей и молодежи, как альтернативы вовлечения в наркопотребление:</w:t>
      </w:r>
    </w:p>
    <w:p w:rsidR="00040662" w:rsidRPr="00723E91" w:rsidRDefault="00040662" w:rsidP="00040662">
      <w:pPr>
        <w:ind w:firstLine="567"/>
        <w:jc w:val="both"/>
        <w:rPr>
          <w:sz w:val="22"/>
          <w:szCs w:val="22"/>
        </w:rPr>
      </w:pPr>
      <w:r w:rsidRPr="00723E91">
        <w:rPr>
          <w:sz w:val="22"/>
          <w:szCs w:val="22"/>
        </w:rPr>
        <w:t xml:space="preserve">В рамках данного направления в МБУ «Музей истории и этнографии» запланированы мероприятия, основанные, в первую очередь, на народных традициях (русских, обско-угорских), и нацеленные на создание оптимальных условий для познавательного досуга детей и подростков через активную, социально значимую, развивающую деятельность (Раздел 2. Программные мероприятия/ план мероприятий на год/ Научно-просветительские и культурно-досуговые мероприятия). </w:t>
      </w:r>
    </w:p>
    <w:p w:rsidR="00040662" w:rsidRPr="00723E91" w:rsidRDefault="00040662" w:rsidP="00766C8A">
      <w:pPr>
        <w:tabs>
          <w:tab w:val="left" w:pos="851"/>
        </w:tabs>
        <w:ind w:firstLine="567"/>
        <w:contextualSpacing/>
        <w:jc w:val="both"/>
        <w:rPr>
          <w:b/>
          <w:sz w:val="22"/>
          <w:szCs w:val="22"/>
          <w:shd w:val="clear" w:color="auto" w:fill="FFFFFF"/>
        </w:rPr>
      </w:pPr>
      <w:r w:rsidRPr="00723E91">
        <w:rPr>
          <w:sz w:val="22"/>
          <w:szCs w:val="22"/>
        </w:rPr>
        <w:t xml:space="preserve">Не менее </w:t>
      </w:r>
      <w:r w:rsidR="00766C8A">
        <w:rPr>
          <w:sz w:val="22"/>
          <w:szCs w:val="22"/>
        </w:rPr>
        <w:t>140 мероприятий/ не менее 3 500 участников</w:t>
      </w:r>
      <w:r w:rsidR="00766C8A" w:rsidRPr="00723E91">
        <w:rPr>
          <w:sz w:val="22"/>
          <w:szCs w:val="22"/>
        </w:rPr>
        <w:t xml:space="preserve"> </w:t>
      </w:r>
      <w:r w:rsidRPr="00723E91">
        <w:rPr>
          <w:sz w:val="22"/>
          <w:szCs w:val="22"/>
        </w:rPr>
        <w:t>в течение 201</w:t>
      </w:r>
      <w:r w:rsidR="00A07F6D" w:rsidRPr="00723E91">
        <w:rPr>
          <w:sz w:val="22"/>
          <w:szCs w:val="22"/>
        </w:rPr>
        <w:t>5</w:t>
      </w:r>
      <w:r w:rsidRPr="00723E91">
        <w:rPr>
          <w:sz w:val="22"/>
          <w:szCs w:val="22"/>
        </w:rPr>
        <w:t>года.</w:t>
      </w:r>
    </w:p>
    <w:p w:rsidR="00290393" w:rsidRPr="00723E91" w:rsidRDefault="00A5146A" w:rsidP="00056EEC">
      <w:pPr>
        <w:pStyle w:val="a5"/>
        <w:ind w:left="0" w:firstLine="567"/>
        <w:jc w:val="both"/>
        <w:rPr>
          <w:rFonts w:ascii="Times New Roman" w:eastAsia="Times New Roman" w:hAnsi="Times New Roman" w:cs="Times New Roman"/>
          <w:bCs w:val="0"/>
          <w:u w:val="none"/>
        </w:rPr>
      </w:pPr>
      <w:r w:rsidRPr="00723E91">
        <w:rPr>
          <w:rFonts w:ascii="Times New Roman" w:eastAsia="Times New Roman" w:hAnsi="Times New Roman" w:cs="Times New Roman"/>
          <w:bCs w:val="0"/>
          <w:u w:val="none"/>
        </w:rPr>
        <w:t>4.</w:t>
      </w:r>
      <w:r w:rsidR="003C434C" w:rsidRPr="00723E91">
        <w:rPr>
          <w:rFonts w:ascii="Times New Roman" w:eastAsia="Times New Roman" w:hAnsi="Times New Roman" w:cs="Times New Roman"/>
          <w:bCs w:val="0"/>
          <w:u w:val="none"/>
        </w:rPr>
        <w:t>10</w:t>
      </w:r>
      <w:r w:rsidRPr="00723E91">
        <w:rPr>
          <w:rFonts w:ascii="Times New Roman" w:eastAsia="Times New Roman" w:hAnsi="Times New Roman" w:cs="Times New Roman"/>
          <w:bCs w:val="0"/>
          <w:u w:val="none"/>
        </w:rPr>
        <w:t>.</w:t>
      </w:r>
      <w:r w:rsidR="003C434C" w:rsidRPr="00723E91">
        <w:rPr>
          <w:rFonts w:ascii="Times New Roman" w:eastAsia="Times New Roman" w:hAnsi="Times New Roman" w:cs="Times New Roman"/>
          <w:bCs w:val="0"/>
          <w:u w:val="none"/>
        </w:rPr>
        <w:t>4</w:t>
      </w:r>
      <w:r w:rsidRPr="00723E91">
        <w:rPr>
          <w:rFonts w:ascii="Times New Roman" w:eastAsia="Times New Roman" w:hAnsi="Times New Roman" w:cs="Times New Roman"/>
          <w:bCs w:val="0"/>
          <w:u w:val="none"/>
        </w:rPr>
        <w:t xml:space="preserve">. </w:t>
      </w:r>
      <w:r w:rsidR="007A4288" w:rsidRPr="00723E91">
        <w:rPr>
          <w:rFonts w:ascii="Times New Roman" w:eastAsia="Times New Roman" w:hAnsi="Times New Roman" w:cs="Times New Roman"/>
          <w:bCs w:val="0"/>
          <w:u w:val="none"/>
        </w:rPr>
        <w:t xml:space="preserve">Планирование </w:t>
      </w:r>
      <w:r w:rsidR="00290393" w:rsidRPr="00723E91">
        <w:rPr>
          <w:rFonts w:ascii="Times New Roman" w:eastAsia="Times New Roman" w:hAnsi="Times New Roman" w:cs="Times New Roman"/>
          <w:bCs w:val="0"/>
          <w:u w:val="none"/>
        </w:rPr>
        <w:t>мероприятий, направленных на формирование здорового образа жизни граждан Ханты-Мансийского автономного округа – Югры, профилактику алкоголизма и наркомании, противодействие потреблению табака:</w:t>
      </w:r>
    </w:p>
    <w:p w:rsidR="00040662" w:rsidRPr="00723E91" w:rsidRDefault="00040662" w:rsidP="00040662">
      <w:pPr>
        <w:ind w:firstLine="567"/>
        <w:jc w:val="both"/>
        <w:rPr>
          <w:sz w:val="22"/>
          <w:szCs w:val="22"/>
        </w:rPr>
      </w:pPr>
      <w:r w:rsidRPr="00723E91">
        <w:rPr>
          <w:sz w:val="22"/>
          <w:szCs w:val="22"/>
        </w:rPr>
        <w:t xml:space="preserve">В рамках данного направления в МБУ «Музей истории и этнографии» запланированы мероприятия, основанные, в первую очередь, на народных традициях (русских, обско-угорских), и нацеленные на создание оптимальных условий для познавательного досуга детей и подростков через активную, социально значимую, развивающую деятельность (Раздел 2. Программные мероприятия/ план мероприятий на год/ Научно-просветительские и культурно-досуговые мероприятия). </w:t>
      </w:r>
    </w:p>
    <w:p w:rsidR="00766C8A" w:rsidRPr="00723E91" w:rsidRDefault="00766C8A" w:rsidP="00766C8A">
      <w:pPr>
        <w:tabs>
          <w:tab w:val="left" w:pos="851"/>
        </w:tabs>
        <w:ind w:firstLine="567"/>
        <w:contextualSpacing/>
        <w:jc w:val="both"/>
        <w:rPr>
          <w:b/>
          <w:sz w:val="22"/>
          <w:szCs w:val="22"/>
          <w:shd w:val="clear" w:color="auto" w:fill="FFFFFF"/>
        </w:rPr>
      </w:pPr>
      <w:r w:rsidRPr="00723E91">
        <w:rPr>
          <w:sz w:val="22"/>
          <w:szCs w:val="22"/>
        </w:rPr>
        <w:t xml:space="preserve">Не менее </w:t>
      </w:r>
      <w:r>
        <w:rPr>
          <w:sz w:val="22"/>
          <w:szCs w:val="22"/>
        </w:rPr>
        <w:t>140 мероприятий/ не менее 3 500 участников</w:t>
      </w:r>
      <w:r w:rsidRPr="00723E91">
        <w:rPr>
          <w:sz w:val="22"/>
          <w:szCs w:val="22"/>
        </w:rPr>
        <w:t xml:space="preserve"> в течение 2015года.</w:t>
      </w:r>
    </w:p>
    <w:p w:rsidR="003C434C" w:rsidRPr="00723E91" w:rsidRDefault="003C434C" w:rsidP="003C434C">
      <w:pPr>
        <w:pStyle w:val="aff1"/>
        <w:tabs>
          <w:tab w:val="left" w:pos="708"/>
        </w:tabs>
        <w:ind w:firstLine="567"/>
        <w:contextualSpacing/>
        <w:jc w:val="both"/>
        <w:rPr>
          <w:b/>
          <w:sz w:val="22"/>
          <w:szCs w:val="22"/>
        </w:rPr>
      </w:pPr>
      <w:r w:rsidRPr="00723E91">
        <w:rPr>
          <w:b/>
          <w:sz w:val="22"/>
          <w:szCs w:val="22"/>
        </w:rPr>
        <w:t xml:space="preserve">4.10.5. </w:t>
      </w:r>
      <w:r w:rsidR="00BB1ECC" w:rsidRPr="00723E91">
        <w:rPr>
          <w:b/>
          <w:sz w:val="22"/>
          <w:szCs w:val="22"/>
        </w:rPr>
        <w:t>Планирование р</w:t>
      </w:r>
      <w:r w:rsidRPr="00723E91">
        <w:rPr>
          <w:b/>
          <w:sz w:val="22"/>
          <w:szCs w:val="22"/>
        </w:rPr>
        <w:t>еализаци</w:t>
      </w:r>
      <w:r w:rsidR="00BB1ECC" w:rsidRPr="00723E91">
        <w:rPr>
          <w:b/>
          <w:sz w:val="22"/>
          <w:szCs w:val="22"/>
        </w:rPr>
        <w:t>и</w:t>
      </w:r>
      <w:r w:rsidRPr="00723E91">
        <w:rPr>
          <w:b/>
          <w:sz w:val="22"/>
          <w:szCs w:val="22"/>
        </w:rPr>
        <w:t xml:space="preserve"> прав лиц с ограниченными возможностями здоровья на реабилитацию средствами культуры</w:t>
      </w:r>
    </w:p>
    <w:p w:rsidR="00BF5D9A" w:rsidRPr="00723E91" w:rsidRDefault="00BF5D9A" w:rsidP="00BF5D9A">
      <w:pPr>
        <w:ind w:firstLine="567"/>
        <w:contextualSpacing/>
        <w:jc w:val="both"/>
        <w:rPr>
          <w:sz w:val="22"/>
          <w:szCs w:val="22"/>
        </w:rPr>
      </w:pPr>
      <w:r w:rsidRPr="00723E91">
        <w:rPr>
          <w:sz w:val="22"/>
          <w:szCs w:val="22"/>
        </w:rPr>
        <w:t>Для лиц с ограниченными возможностями здоровья организация и проведение всех мероприятий в МБУ «Музей истории и этнографии» являются бесплатными.</w:t>
      </w:r>
    </w:p>
    <w:p w:rsidR="00BF5D9A" w:rsidRDefault="00BF5D9A" w:rsidP="00BF5D9A">
      <w:pPr>
        <w:ind w:firstLine="567"/>
        <w:contextualSpacing/>
        <w:jc w:val="both"/>
        <w:rPr>
          <w:sz w:val="22"/>
          <w:szCs w:val="22"/>
        </w:rPr>
      </w:pPr>
      <w:r w:rsidRPr="00723E91">
        <w:rPr>
          <w:sz w:val="22"/>
          <w:szCs w:val="22"/>
        </w:rPr>
        <w:t xml:space="preserve">В рамках социального партнерства с учреждениями социального обслуживания ХМАО-Югры «Комплексный центр социального обслуживания населения </w:t>
      </w:r>
      <w:r w:rsidRPr="00723E91">
        <w:rPr>
          <w:b/>
          <w:i/>
          <w:sz w:val="22"/>
          <w:szCs w:val="22"/>
        </w:rPr>
        <w:t>«Сфера»</w:t>
      </w:r>
      <w:r w:rsidRPr="00723E91">
        <w:rPr>
          <w:sz w:val="22"/>
          <w:szCs w:val="22"/>
        </w:rPr>
        <w:t xml:space="preserve">, </w:t>
      </w:r>
      <w:r w:rsidRPr="00723E91">
        <w:rPr>
          <w:rStyle w:val="aff7"/>
          <w:b w:val="0"/>
          <w:sz w:val="22"/>
          <w:szCs w:val="22"/>
          <w:shd w:val="clear" w:color="auto" w:fill="FFFFFF"/>
        </w:rPr>
        <w:t xml:space="preserve">«Реабилитационный центр для детей и подростков с ограниченными возможностями </w:t>
      </w:r>
      <w:r w:rsidRPr="00723E91">
        <w:rPr>
          <w:rStyle w:val="aff7"/>
          <w:i/>
          <w:sz w:val="22"/>
          <w:szCs w:val="22"/>
          <w:shd w:val="clear" w:color="auto" w:fill="FFFFFF"/>
        </w:rPr>
        <w:t>«Солнышко»</w:t>
      </w:r>
      <w:r w:rsidRPr="00723E91">
        <w:rPr>
          <w:rStyle w:val="aff7"/>
          <w:b w:val="0"/>
          <w:sz w:val="22"/>
          <w:szCs w:val="22"/>
          <w:shd w:val="clear" w:color="auto" w:fill="FFFFFF"/>
        </w:rPr>
        <w:t xml:space="preserve">, </w:t>
      </w:r>
      <w:r w:rsidRPr="00723E91">
        <w:rPr>
          <w:sz w:val="22"/>
          <w:szCs w:val="22"/>
        </w:rPr>
        <w:t xml:space="preserve">«Комплексный центр социального обслуживания населения </w:t>
      </w:r>
      <w:r w:rsidRPr="00723E91">
        <w:rPr>
          <w:b/>
          <w:i/>
          <w:sz w:val="22"/>
          <w:szCs w:val="22"/>
        </w:rPr>
        <w:t xml:space="preserve">«Ирида» </w:t>
      </w:r>
      <w:r w:rsidRPr="00723E91">
        <w:rPr>
          <w:sz w:val="22"/>
          <w:szCs w:val="22"/>
        </w:rPr>
        <w:t>в МБУ «Музей истории и этнографии» в 201</w:t>
      </w:r>
      <w:r w:rsidR="001C12A3" w:rsidRPr="00723E91">
        <w:rPr>
          <w:sz w:val="22"/>
          <w:szCs w:val="22"/>
        </w:rPr>
        <w:t>5</w:t>
      </w:r>
      <w:r w:rsidRPr="00723E91">
        <w:rPr>
          <w:sz w:val="22"/>
          <w:szCs w:val="22"/>
        </w:rPr>
        <w:t xml:space="preserve"> году запланировано проведение мероприятий, в том числе выездного характера согласно Разделу 2. «Программные мероприятия/ план мероприятий на год/ Научно-просветительские и культурно-досуговые мероприятия», по предварительным заявкам. </w:t>
      </w:r>
    </w:p>
    <w:p w:rsidR="00DD6098" w:rsidRPr="00723E91" w:rsidRDefault="00DD6098" w:rsidP="00BF5D9A">
      <w:pPr>
        <w:ind w:firstLine="567"/>
        <w:contextualSpacing/>
        <w:jc w:val="both"/>
        <w:rPr>
          <w:sz w:val="22"/>
          <w:szCs w:val="22"/>
        </w:rPr>
      </w:pPr>
    </w:p>
    <w:p w:rsidR="006E3BD1" w:rsidRPr="00723E91" w:rsidRDefault="003C434C" w:rsidP="00B5291C">
      <w:pPr>
        <w:pStyle w:val="a7"/>
        <w:ind w:firstLine="567"/>
        <w:contextualSpacing/>
        <w:rPr>
          <w:sz w:val="22"/>
          <w:szCs w:val="22"/>
        </w:rPr>
      </w:pPr>
      <w:r w:rsidRPr="00723E91">
        <w:rPr>
          <w:sz w:val="22"/>
          <w:szCs w:val="22"/>
        </w:rPr>
        <w:lastRenderedPageBreak/>
        <w:t>4.11</w:t>
      </w:r>
      <w:r w:rsidR="00B5291C" w:rsidRPr="00723E91">
        <w:rPr>
          <w:sz w:val="22"/>
          <w:szCs w:val="22"/>
        </w:rPr>
        <w:t xml:space="preserve">. </w:t>
      </w:r>
      <w:r w:rsidR="00BB1ECC" w:rsidRPr="00723E91">
        <w:rPr>
          <w:sz w:val="22"/>
          <w:szCs w:val="22"/>
        </w:rPr>
        <w:t xml:space="preserve">ПЛАНИРОВАНИЕ </w:t>
      </w:r>
      <w:r w:rsidR="00B5291C" w:rsidRPr="00723E91">
        <w:rPr>
          <w:sz w:val="22"/>
          <w:szCs w:val="22"/>
        </w:rPr>
        <w:t>ИННОВАЦИОНН</w:t>
      </w:r>
      <w:r w:rsidR="00BB1ECC" w:rsidRPr="00723E91">
        <w:rPr>
          <w:sz w:val="22"/>
          <w:szCs w:val="22"/>
        </w:rPr>
        <w:t>ОЙ</w:t>
      </w:r>
      <w:r w:rsidR="00B5291C" w:rsidRPr="00723E91">
        <w:rPr>
          <w:sz w:val="22"/>
          <w:szCs w:val="22"/>
        </w:rPr>
        <w:t xml:space="preserve"> ДЕЯТЕЛЬНОСТ</w:t>
      </w:r>
      <w:r w:rsidR="00BB1ECC" w:rsidRPr="00723E91">
        <w:rPr>
          <w:sz w:val="22"/>
          <w:szCs w:val="22"/>
        </w:rPr>
        <w:t>И</w:t>
      </w:r>
      <w:r w:rsidR="00B5291C" w:rsidRPr="00723E91">
        <w:rPr>
          <w:sz w:val="22"/>
          <w:szCs w:val="22"/>
        </w:rPr>
        <w:t xml:space="preserve"> УЧРЕЖДЕНИЯ</w:t>
      </w:r>
    </w:p>
    <w:p w:rsidR="00B5291C" w:rsidRPr="00723E91" w:rsidRDefault="00B5291C" w:rsidP="00B5291C">
      <w:pPr>
        <w:pStyle w:val="a7"/>
        <w:ind w:firstLine="567"/>
        <w:contextualSpacing/>
        <w:rPr>
          <w:sz w:val="22"/>
          <w:szCs w:val="22"/>
        </w:rPr>
      </w:pPr>
      <w:r w:rsidRPr="00723E91">
        <w:rPr>
          <w:sz w:val="22"/>
          <w:szCs w:val="22"/>
        </w:rPr>
        <w:t>4.</w:t>
      </w:r>
      <w:r w:rsidR="003C434C" w:rsidRPr="00723E91">
        <w:rPr>
          <w:sz w:val="22"/>
          <w:szCs w:val="22"/>
        </w:rPr>
        <w:t>11</w:t>
      </w:r>
      <w:r w:rsidRPr="00723E91">
        <w:rPr>
          <w:sz w:val="22"/>
          <w:szCs w:val="22"/>
        </w:rPr>
        <w:t xml:space="preserve">.1. </w:t>
      </w:r>
      <w:r w:rsidR="001747C7" w:rsidRPr="00723E91">
        <w:rPr>
          <w:sz w:val="22"/>
          <w:szCs w:val="22"/>
        </w:rPr>
        <w:t>Планирование к</w:t>
      </w:r>
      <w:r w:rsidRPr="00723E91">
        <w:rPr>
          <w:sz w:val="22"/>
          <w:szCs w:val="22"/>
        </w:rPr>
        <w:t>оличественны</w:t>
      </w:r>
      <w:r w:rsidR="001747C7" w:rsidRPr="00723E91">
        <w:rPr>
          <w:sz w:val="22"/>
          <w:szCs w:val="22"/>
        </w:rPr>
        <w:t>х</w:t>
      </w:r>
      <w:r w:rsidRPr="00723E91">
        <w:rPr>
          <w:sz w:val="22"/>
          <w:szCs w:val="22"/>
        </w:rPr>
        <w:t xml:space="preserve"> характеристик инновационной деятельности:</w:t>
      </w:r>
    </w:p>
    <w:p w:rsidR="00D95F13" w:rsidRDefault="00A9344A" w:rsidP="00DD6098">
      <w:pPr>
        <w:tabs>
          <w:tab w:val="left" w:pos="851"/>
        </w:tabs>
        <w:ind w:firstLine="567"/>
        <w:contextualSpacing/>
        <w:jc w:val="both"/>
        <w:rPr>
          <w:sz w:val="22"/>
          <w:szCs w:val="22"/>
        </w:rPr>
      </w:pPr>
      <w:r w:rsidRPr="00723E91">
        <w:rPr>
          <w:sz w:val="22"/>
          <w:szCs w:val="22"/>
        </w:rPr>
        <w:t xml:space="preserve">Инновационные творческие проекты по основной деятельности (не менее </w:t>
      </w:r>
      <w:r w:rsidR="004E40C6" w:rsidRPr="00723E91">
        <w:rPr>
          <w:sz w:val="22"/>
          <w:szCs w:val="22"/>
        </w:rPr>
        <w:t>10)</w:t>
      </w:r>
      <w:r w:rsidR="00D95F13">
        <w:rPr>
          <w:b/>
          <w:bCs/>
          <w:sz w:val="22"/>
          <w:szCs w:val="22"/>
        </w:rPr>
        <w:t xml:space="preserve">, в том числе дальнейшее проектирование МТК «Ворота в Югру» </w:t>
      </w:r>
      <w:r w:rsidR="00AB34CF">
        <w:rPr>
          <w:b/>
          <w:bCs/>
          <w:sz w:val="22"/>
          <w:szCs w:val="22"/>
        </w:rPr>
        <w:t>–</w:t>
      </w:r>
      <w:r w:rsidR="00D95F13">
        <w:rPr>
          <w:b/>
          <w:bCs/>
          <w:sz w:val="22"/>
          <w:szCs w:val="22"/>
        </w:rPr>
        <w:t xml:space="preserve"> </w:t>
      </w:r>
      <w:r w:rsidR="00D95F13">
        <w:rPr>
          <w:sz w:val="22"/>
          <w:szCs w:val="22"/>
        </w:rPr>
        <w:t>с</w:t>
      </w:r>
      <w:r w:rsidR="00D95F13" w:rsidRPr="00FD5DF0">
        <w:rPr>
          <w:sz w:val="22"/>
          <w:szCs w:val="22"/>
        </w:rPr>
        <w:t xml:space="preserve">оздание эскизного проекта ландшафта (пространственно-планировочная композиция и функционально-планировочное зонирование </w:t>
      </w:r>
      <w:r w:rsidR="00D95F13">
        <w:rPr>
          <w:sz w:val="22"/>
          <w:szCs w:val="22"/>
        </w:rPr>
        <w:t>территории МТК «Ворота в Югру») (при наличии целевого дополнительного финансирования); п</w:t>
      </w:r>
      <w:r w:rsidR="00D95F13" w:rsidRPr="00FD5DF0">
        <w:rPr>
          <w:sz w:val="22"/>
          <w:szCs w:val="22"/>
        </w:rPr>
        <w:t>одготовка технического задания на проектирование объектов МТК «Ворота в Югру»</w:t>
      </w:r>
      <w:r w:rsidR="00D95F13">
        <w:rPr>
          <w:sz w:val="22"/>
          <w:szCs w:val="22"/>
        </w:rPr>
        <w:t xml:space="preserve"> (при наличии целевого дополнительного финансирования).</w:t>
      </w:r>
    </w:p>
    <w:p w:rsidR="00B5291C" w:rsidRPr="00723E91" w:rsidRDefault="00B5291C" w:rsidP="00B5291C">
      <w:pPr>
        <w:ind w:firstLine="567"/>
        <w:contextualSpacing/>
        <w:jc w:val="both"/>
        <w:rPr>
          <w:i/>
          <w:iCs/>
          <w:sz w:val="22"/>
          <w:szCs w:val="22"/>
        </w:rPr>
      </w:pPr>
      <w:r w:rsidRPr="00723E91">
        <w:rPr>
          <w:b/>
          <w:sz w:val="22"/>
          <w:szCs w:val="22"/>
        </w:rPr>
        <w:t>4.</w:t>
      </w:r>
      <w:r w:rsidR="003C434C" w:rsidRPr="00723E91">
        <w:rPr>
          <w:b/>
          <w:sz w:val="22"/>
          <w:szCs w:val="22"/>
        </w:rPr>
        <w:t>11</w:t>
      </w:r>
      <w:r w:rsidRPr="00723E91">
        <w:rPr>
          <w:b/>
          <w:sz w:val="22"/>
          <w:szCs w:val="22"/>
        </w:rPr>
        <w:t xml:space="preserve">.2. </w:t>
      </w:r>
      <w:r w:rsidR="00C567DD" w:rsidRPr="00723E91">
        <w:rPr>
          <w:b/>
          <w:sz w:val="22"/>
          <w:szCs w:val="22"/>
        </w:rPr>
        <w:t>П</w:t>
      </w:r>
      <w:r w:rsidR="00AA1E7E" w:rsidRPr="00723E91">
        <w:rPr>
          <w:b/>
          <w:sz w:val="22"/>
          <w:szCs w:val="22"/>
        </w:rPr>
        <w:t>ланирование к</w:t>
      </w:r>
      <w:r w:rsidRPr="00723E91">
        <w:rPr>
          <w:b/>
          <w:sz w:val="22"/>
          <w:szCs w:val="22"/>
        </w:rPr>
        <w:t>ачественн</w:t>
      </w:r>
      <w:r w:rsidR="00AA1E7E" w:rsidRPr="00723E91">
        <w:rPr>
          <w:b/>
          <w:sz w:val="22"/>
          <w:szCs w:val="22"/>
        </w:rPr>
        <w:t>ого</w:t>
      </w:r>
      <w:r w:rsidRPr="00723E91">
        <w:rPr>
          <w:b/>
          <w:sz w:val="22"/>
          <w:szCs w:val="22"/>
        </w:rPr>
        <w:t xml:space="preserve"> анализ</w:t>
      </w:r>
      <w:r w:rsidR="00AA1E7E" w:rsidRPr="00723E91">
        <w:rPr>
          <w:b/>
          <w:sz w:val="22"/>
          <w:szCs w:val="22"/>
        </w:rPr>
        <w:t>а</w:t>
      </w:r>
      <w:r w:rsidRPr="00723E91">
        <w:rPr>
          <w:b/>
          <w:sz w:val="22"/>
          <w:szCs w:val="22"/>
        </w:rPr>
        <w:t xml:space="preserve"> инновационной деятельности</w:t>
      </w:r>
      <w:r w:rsidR="00A9344A" w:rsidRPr="00723E91">
        <w:rPr>
          <w:sz w:val="22"/>
          <w:szCs w:val="22"/>
        </w:rPr>
        <w:t xml:space="preserve"> </w:t>
      </w:r>
    </w:p>
    <w:p w:rsidR="00AA1E7E" w:rsidRPr="00723E91" w:rsidRDefault="00A9344A" w:rsidP="00FA6A08">
      <w:pPr>
        <w:ind w:firstLine="567"/>
        <w:contextualSpacing/>
        <w:jc w:val="both"/>
        <w:rPr>
          <w:rFonts w:eastAsia="Times New Roman"/>
          <w:b/>
          <w:caps/>
          <w:kern w:val="22"/>
          <w:sz w:val="22"/>
          <w:szCs w:val="22"/>
        </w:rPr>
      </w:pPr>
      <w:r w:rsidRPr="00723E91">
        <w:rPr>
          <w:sz w:val="22"/>
          <w:szCs w:val="22"/>
        </w:rPr>
        <w:t>Ежеквартально.</w:t>
      </w:r>
    </w:p>
    <w:p w:rsidR="00151022" w:rsidRPr="00723E91" w:rsidRDefault="0044233E" w:rsidP="00FA6A08">
      <w:pPr>
        <w:ind w:firstLine="567"/>
        <w:contextualSpacing/>
        <w:jc w:val="both"/>
        <w:rPr>
          <w:rFonts w:eastAsia="Times New Roman"/>
          <w:caps/>
          <w:kern w:val="22"/>
          <w:sz w:val="22"/>
          <w:szCs w:val="22"/>
        </w:rPr>
      </w:pPr>
      <w:r w:rsidRPr="00723E91">
        <w:rPr>
          <w:rFonts w:eastAsia="Times New Roman"/>
          <w:b/>
          <w:caps/>
          <w:kern w:val="22"/>
          <w:sz w:val="22"/>
          <w:szCs w:val="22"/>
        </w:rPr>
        <w:t>4.</w:t>
      </w:r>
      <w:r w:rsidR="003C434C" w:rsidRPr="00723E91">
        <w:rPr>
          <w:rFonts w:eastAsia="Times New Roman"/>
          <w:b/>
          <w:caps/>
          <w:kern w:val="22"/>
          <w:sz w:val="22"/>
          <w:szCs w:val="22"/>
        </w:rPr>
        <w:t>12</w:t>
      </w:r>
      <w:r w:rsidRPr="00723E91">
        <w:rPr>
          <w:rFonts w:eastAsia="Times New Roman"/>
          <w:b/>
          <w:caps/>
          <w:kern w:val="22"/>
          <w:sz w:val="22"/>
          <w:szCs w:val="22"/>
        </w:rPr>
        <w:t>.</w:t>
      </w:r>
      <w:r w:rsidRPr="00723E91">
        <w:rPr>
          <w:rFonts w:eastAsia="Times New Roman"/>
          <w:caps/>
          <w:kern w:val="22"/>
          <w:sz w:val="22"/>
          <w:szCs w:val="22"/>
        </w:rPr>
        <w:t xml:space="preserve"> </w:t>
      </w:r>
      <w:r w:rsidR="00AA1E7E" w:rsidRPr="00723E91">
        <w:rPr>
          <w:rFonts w:eastAsia="Times New Roman"/>
          <w:b/>
          <w:caps/>
          <w:kern w:val="22"/>
          <w:sz w:val="22"/>
          <w:szCs w:val="22"/>
        </w:rPr>
        <w:t>ПЛАНИРОВАНИЕ</w:t>
      </w:r>
      <w:r w:rsidR="00AA1E7E" w:rsidRPr="00723E91">
        <w:rPr>
          <w:rFonts w:eastAsia="Times New Roman"/>
          <w:caps/>
          <w:kern w:val="22"/>
          <w:sz w:val="22"/>
          <w:szCs w:val="22"/>
        </w:rPr>
        <w:t xml:space="preserve"> </w:t>
      </w:r>
      <w:r w:rsidRPr="00723E91">
        <w:rPr>
          <w:rFonts w:eastAsia="Times New Roman"/>
          <w:b/>
          <w:caps/>
          <w:kern w:val="22"/>
          <w:sz w:val="22"/>
          <w:szCs w:val="22"/>
        </w:rPr>
        <w:t>Достижени</w:t>
      </w:r>
      <w:r w:rsidR="00AA1E7E" w:rsidRPr="00723E91">
        <w:rPr>
          <w:rFonts w:eastAsia="Times New Roman"/>
          <w:b/>
          <w:caps/>
          <w:kern w:val="22"/>
          <w:sz w:val="22"/>
          <w:szCs w:val="22"/>
        </w:rPr>
        <w:t>Й</w:t>
      </w:r>
      <w:r w:rsidRPr="00723E91">
        <w:rPr>
          <w:rFonts w:eastAsia="Times New Roman"/>
          <w:b/>
          <w:caps/>
          <w:kern w:val="22"/>
          <w:sz w:val="22"/>
          <w:szCs w:val="22"/>
        </w:rPr>
        <w:t xml:space="preserve"> учреждения</w:t>
      </w:r>
      <w:r w:rsidRPr="00723E91">
        <w:rPr>
          <w:rFonts w:eastAsia="Times New Roman"/>
          <w:caps/>
          <w:kern w:val="22"/>
          <w:sz w:val="22"/>
          <w:szCs w:val="22"/>
        </w:rPr>
        <w:t xml:space="preserve">  </w:t>
      </w:r>
    </w:p>
    <w:p w:rsidR="0044233E" w:rsidRPr="00723E91" w:rsidRDefault="0044233E" w:rsidP="00AF0203">
      <w:pPr>
        <w:spacing w:line="100" w:lineRule="atLeast"/>
        <w:ind w:firstLine="567"/>
        <w:jc w:val="both"/>
        <w:rPr>
          <w:rFonts w:eastAsia="Times New Roman"/>
          <w:sz w:val="22"/>
          <w:szCs w:val="22"/>
        </w:rPr>
      </w:pPr>
      <w:r w:rsidRPr="00723E91">
        <w:rPr>
          <w:rFonts w:eastAsia="Times New Roman"/>
          <w:b/>
          <w:sz w:val="22"/>
          <w:szCs w:val="22"/>
        </w:rPr>
        <w:t>4.</w:t>
      </w:r>
      <w:r w:rsidR="003C434C" w:rsidRPr="00723E91">
        <w:rPr>
          <w:rFonts w:eastAsia="Times New Roman"/>
          <w:b/>
          <w:sz w:val="22"/>
          <w:szCs w:val="22"/>
        </w:rPr>
        <w:t>12</w:t>
      </w:r>
      <w:r w:rsidRPr="00723E91">
        <w:rPr>
          <w:rFonts w:eastAsia="Times New Roman"/>
          <w:b/>
          <w:sz w:val="22"/>
          <w:szCs w:val="22"/>
        </w:rPr>
        <w:t xml:space="preserve">.1. </w:t>
      </w:r>
      <w:r w:rsidR="00EE4F47" w:rsidRPr="00723E91">
        <w:rPr>
          <w:rFonts w:eastAsia="Times New Roman"/>
          <w:b/>
          <w:sz w:val="22"/>
          <w:szCs w:val="22"/>
        </w:rPr>
        <w:t xml:space="preserve">Участие </w:t>
      </w:r>
      <w:r w:rsidRPr="00723E91">
        <w:rPr>
          <w:rFonts w:eastAsia="Times New Roman"/>
          <w:b/>
          <w:sz w:val="22"/>
          <w:szCs w:val="22"/>
        </w:rPr>
        <w:t xml:space="preserve">в окружных, региональных, областных, всероссийских, международных конкурсах, фестивалях </w:t>
      </w:r>
      <w:r w:rsidRPr="00723E91">
        <w:rPr>
          <w:rFonts w:eastAsia="Times New Roman"/>
          <w:sz w:val="22"/>
          <w:szCs w:val="22"/>
        </w:rPr>
        <w:t>(по нарастающей с указанием учетного 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6"/>
        <w:gridCol w:w="910"/>
        <w:gridCol w:w="1075"/>
        <w:gridCol w:w="1101"/>
        <w:gridCol w:w="1417"/>
        <w:gridCol w:w="1531"/>
        <w:gridCol w:w="2117"/>
      </w:tblGrid>
      <w:tr w:rsidR="00FA6A08" w:rsidRPr="00723E91" w:rsidTr="00FA6A08">
        <w:tc>
          <w:tcPr>
            <w:tcW w:w="980" w:type="pct"/>
            <w:vAlign w:val="center"/>
          </w:tcPr>
          <w:p w:rsidR="0044233E" w:rsidRPr="00723E91" w:rsidRDefault="0044233E" w:rsidP="0044233E">
            <w:pPr>
              <w:snapToGrid w:val="0"/>
              <w:jc w:val="center"/>
              <w:rPr>
                <w:bCs/>
                <w:sz w:val="22"/>
                <w:szCs w:val="22"/>
              </w:rPr>
            </w:pPr>
            <w:r w:rsidRPr="00723E91">
              <w:rPr>
                <w:bCs/>
                <w:sz w:val="22"/>
                <w:szCs w:val="22"/>
              </w:rPr>
              <w:t xml:space="preserve">Статус фестивалей </w:t>
            </w:r>
            <w:r w:rsidRPr="00723E91">
              <w:rPr>
                <w:bCs/>
                <w:sz w:val="22"/>
                <w:szCs w:val="22"/>
              </w:rPr>
              <w:br/>
              <w:t>и конкурсов</w:t>
            </w:r>
          </w:p>
        </w:tc>
        <w:tc>
          <w:tcPr>
            <w:tcW w:w="449" w:type="pct"/>
            <w:vAlign w:val="center"/>
          </w:tcPr>
          <w:p w:rsidR="0044233E" w:rsidRPr="00723E91" w:rsidRDefault="0044233E" w:rsidP="0044233E">
            <w:pPr>
              <w:snapToGrid w:val="0"/>
              <w:jc w:val="center"/>
              <w:rPr>
                <w:sz w:val="22"/>
                <w:szCs w:val="22"/>
              </w:rPr>
            </w:pPr>
            <w:r w:rsidRPr="00723E91">
              <w:rPr>
                <w:bCs/>
                <w:sz w:val="22"/>
                <w:szCs w:val="22"/>
              </w:rPr>
              <w:t>Гран-при</w:t>
            </w:r>
            <w:r w:rsidRPr="00723E91">
              <w:rPr>
                <w:bCs/>
                <w:sz w:val="22"/>
                <w:szCs w:val="22"/>
              </w:rPr>
              <w:br/>
            </w:r>
            <w:r w:rsidRPr="00723E91">
              <w:rPr>
                <w:sz w:val="22"/>
                <w:szCs w:val="22"/>
              </w:rPr>
              <w:t>(чел.)</w:t>
            </w:r>
          </w:p>
        </w:tc>
        <w:tc>
          <w:tcPr>
            <w:tcW w:w="530" w:type="pct"/>
            <w:vAlign w:val="center"/>
          </w:tcPr>
          <w:p w:rsidR="0044233E" w:rsidRPr="00723E91" w:rsidRDefault="0044233E" w:rsidP="0044233E">
            <w:pPr>
              <w:snapToGrid w:val="0"/>
              <w:jc w:val="center"/>
              <w:rPr>
                <w:sz w:val="22"/>
                <w:szCs w:val="22"/>
              </w:rPr>
            </w:pPr>
            <w:r w:rsidRPr="00723E91">
              <w:rPr>
                <w:bCs/>
                <w:sz w:val="22"/>
                <w:szCs w:val="22"/>
              </w:rPr>
              <w:t xml:space="preserve">Лауреат </w:t>
            </w:r>
            <w:r w:rsidRPr="00723E91">
              <w:rPr>
                <w:bCs/>
                <w:sz w:val="22"/>
                <w:szCs w:val="22"/>
              </w:rPr>
              <w:br/>
            </w:r>
            <w:r w:rsidRPr="00723E91">
              <w:rPr>
                <w:bCs/>
                <w:sz w:val="22"/>
                <w:szCs w:val="22"/>
                <w:lang w:val="en-US"/>
              </w:rPr>
              <w:t>I</w:t>
            </w:r>
            <w:r w:rsidRPr="00723E91">
              <w:rPr>
                <w:bCs/>
                <w:sz w:val="22"/>
                <w:szCs w:val="22"/>
              </w:rPr>
              <w:t xml:space="preserve"> степени</w:t>
            </w:r>
            <w:r w:rsidRPr="00723E91">
              <w:rPr>
                <w:bCs/>
                <w:sz w:val="22"/>
                <w:szCs w:val="22"/>
              </w:rPr>
              <w:br/>
            </w:r>
            <w:r w:rsidRPr="00723E91">
              <w:rPr>
                <w:sz w:val="22"/>
                <w:szCs w:val="22"/>
              </w:rPr>
              <w:t>(чел.)</w:t>
            </w:r>
          </w:p>
        </w:tc>
        <w:tc>
          <w:tcPr>
            <w:tcW w:w="543" w:type="pct"/>
            <w:vAlign w:val="center"/>
          </w:tcPr>
          <w:p w:rsidR="0044233E" w:rsidRPr="00723E91" w:rsidRDefault="0044233E" w:rsidP="0044233E">
            <w:pPr>
              <w:snapToGrid w:val="0"/>
              <w:jc w:val="center"/>
              <w:rPr>
                <w:sz w:val="22"/>
                <w:szCs w:val="22"/>
              </w:rPr>
            </w:pPr>
            <w:r w:rsidRPr="00723E91">
              <w:rPr>
                <w:bCs/>
                <w:sz w:val="22"/>
                <w:szCs w:val="22"/>
              </w:rPr>
              <w:t xml:space="preserve">Лауреат </w:t>
            </w:r>
            <w:r w:rsidRPr="00723E91">
              <w:rPr>
                <w:bCs/>
                <w:sz w:val="22"/>
                <w:szCs w:val="22"/>
              </w:rPr>
              <w:br/>
            </w:r>
            <w:r w:rsidRPr="00723E91">
              <w:rPr>
                <w:bCs/>
                <w:sz w:val="22"/>
                <w:szCs w:val="22"/>
                <w:lang w:val="en-US"/>
              </w:rPr>
              <w:t>II</w:t>
            </w:r>
            <w:r w:rsidRPr="00723E91">
              <w:rPr>
                <w:bCs/>
                <w:sz w:val="22"/>
                <w:szCs w:val="22"/>
              </w:rPr>
              <w:t xml:space="preserve"> степени</w:t>
            </w:r>
            <w:r w:rsidRPr="00723E91">
              <w:rPr>
                <w:bCs/>
                <w:sz w:val="22"/>
                <w:szCs w:val="22"/>
              </w:rPr>
              <w:br/>
            </w:r>
            <w:r w:rsidRPr="00723E91">
              <w:rPr>
                <w:sz w:val="22"/>
                <w:szCs w:val="22"/>
              </w:rPr>
              <w:t>(чел.)</w:t>
            </w:r>
          </w:p>
        </w:tc>
        <w:tc>
          <w:tcPr>
            <w:tcW w:w="699" w:type="pct"/>
            <w:vAlign w:val="center"/>
          </w:tcPr>
          <w:p w:rsidR="0044233E" w:rsidRPr="00723E91" w:rsidRDefault="0044233E" w:rsidP="0044233E">
            <w:pPr>
              <w:snapToGrid w:val="0"/>
              <w:jc w:val="center"/>
              <w:rPr>
                <w:sz w:val="22"/>
                <w:szCs w:val="22"/>
              </w:rPr>
            </w:pPr>
            <w:r w:rsidRPr="00723E91">
              <w:rPr>
                <w:bCs/>
                <w:sz w:val="22"/>
                <w:szCs w:val="22"/>
              </w:rPr>
              <w:t xml:space="preserve">Лауреат </w:t>
            </w:r>
            <w:r w:rsidRPr="00723E91">
              <w:rPr>
                <w:bCs/>
                <w:sz w:val="22"/>
                <w:szCs w:val="22"/>
                <w:lang w:val="en-US"/>
              </w:rPr>
              <w:t>III</w:t>
            </w:r>
            <w:r w:rsidRPr="00723E91">
              <w:rPr>
                <w:bCs/>
                <w:sz w:val="22"/>
                <w:szCs w:val="22"/>
              </w:rPr>
              <w:t xml:space="preserve"> степени</w:t>
            </w:r>
            <w:r w:rsidRPr="00723E91">
              <w:rPr>
                <w:bCs/>
                <w:sz w:val="22"/>
                <w:szCs w:val="22"/>
              </w:rPr>
              <w:br/>
            </w:r>
            <w:r w:rsidRPr="00723E91">
              <w:rPr>
                <w:sz w:val="22"/>
                <w:szCs w:val="22"/>
              </w:rPr>
              <w:t>(чел.)</w:t>
            </w:r>
          </w:p>
        </w:tc>
        <w:tc>
          <w:tcPr>
            <w:tcW w:w="755" w:type="pct"/>
            <w:vAlign w:val="center"/>
          </w:tcPr>
          <w:p w:rsidR="0044233E" w:rsidRPr="00723E91" w:rsidRDefault="0044233E" w:rsidP="0044233E">
            <w:pPr>
              <w:snapToGrid w:val="0"/>
              <w:jc w:val="center"/>
              <w:rPr>
                <w:bCs/>
                <w:sz w:val="22"/>
                <w:szCs w:val="22"/>
              </w:rPr>
            </w:pPr>
            <w:r w:rsidRPr="00723E91">
              <w:rPr>
                <w:bCs/>
                <w:sz w:val="22"/>
                <w:szCs w:val="22"/>
              </w:rPr>
              <w:t>Дипломанты</w:t>
            </w:r>
          </w:p>
          <w:p w:rsidR="0044233E" w:rsidRPr="00723E91" w:rsidRDefault="0044233E" w:rsidP="0044233E">
            <w:pPr>
              <w:jc w:val="center"/>
              <w:rPr>
                <w:sz w:val="22"/>
                <w:szCs w:val="22"/>
              </w:rPr>
            </w:pPr>
            <w:r w:rsidRPr="00723E91">
              <w:rPr>
                <w:bCs/>
                <w:sz w:val="22"/>
                <w:szCs w:val="22"/>
              </w:rPr>
              <w:t>1,2,3 степени</w:t>
            </w:r>
            <w:r w:rsidRPr="00723E91">
              <w:rPr>
                <w:bCs/>
                <w:sz w:val="22"/>
                <w:szCs w:val="22"/>
              </w:rPr>
              <w:br/>
            </w:r>
            <w:r w:rsidRPr="00723E91">
              <w:rPr>
                <w:sz w:val="22"/>
                <w:szCs w:val="22"/>
              </w:rPr>
              <w:t>(чел.)</w:t>
            </w:r>
          </w:p>
        </w:tc>
        <w:tc>
          <w:tcPr>
            <w:tcW w:w="1044" w:type="pct"/>
            <w:vAlign w:val="center"/>
          </w:tcPr>
          <w:p w:rsidR="0044233E" w:rsidRPr="00723E91" w:rsidRDefault="0044233E" w:rsidP="0044233E">
            <w:pPr>
              <w:snapToGrid w:val="0"/>
              <w:jc w:val="center"/>
              <w:rPr>
                <w:sz w:val="22"/>
                <w:szCs w:val="22"/>
              </w:rPr>
            </w:pPr>
            <w:r w:rsidRPr="00723E91">
              <w:rPr>
                <w:bCs/>
                <w:sz w:val="22"/>
                <w:szCs w:val="22"/>
              </w:rPr>
              <w:t xml:space="preserve">Спец – номинации, спец </w:t>
            </w:r>
            <w:r w:rsidR="007A271C" w:rsidRPr="00723E91">
              <w:rPr>
                <w:bCs/>
                <w:sz w:val="22"/>
                <w:szCs w:val="22"/>
              </w:rPr>
              <w:t>–</w:t>
            </w:r>
            <w:r w:rsidRPr="00723E91">
              <w:rPr>
                <w:bCs/>
                <w:sz w:val="22"/>
                <w:szCs w:val="22"/>
              </w:rPr>
              <w:t xml:space="preserve"> призы</w:t>
            </w:r>
            <w:r w:rsidRPr="00723E91">
              <w:rPr>
                <w:bCs/>
                <w:sz w:val="22"/>
                <w:szCs w:val="22"/>
              </w:rPr>
              <w:br/>
            </w:r>
            <w:r w:rsidRPr="00723E91">
              <w:rPr>
                <w:sz w:val="22"/>
                <w:szCs w:val="22"/>
              </w:rPr>
              <w:t>(чел.)</w:t>
            </w:r>
          </w:p>
        </w:tc>
      </w:tr>
      <w:tr w:rsidR="00FA6A08" w:rsidRPr="00723E91" w:rsidTr="00FA6A08">
        <w:tc>
          <w:tcPr>
            <w:tcW w:w="980" w:type="pct"/>
          </w:tcPr>
          <w:p w:rsidR="0044233E" w:rsidRPr="00723E91" w:rsidRDefault="0044233E" w:rsidP="0044233E">
            <w:pPr>
              <w:snapToGrid w:val="0"/>
              <w:rPr>
                <w:sz w:val="22"/>
                <w:szCs w:val="22"/>
              </w:rPr>
            </w:pPr>
            <w:r w:rsidRPr="00723E91">
              <w:rPr>
                <w:sz w:val="22"/>
                <w:szCs w:val="22"/>
              </w:rPr>
              <w:t>Международные</w:t>
            </w:r>
          </w:p>
        </w:tc>
        <w:tc>
          <w:tcPr>
            <w:tcW w:w="449" w:type="pct"/>
          </w:tcPr>
          <w:p w:rsidR="0044233E" w:rsidRPr="00723E91" w:rsidRDefault="0044233E" w:rsidP="00D417A1">
            <w:pPr>
              <w:snapToGrid w:val="0"/>
              <w:jc w:val="center"/>
              <w:rPr>
                <w:sz w:val="22"/>
                <w:szCs w:val="22"/>
              </w:rPr>
            </w:pPr>
          </w:p>
        </w:tc>
        <w:tc>
          <w:tcPr>
            <w:tcW w:w="530" w:type="pct"/>
          </w:tcPr>
          <w:p w:rsidR="0044233E" w:rsidRPr="00723E91" w:rsidRDefault="0044233E" w:rsidP="00D417A1">
            <w:pPr>
              <w:snapToGrid w:val="0"/>
              <w:jc w:val="center"/>
              <w:rPr>
                <w:sz w:val="22"/>
                <w:szCs w:val="22"/>
              </w:rPr>
            </w:pPr>
          </w:p>
        </w:tc>
        <w:tc>
          <w:tcPr>
            <w:tcW w:w="543" w:type="pct"/>
          </w:tcPr>
          <w:p w:rsidR="0044233E" w:rsidRPr="00723E91" w:rsidRDefault="0044233E" w:rsidP="00D417A1">
            <w:pPr>
              <w:snapToGrid w:val="0"/>
              <w:jc w:val="center"/>
              <w:rPr>
                <w:sz w:val="22"/>
                <w:szCs w:val="22"/>
              </w:rPr>
            </w:pPr>
          </w:p>
        </w:tc>
        <w:tc>
          <w:tcPr>
            <w:tcW w:w="699" w:type="pct"/>
          </w:tcPr>
          <w:p w:rsidR="0044233E" w:rsidRPr="00723E91" w:rsidRDefault="0044233E" w:rsidP="00D417A1">
            <w:pPr>
              <w:snapToGrid w:val="0"/>
              <w:jc w:val="center"/>
              <w:rPr>
                <w:sz w:val="22"/>
                <w:szCs w:val="22"/>
              </w:rPr>
            </w:pPr>
          </w:p>
        </w:tc>
        <w:tc>
          <w:tcPr>
            <w:tcW w:w="755" w:type="pct"/>
          </w:tcPr>
          <w:p w:rsidR="0044233E" w:rsidRPr="00723E91" w:rsidRDefault="0044233E" w:rsidP="00D417A1">
            <w:pPr>
              <w:snapToGrid w:val="0"/>
              <w:jc w:val="center"/>
              <w:rPr>
                <w:sz w:val="22"/>
                <w:szCs w:val="22"/>
              </w:rPr>
            </w:pPr>
          </w:p>
        </w:tc>
        <w:tc>
          <w:tcPr>
            <w:tcW w:w="1044" w:type="pct"/>
          </w:tcPr>
          <w:p w:rsidR="0044233E" w:rsidRPr="00723E91" w:rsidRDefault="0044233E" w:rsidP="00D417A1">
            <w:pPr>
              <w:snapToGrid w:val="0"/>
              <w:jc w:val="center"/>
              <w:rPr>
                <w:sz w:val="22"/>
                <w:szCs w:val="22"/>
              </w:rPr>
            </w:pPr>
          </w:p>
        </w:tc>
      </w:tr>
      <w:tr w:rsidR="00FA6A08" w:rsidRPr="00723E91" w:rsidTr="00FA6A08">
        <w:tc>
          <w:tcPr>
            <w:tcW w:w="980" w:type="pct"/>
          </w:tcPr>
          <w:p w:rsidR="0044233E" w:rsidRPr="00723E91" w:rsidRDefault="0044233E" w:rsidP="0044233E">
            <w:pPr>
              <w:snapToGrid w:val="0"/>
              <w:rPr>
                <w:sz w:val="22"/>
                <w:szCs w:val="22"/>
              </w:rPr>
            </w:pPr>
            <w:r w:rsidRPr="00723E91">
              <w:rPr>
                <w:sz w:val="22"/>
                <w:szCs w:val="22"/>
              </w:rPr>
              <w:t>Всероссийские</w:t>
            </w:r>
          </w:p>
        </w:tc>
        <w:tc>
          <w:tcPr>
            <w:tcW w:w="449" w:type="pct"/>
          </w:tcPr>
          <w:p w:rsidR="0044233E" w:rsidRPr="00723E91" w:rsidRDefault="0044233E" w:rsidP="00D417A1">
            <w:pPr>
              <w:snapToGrid w:val="0"/>
              <w:jc w:val="center"/>
              <w:rPr>
                <w:sz w:val="22"/>
                <w:szCs w:val="22"/>
              </w:rPr>
            </w:pPr>
          </w:p>
        </w:tc>
        <w:tc>
          <w:tcPr>
            <w:tcW w:w="530" w:type="pct"/>
          </w:tcPr>
          <w:p w:rsidR="0044233E" w:rsidRPr="00723E91" w:rsidRDefault="0044233E" w:rsidP="00D417A1">
            <w:pPr>
              <w:snapToGrid w:val="0"/>
              <w:jc w:val="center"/>
              <w:rPr>
                <w:sz w:val="22"/>
                <w:szCs w:val="22"/>
              </w:rPr>
            </w:pPr>
          </w:p>
        </w:tc>
        <w:tc>
          <w:tcPr>
            <w:tcW w:w="543" w:type="pct"/>
          </w:tcPr>
          <w:p w:rsidR="0044233E" w:rsidRPr="00723E91" w:rsidRDefault="0044233E" w:rsidP="00D417A1">
            <w:pPr>
              <w:snapToGrid w:val="0"/>
              <w:jc w:val="center"/>
              <w:rPr>
                <w:sz w:val="22"/>
                <w:szCs w:val="22"/>
              </w:rPr>
            </w:pPr>
          </w:p>
        </w:tc>
        <w:tc>
          <w:tcPr>
            <w:tcW w:w="699" w:type="pct"/>
          </w:tcPr>
          <w:p w:rsidR="0044233E" w:rsidRPr="00723E91" w:rsidRDefault="0044233E" w:rsidP="00D417A1">
            <w:pPr>
              <w:snapToGrid w:val="0"/>
              <w:jc w:val="center"/>
              <w:rPr>
                <w:sz w:val="22"/>
                <w:szCs w:val="22"/>
              </w:rPr>
            </w:pPr>
          </w:p>
        </w:tc>
        <w:tc>
          <w:tcPr>
            <w:tcW w:w="755" w:type="pct"/>
          </w:tcPr>
          <w:p w:rsidR="0044233E" w:rsidRPr="00723E91" w:rsidRDefault="0044233E" w:rsidP="00D417A1">
            <w:pPr>
              <w:snapToGrid w:val="0"/>
              <w:jc w:val="center"/>
              <w:rPr>
                <w:sz w:val="22"/>
                <w:szCs w:val="22"/>
              </w:rPr>
            </w:pPr>
          </w:p>
        </w:tc>
        <w:tc>
          <w:tcPr>
            <w:tcW w:w="1044" w:type="pct"/>
          </w:tcPr>
          <w:p w:rsidR="0044233E" w:rsidRPr="00723E91" w:rsidRDefault="0044233E" w:rsidP="00D417A1">
            <w:pPr>
              <w:snapToGrid w:val="0"/>
              <w:jc w:val="center"/>
              <w:rPr>
                <w:sz w:val="22"/>
                <w:szCs w:val="22"/>
              </w:rPr>
            </w:pPr>
          </w:p>
        </w:tc>
      </w:tr>
      <w:tr w:rsidR="00FA6A08" w:rsidRPr="00723E91" w:rsidTr="00FA6A08">
        <w:trPr>
          <w:trHeight w:val="377"/>
        </w:trPr>
        <w:tc>
          <w:tcPr>
            <w:tcW w:w="980" w:type="pct"/>
          </w:tcPr>
          <w:p w:rsidR="00395C30" w:rsidRPr="00723E91" w:rsidRDefault="00395C30" w:rsidP="0044233E">
            <w:pPr>
              <w:snapToGrid w:val="0"/>
              <w:rPr>
                <w:sz w:val="22"/>
                <w:szCs w:val="22"/>
              </w:rPr>
            </w:pPr>
            <w:r w:rsidRPr="00723E91">
              <w:rPr>
                <w:sz w:val="22"/>
                <w:szCs w:val="22"/>
              </w:rPr>
              <w:t>Региональные</w:t>
            </w:r>
          </w:p>
        </w:tc>
        <w:tc>
          <w:tcPr>
            <w:tcW w:w="449" w:type="pct"/>
          </w:tcPr>
          <w:p w:rsidR="00395C30" w:rsidRPr="00723E91" w:rsidRDefault="00395C30" w:rsidP="00F068BA">
            <w:pPr>
              <w:snapToGrid w:val="0"/>
              <w:jc w:val="center"/>
              <w:rPr>
                <w:sz w:val="22"/>
                <w:szCs w:val="22"/>
              </w:rPr>
            </w:pPr>
          </w:p>
        </w:tc>
        <w:tc>
          <w:tcPr>
            <w:tcW w:w="530" w:type="pct"/>
          </w:tcPr>
          <w:p w:rsidR="00395C30" w:rsidRPr="00723E91" w:rsidRDefault="001C12A3" w:rsidP="00F068BA">
            <w:pPr>
              <w:snapToGrid w:val="0"/>
              <w:jc w:val="center"/>
              <w:rPr>
                <w:sz w:val="22"/>
                <w:szCs w:val="22"/>
              </w:rPr>
            </w:pPr>
            <w:r w:rsidRPr="00723E91">
              <w:rPr>
                <w:sz w:val="22"/>
                <w:szCs w:val="22"/>
              </w:rPr>
              <w:t>1</w:t>
            </w:r>
          </w:p>
        </w:tc>
        <w:tc>
          <w:tcPr>
            <w:tcW w:w="543" w:type="pct"/>
          </w:tcPr>
          <w:p w:rsidR="00395C30" w:rsidRPr="00723E91" w:rsidRDefault="00395C30" w:rsidP="00F068BA">
            <w:pPr>
              <w:snapToGrid w:val="0"/>
              <w:jc w:val="center"/>
              <w:rPr>
                <w:sz w:val="22"/>
                <w:szCs w:val="22"/>
              </w:rPr>
            </w:pPr>
          </w:p>
        </w:tc>
        <w:tc>
          <w:tcPr>
            <w:tcW w:w="699" w:type="pct"/>
          </w:tcPr>
          <w:p w:rsidR="00395C30" w:rsidRPr="00723E91" w:rsidRDefault="00395C30" w:rsidP="00F068BA">
            <w:pPr>
              <w:snapToGrid w:val="0"/>
              <w:jc w:val="center"/>
              <w:rPr>
                <w:sz w:val="22"/>
                <w:szCs w:val="22"/>
              </w:rPr>
            </w:pPr>
          </w:p>
        </w:tc>
        <w:tc>
          <w:tcPr>
            <w:tcW w:w="755" w:type="pct"/>
          </w:tcPr>
          <w:p w:rsidR="00395C30" w:rsidRPr="00723E91" w:rsidRDefault="001C12A3" w:rsidP="00F068BA">
            <w:pPr>
              <w:snapToGrid w:val="0"/>
              <w:jc w:val="center"/>
              <w:rPr>
                <w:sz w:val="22"/>
                <w:szCs w:val="22"/>
              </w:rPr>
            </w:pPr>
            <w:r w:rsidRPr="00723E91">
              <w:rPr>
                <w:sz w:val="22"/>
                <w:szCs w:val="22"/>
              </w:rPr>
              <w:t>1</w:t>
            </w:r>
          </w:p>
        </w:tc>
        <w:tc>
          <w:tcPr>
            <w:tcW w:w="1044" w:type="pct"/>
          </w:tcPr>
          <w:p w:rsidR="00395C30" w:rsidRPr="00723E91" w:rsidRDefault="00395C30" w:rsidP="00F068BA">
            <w:pPr>
              <w:snapToGrid w:val="0"/>
              <w:jc w:val="center"/>
              <w:rPr>
                <w:sz w:val="22"/>
                <w:szCs w:val="22"/>
              </w:rPr>
            </w:pPr>
          </w:p>
        </w:tc>
      </w:tr>
      <w:tr w:rsidR="00FA6A08" w:rsidRPr="00723E91" w:rsidTr="00FA6A08">
        <w:tc>
          <w:tcPr>
            <w:tcW w:w="980" w:type="pct"/>
          </w:tcPr>
          <w:p w:rsidR="00395C30" w:rsidRPr="00723E91" w:rsidRDefault="00395C30" w:rsidP="0044233E">
            <w:pPr>
              <w:snapToGrid w:val="0"/>
              <w:rPr>
                <w:sz w:val="22"/>
                <w:szCs w:val="22"/>
              </w:rPr>
            </w:pPr>
            <w:r w:rsidRPr="00723E91">
              <w:rPr>
                <w:sz w:val="22"/>
                <w:szCs w:val="22"/>
              </w:rPr>
              <w:t xml:space="preserve">Областные </w:t>
            </w:r>
          </w:p>
        </w:tc>
        <w:tc>
          <w:tcPr>
            <w:tcW w:w="449" w:type="pct"/>
          </w:tcPr>
          <w:p w:rsidR="00395C30" w:rsidRPr="00723E91" w:rsidRDefault="00395C30" w:rsidP="00F068BA">
            <w:pPr>
              <w:snapToGrid w:val="0"/>
              <w:jc w:val="center"/>
              <w:rPr>
                <w:sz w:val="22"/>
                <w:szCs w:val="22"/>
              </w:rPr>
            </w:pPr>
          </w:p>
        </w:tc>
        <w:tc>
          <w:tcPr>
            <w:tcW w:w="530" w:type="pct"/>
          </w:tcPr>
          <w:p w:rsidR="00395C30" w:rsidRPr="00723E91" w:rsidRDefault="00395C30" w:rsidP="00F068BA">
            <w:pPr>
              <w:snapToGrid w:val="0"/>
              <w:jc w:val="center"/>
              <w:rPr>
                <w:sz w:val="22"/>
                <w:szCs w:val="22"/>
              </w:rPr>
            </w:pPr>
          </w:p>
        </w:tc>
        <w:tc>
          <w:tcPr>
            <w:tcW w:w="543" w:type="pct"/>
          </w:tcPr>
          <w:p w:rsidR="00395C30" w:rsidRPr="00723E91" w:rsidRDefault="00395C30" w:rsidP="00F068BA">
            <w:pPr>
              <w:snapToGrid w:val="0"/>
              <w:jc w:val="center"/>
              <w:rPr>
                <w:sz w:val="22"/>
                <w:szCs w:val="22"/>
              </w:rPr>
            </w:pPr>
          </w:p>
        </w:tc>
        <w:tc>
          <w:tcPr>
            <w:tcW w:w="699" w:type="pct"/>
          </w:tcPr>
          <w:p w:rsidR="00395C30" w:rsidRPr="00723E91" w:rsidRDefault="00395C30" w:rsidP="00F068BA">
            <w:pPr>
              <w:snapToGrid w:val="0"/>
              <w:jc w:val="center"/>
              <w:rPr>
                <w:sz w:val="22"/>
                <w:szCs w:val="22"/>
              </w:rPr>
            </w:pPr>
          </w:p>
        </w:tc>
        <w:tc>
          <w:tcPr>
            <w:tcW w:w="755" w:type="pct"/>
          </w:tcPr>
          <w:p w:rsidR="00395C30" w:rsidRPr="00723E91" w:rsidRDefault="00395C30" w:rsidP="00F068BA">
            <w:pPr>
              <w:snapToGrid w:val="0"/>
              <w:jc w:val="center"/>
              <w:rPr>
                <w:sz w:val="22"/>
                <w:szCs w:val="22"/>
              </w:rPr>
            </w:pPr>
          </w:p>
        </w:tc>
        <w:tc>
          <w:tcPr>
            <w:tcW w:w="1044" w:type="pct"/>
          </w:tcPr>
          <w:p w:rsidR="00395C30" w:rsidRPr="00723E91" w:rsidRDefault="00395C30" w:rsidP="00F068BA">
            <w:pPr>
              <w:snapToGrid w:val="0"/>
              <w:jc w:val="center"/>
              <w:rPr>
                <w:sz w:val="22"/>
                <w:szCs w:val="22"/>
              </w:rPr>
            </w:pPr>
          </w:p>
        </w:tc>
      </w:tr>
      <w:tr w:rsidR="00FA6A08" w:rsidRPr="00723E91" w:rsidTr="00FA6A08">
        <w:tc>
          <w:tcPr>
            <w:tcW w:w="980" w:type="pct"/>
          </w:tcPr>
          <w:p w:rsidR="00395C30" w:rsidRPr="00723E91" w:rsidRDefault="00395C30" w:rsidP="0044233E">
            <w:pPr>
              <w:snapToGrid w:val="0"/>
              <w:rPr>
                <w:sz w:val="22"/>
                <w:szCs w:val="22"/>
              </w:rPr>
            </w:pPr>
            <w:r w:rsidRPr="00723E91">
              <w:rPr>
                <w:sz w:val="22"/>
                <w:szCs w:val="22"/>
              </w:rPr>
              <w:t>Окружные</w:t>
            </w:r>
          </w:p>
        </w:tc>
        <w:tc>
          <w:tcPr>
            <w:tcW w:w="449" w:type="pct"/>
          </w:tcPr>
          <w:p w:rsidR="00395C30" w:rsidRPr="00723E91" w:rsidRDefault="00395C30" w:rsidP="00F068BA">
            <w:pPr>
              <w:snapToGrid w:val="0"/>
              <w:jc w:val="center"/>
              <w:rPr>
                <w:sz w:val="22"/>
                <w:szCs w:val="22"/>
              </w:rPr>
            </w:pPr>
          </w:p>
        </w:tc>
        <w:tc>
          <w:tcPr>
            <w:tcW w:w="530" w:type="pct"/>
          </w:tcPr>
          <w:p w:rsidR="00395C30" w:rsidRPr="00723E91" w:rsidRDefault="001C12A3" w:rsidP="00F068BA">
            <w:pPr>
              <w:snapToGrid w:val="0"/>
              <w:jc w:val="center"/>
              <w:rPr>
                <w:sz w:val="22"/>
                <w:szCs w:val="22"/>
              </w:rPr>
            </w:pPr>
            <w:r w:rsidRPr="00723E91">
              <w:rPr>
                <w:sz w:val="22"/>
                <w:szCs w:val="22"/>
              </w:rPr>
              <w:t>1</w:t>
            </w:r>
          </w:p>
        </w:tc>
        <w:tc>
          <w:tcPr>
            <w:tcW w:w="543" w:type="pct"/>
          </w:tcPr>
          <w:p w:rsidR="00395C30" w:rsidRPr="00723E91" w:rsidRDefault="00395C30" w:rsidP="00F068BA">
            <w:pPr>
              <w:snapToGrid w:val="0"/>
              <w:jc w:val="center"/>
              <w:rPr>
                <w:sz w:val="22"/>
                <w:szCs w:val="22"/>
              </w:rPr>
            </w:pPr>
          </w:p>
        </w:tc>
        <w:tc>
          <w:tcPr>
            <w:tcW w:w="699" w:type="pct"/>
          </w:tcPr>
          <w:p w:rsidR="00395C30" w:rsidRPr="00723E91" w:rsidRDefault="00395C30" w:rsidP="00F068BA">
            <w:pPr>
              <w:snapToGrid w:val="0"/>
              <w:jc w:val="center"/>
              <w:rPr>
                <w:sz w:val="22"/>
                <w:szCs w:val="22"/>
              </w:rPr>
            </w:pPr>
          </w:p>
        </w:tc>
        <w:tc>
          <w:tcPr>
            <w:tcW w:w="755" w:type="pct"/>
          </w:tcPr>
          <w:p w:rsidR="00395C30" w:rsidRPr="00723E91" w:rsidRDefault="00395C30" w:rsidP="00F068BA">
            <w:pPr>
              <w:snapToGrid w:val="0"/>
              <w:jc w:val="center"/>
              <w:rPr>
                <w:sz w:val="22"/>
                <w:szCs w:val="22"/>
              </w:rPr>
            </w:pPr>
          </w:p>
        </w:tc>
        <w:tc>
          <w:tcPr>
            <w:tcW w:w="1044" w:type="pct"/>
          </w:tcPr>
          <w:p w:rsidR="00395C30" w:rsidRPr="00723E91" w:rsidRDefault="00395C30" w:rsidP="00F068BA">
            <w:pPr>
              <w:snapToGrid w:val="0"/>
              <w:jc w:val="center"/>
              <w:rPr>
                <w:sz w:val="22"/>
                <w:szCs w:val="22"/>
              </w:rPr>
            </w:pPr>
          </w:p>
        </w:tc>
      </w:tr>
      <w:tr w:rsidR="00FA6A08" w:rsidRPr="00723E91" w:rsidTr="00FA6A08">
        <w:tc>
          <w:tcPr>
            <w:tcW w:w="980" w:type="pct"/>
          </w:tcPr>
          <w:p w:rsidR="00395C30" w:rsidRPr="00723E91" w:rsidRDefault="00395C30" w:rsidP="0044233E">
            <w:pPr>
              <w:snapToGrid w:val="0"/>
              <w:jc w:val="right"/>
              <w:rPr>
                <w:sz w:val="22"/>
                <w:szCs w:val="22"/>
              </w:rPr>
            </w:pPr>
            <w:r w:rsidRPr="00723E91">
              <w:rPr>
                <w:sz w:val="22"/>
                <w:szCs w:val="22"/>
              </w:rPr>
              <w:t>Итого:</w:t>
            </w:r>
          </w:p>
        </w:tc>
        <w:tc>
          <w:tcPr>
            <w:tcW w:w="449" w:type="pct"/>
          </w:tcPr>
          <w:p w:rsidR="00395C30" w:rsidRPr="00723E91" w:rsidRDefault="00395C30" w:rsidP="0044233E">
            <w:pPr>
              <w:snapToGrid w:val="0"/>
              <w:rPr>
                <w:sz w:val="22"/>
                <w:szCs w:val="22"/>
              </w:rPr>
            </w:pPr>
          </w:p>
        </w:tc>
        <w:tc>
          <w:tcPr>
            <w:tcW w:w="530" w:type="pct"/>
          </w:tcPr>
          <w:p w:rsidR="00395C30" w:rsidRPr="00723E91" w:rsidRDefault="00395C30" w:rsidP="0044233E">
            <w:pPr>
              <w:snapToGrid w:val="0"/>
              <w:rPr>
                <w:sz w:val="22"/>
                <w:szCs w:val="22"/>
              </w:rPr>
            </w:pPr>
          </w:p>
        </w:tc>
        <w:tc>
          <w:tcPr>
            <w:tcW w:w="543" w:type="pct"/>
          </w:tcPr>
          <w:p w:rsidR="00395C30" w:rsidRPr="00723E91" w:rsidRDefault="00395C30" w:rsidP="0044233E">
            <w:pPr>
              <w:snapToGrid w:val="0"/>
              <w:rPr>
                <w:sz w:val="22"/>
                <w:szCs w:val="22"/>
              </w:rPr>
            </w:pPr>
          </w:p>
        </w:tc>
        <w:tc>
          <w:tcPr>
            <w:tcW w:w="699" w:type="pct"/>
          </w:tcPr>
          <w:p w:rsidR="00395C30" w:rsidRPr="00723E91" w:rsidRDefault="00395C30" w:rsidP="0044233E">
            <w:pPr>
              <w:snapToGrid w:val="0"/>
              <w:rPr>
                <w:sz w:val="22"/>
                <w:szCs w:val="22"/>
              </w:rPr>
            </w:pPr>
          </w:p>
        </w:tc>
        <w:tc>
          <w:tcPr>
            <w:tcW w:w="755" w:type="pct"/>
          </w:tcPr>
          <w:p w:rsidR="00395C30" w:rsidRPr="00723E91" w:rsidRDefault="00395C30" w:rsidP="0044233E">
            <w:pPr>
              <w:snapToGrid w:val="0"/>
              <w:rPr>
                <w:sz w:val="22"/>
                <w:szCs w:val="22"/>
              </w:rPr>
            </w:pPr>
          </w:p>
        </w:tc>
        <w:tc>
          <w:tcPr>
            <w:tcW w:w="1044" w:type="pct"/>
          </w:tcPr>
          <w:p w:rsidR="00395C30" w:rsidRPr="00723E91" w:rsidRDefault="00395C30" w:rsidP="0044233E">
            <w:pPr>
              <w:snapToGrid w:val="0"/>
              <w:rPr>
                <w:sz w:val="22"/>
                <w:szCs w:val="22"/>
              </w:rPr>
            </w:pPr>
          </w:p>
        </w:tc>
      </w:tr>
    </w:tbl>
    <w:p w:rsidR="00275983" w:rsidRPr="00723E91" w:rsidRDefault="00275983" w:rsidP="00151022">
      <w:pPr>
        <w:pStyle w:val="a7"/>
        <w:ind w:firstLine="567"/>
        <w:rPr>
          <w:caps/>
          <w:kern w:val="22"/>
          <w:sz w:val="22"/>
          <w:szCs w:val="22"/>
        </w:rPr>
      </w:pPr>
    </w:p>
    <w:p w:rsidR="00151022" w:rsidRPr="00723E91" w:rsidRDefault="0044233E" w:rsidP="00151022">
      <w:pPr>
        <w:pStyle w:val="a7"/>
        <w:ind w:firstLine="567"/>
        <w:rPr>
          <w:caps/>
          <w:kern w:val="22"/>
          <w:sz w:val="22"/>
          <w:szCs w:val="22"/>
        </w:rPr>
      </w:pPr>
      <w:r w:rsidRPr="00723E91">
        <w:rPr>
          <w:caps/>
          <w:kern w:val="22"/>
          <w:sz w:val="22"/>
          <w:szCs w:val="22"/>
        </w:rPr>
        <w:t>4.</w:t>
      </w:r>
      <w:r w:rsidR="003C434C" w:rsidRPr="00723E91">
        <w:rPr>
          <w:caps/>
          <w:kern w:val="22"/>
          <w:sz w:val="22"/>
          <w:szCs w:val="22"/>
        </w:rPr>
        <w:t>13</w:t>
      </w:r>
      <w:r w:rsidRPr="00723E91">
        <w:rPr>
          <w:caps/>
          <w:kern w:val="22"/>
          <w:sz w:val="22"/>
          <w:szCs w:val="22"/>
        </w:rPr>
        <w:t xml:space="preserve">. </w:t>
      </w:r>
      <w:r w:rsidR="006F32B9" w:rsidRPr="00723E91">
        <w:rPr>
          <w:caps/>
          <w:kern w:val="22"/>
          <w:sz w:val="22"/>
          <w:szCs w:val="22"/>
        </w:rPr>
        <w:t>планирование развити</w:t>
      </w:r>
      <w:r w:rsidR="004E40C6" w:rsidRPr="00723E91">
        <w:rPr>
          <w:caps/>
          <w:kern w:val="22"/>
          <w:sz w:val="22"/>
          <w:szCs w:val="22"/>
        </w:rPr>
        <w:t>Я</w:t>
      </w:r>
      <w:r w:rsidR="006F32B9" w:rsidRPr="00723E91">
        <w:rPr>
          <w:caps/>
          <w:kern w:val="22"/>
          <w:sz w:val="22"/>
          <w:szCs w:val="22"/>
        </w:rPr>
        <w:t xml:space="preserve"> </w:t>
      </w:r>
      <w:r w:rsidRPr="00723E91">
        <w:rPr>
          <w:caps/>
          <w:kern w:val="22"/>
          <w:sz w:val="22"/>
          <w:szCs w:val="22"/>
        </w:rPr>
        <w:t>Информационны</w:t>
      </w:r>
      <w:r w:rsidR="006F32B9" w:rsidRPr="00723E91">
        <w:rPr>
          <w:caps/>
          <w:kern w:val="22"/>
          <w:sz w:val="22"/>
          <w:szCs w:val="22"/>
        </w:rPr>
        <w:t>х</w:t>
      </w:r>
      <w:r w:rsidRPr="00723E91">
        <w:rPr>
          <w:caps/>
          <w:kern w:val="22"/>
          <w:sz w:val="22"/>
          <w:szCs w:val="22"/>
        </w:rPr>
        <w:t xml:space="preserve"> технологи</w:t>
      </w:r>
      <w:r w:rsidR="006F32B9" w:rsidRPr="00723E91">
        <w:rPr>
          <w:caps/>
          <w:kern w:val="22"/>
          <w:sz w:val="22"/>
          <w:szCs w:val="22"/>
        </w:rPr>
        <w:t>й</w:t>
      </w:r>
      <w:r w:rsidRPr="00723E91">
        <w:rPr>
          <w:caps/>
          <w:kern w:val="22"/>
          <w:sz w:val="22"/>
          <w:szCs w:val="22"/>
        </w:rPr>
        <w:t>, информац</w:t>
      </w:r>
      <w:r w:rsidR="00151022" w:rsidRPr="00723E91">
        <w:rPr>
          <w:caps/>
          <w:kern w:val="22"/>
          <w:sz w:val="22"/>
          <w:szCs w:val="22"/>
        </w:rPr>
        <w:t>ионно-издательск</w:t>
      </w:r>
      <w:r w:rsidR="004E40C6" w:rsidRPr="00723E91">
        <w:rPr>
          <w:caps/>
          <w:kern w:val="22"/>
          <w:sz w:val="22"/>
          <w:szCs w:val="22"/>
        </w:rPr>
        <w:t>ой</w:t>
      </w:r>
      <w:r w:rsidR="00151022" w:rsidRPr="00723E91">
        <w:rPr>
          <w:caps/>
          <w:kern w:val="22"/>
          <w:sz w:val="22"/>
          <w:szCs w:val="22"/>
        </w:rPr>
        <w:t xml:space="preserve"> деятельност</w:t>
      </w:r>
      <w:r w:rsidR="004E40C6" w:rsidRPr="00723E91">
        <w:rPr>
          <w:caps/>
          <w:kern w:val="22"/>
          <w:sz w:val="22"/>
          <w:szCs w:val="22"/>
        </w:rPr>
        <w:t>и</w:t>
      </w:r>
    </w:p>
    <w:p w:rsidR="0089037C" w:rsidRPr="00723E91" w:rsidRDefault="0089037C" w:rsidP="0089037C">
      <w:pPr>
        <w:ind w:firstLine="567"/>
        <w:jc w:val="both"/>
        <w:rPr>
          <w:bCs/>
          <w:sz w:val="22"/>
          <w:szCs w:val="22"/>
        </w:rPr>
      </w:pPr>
      <w:r w:rsidRPr="00723E91">
        <w:rPr>
          <w:bCs/>
          <w:sz w:val="22"/>
          <w:szCs w:val="22"/>
        </w:rPr>
        <w:t xml:space="preserve">Информационно-издательская деятельность с использованием информационных технологий </w:t>
      </w:r>
      <w:r w:rsidR="00D95F13">
        <w:rPr>
          <w:bCs/>
          <w:sz w:val="22"/>
          <w:szCs w:val="22"/>
        </w:rPr>
        <w:t>ограничена систематическим ра</w:t>
      </w:r>
      <w:r w:rsidR="00AB34CF">
        <w:rPr>
          <w:bCs/>
          <w:sz w:val="22"/>
          <w:szCs w:val="22"/>
        </w:rPr>
        <w:t xml:space="preserve">змещением информации на Интернет – </w:t>
      </w:r>
      <w:r w:rsidR="00D95F13">
        <w:rPr>
          <w:bCs/>
          <w:sz w:val="22"/>
          <w:szCs w:val="22"/>
        </w:rPr>
        <w:t>порталах.</w:t>
      </w:r>
    </w:p>
    <w:p w:rsidR="0089037C" w:rsidRPr="00723E91" w:rsidRDefault="0089037C" w:rsidP="0089037C">
      <w:pPr>
        <w:ind w:firstLine="567"/>
        <w:jc w:val="both"/>
        <w:rPr>
          <w:bCs/>
          <w:sz w:val="22"/>
          <w:szCs w:val="22"/>
        </w:rPr>
      </w:pPr>
      <w:r w:rsidRPr="00723E91">
        <w:rPr>
          <w:bCs/>
          <w:sz w:val="22"/>
          <w:szCs w:val="22"/>
        </w:rPr>
        <w:t>С применением офисной техники (цветной принтер) тиражируются афиши и пригласитель</w:t>
      </w:r>
      <w:r w:rsidR="00570164" w:rsidRPr="00723E91">
        <w:rPr>
          <w:bCs/>
          <w:sz w:val="22"/>
          <w:szCs w:val="22"/>
        </w:rPr>
        <w:t>ные билеты музейных мероприятий (не менее 30 видов афиш/ 30 экз. тираж каждой).</w:t>
      </w:r>
    </w:p>
    <w:p w:rsidR="00151022" w:rsidRPr="00723E91" w:rsidRDefault="0044233E" w:rsidP="00151022">
      <w:pPr>
        <w:pStyle w:val="a7"/>
        <w:ind w:firstLine="567"/>
        <w:rPr>
          <w:rFonts w:eastAsia="Times New Roman"/>
          <w:sz w:val="22"/>
          <w:szCs w:val="22"/>
        </w:rPr>
      </w:pPr>
      <w:r w:rsidRPr="00723E91">
        <w:rPr>
          <w:rFonts w:eastAsia="Times New Roman"/>
          <w:sz w:val="22"/>
          <w:szCs w:val="22"/>
        </w:rPr>
        <w:t>4.</w:t>
      </w:r>
      <w:r w:rsidR="003C434C" w:rsidRPr="00723E91">
        <w:rPr>
          <w:rFonts w:eastAsia="Times New Roman"/>
          <w:sz w:val="22"/>
          <w:szCs w:val="22"/>
        </w:rPr>
        <w:t>13</w:t>
      </w:r>
      <w:r w:rsidRPr="00723E91">
        <w:rPr>
          <w:rFonts w:eastAsia="Times New Roman"/>
          <w:sz w:val="22"/>
          <w:szCs w:val="22"/>
        </w:rPr>
        <w:t>.1. Использование новых ме</w:t>
      </w:r>
      <w:r w:rsidR="00151022" w:rsidRPr="00723E91">
        <w:rPr>
          <w:rFonts w:eastAsia="Times New Roman"/>
          <w:sz w:val="22"/>
          <w:szCs w:val="22"/>
        </w:rPr>
        <w:t>тодов информационных технологий</w:t>
      </w:r>
    </w:p>
    <w:p w:rsidR="00242626" w:rsidRPr="00723E91" w:rsidRDefault="00242626" w:rsidP="00242626">
      <w:pPr>
        <w:ind w:firstLine="567"/>
        <w:jc w:val="both"/>
        <w:rPr>
          <w:sz w:val="22"/>
          <w:szCs w:val="22"/>
        </w:rPr>
      </w:pPr>
      <w:r w:rsidRPr="00723E91">
        <w:rPr>
          <w:sz w:val="22"/>
          <w:szCs w:val="22"/>
        </w:rPr>
        <w:t>Текущий учет музейных предметов и музейных коллекций ведется в КАМИС.</w:t>
      </w:r>
    </w:p>
    <w:p w:rsidR="006B2D93" w:rsidRPr="00723E91" w:rsidRDefault="006B2D93" w:rsidP="00242626">
      <w:pPr>
        <w:ind w:firstLine="567"/>
        <w:jc w:val="both"/>
        <w:rPr>
          <w:sz w:val="22"/>
          <w:szCs w:val="22"/>
        </w:rPr>
      </w:pPr>
      <w:r w:rsidRPr="00723E91">
        <w:rPr>
          <w:sz w:val="22"/>
          <w:szCs w:val="22"/>
        </w:rPr>
        <w:t>Плановые показатели увеличения учетной базы данных КАМИС в 201</w:t>
      </w:r>
      <w:r w:rsidR="00411C94" w:rsidRPr="00723E91">
        <w:rPr>
          <w:sz w:val="22"/>
          <w:szCs w:val="22"/>
        </w:rPr>
        <w:t>5</w:t>
      </w:r>
      <w:r w:rsidRPr="00723E91">
        <w:rPr>
          <w:sz w:val="22"/>
          <w:szCs w:val="22"/>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2027"/>
        <w:gridCol w:w="2027"/>
        <w:gridCol w:w="2028"/>
        <w:gridCol w:w="2028"/>
      </w:tblGrid>
      <w:tr w:rsidR="00384DF3" w:rsidRPr="00723E91" w:rsidTr="00ED7AE2">
        <w:tc>
          <w:tcPr>
            <w:tcW w:w="2027" w:type="dxa"/>
          </w:tcPr>
          <w:p w:rsidR="00384DF3" w:rsidRPr="00723E91" w:rsidRDefault="00384DF3" w:rsidP="00ED7AE2">
            <w:pPr>
              <w:jc w:val="center"/>
              <w:rPr>
                <w:sz w:val="22"/>
                <w:szCs w:val="22"/>
              </w:rPr>
            </w:pPr>
            <w:r w:rsidRPr="00723E91">
              <w:rPr>
                <w:sz w:val="22"/>
                <w:szCs w:val="22"/>
                <w:lang w:val="en-US"/>
              </w:rPr>
              <w:t xml:space="preserve">I </w:t>
            </w:r>
            <w:r w:rsidRPr="00723E91">
              <w:rPr>
                <w:sz w:val="22"/>
                <w:szCs w:val="22"/>
              </w:rPr>
              <w:t>квартал</w:t>
            </w:r>
          </w:p>
        </w:tc>
        <w:tc>
          <w:tcPr>
            <w:tcW w:w="2027" w:type="dxa"/>
          </w:tcPr>
          <w:p w:rsidR="00384DF3" w:rsidRPr="00723E91" w:rsidRDefault="00384DF3" w:rsidP="00ED7AE2">
            <w:pPr>
              <w:jc w:val="center"/>
              <w:rPr>
                <w:sz w:val="22"/>
                <w:szCs w:val="22"/>
              </w:rPr>
            </w:pPr>
            <w:r w:rsidRPr="00723E91">
              <w:rPr>
                <w:sz w:val="22"/>
                <w:szCs w:val="22"/>
                <w:lang w:val="en-US"/>
              </w:rPr>
              <w:t xml:space="preserve">II </w:t>
            </w:r>
            <w:r w:rsidRPr="00723E91">
              <w:rPr>
                <w:sz w:val="22"/>
                <w:szCs w:val="22"/>
              </w:rPr>
              <w:t>квартал</w:t>
            </w:r>
          </w:p>
        </w:tc>
        <w:tc>
          <w:tcPr>
            <w:tcW w:w="2027" w:type="dxa"/>
          </w:tcPr>
          <w:p w:rsidR="00384DF3" w:rsidRPr="00723E91" w:rsidRDefault="00384DF3" w:rsidP="00ED7AE2">
            <w:pPr>
              <w:jc w:val="center"/>
              <w:rPr>
                <w:sz w:val="22"/>
                <w:szCs w:val="22"/>
              </w:rPr>
            </w:pPr>
            <w:r w:rsidRPr="00723E91">
              <w:rPr>
                <w:sz w:val="22"/>
                <w:szCs w:val="22"/>
                <w:lang w:val="en-US"/>
              </w:rPr>
              <w:t xml:space="preserve">III </w:t>
            </w:r>
            <w:r w:rsidRPr="00723E91">
              <w:rPr>
                <w:sz w:val="22"/>
                <w:szCs w:val="22"/>
              </w:rPr>
              <w:t>квартал</w:t>
            </w:r>
          </w:p>
        </w:tc>
        <w:tc>
          <w:tcPr>
            <w:tcW w:w="2028" w:type="dxa"/>
          </w:tcPr>
          <w:p w:rsidR="00384DF3" w:rsidRPr="00723E91" w:rsidRDefault="00384DF3" w:rsidP="00ED7AE2">
            <w:pPr>
              <w:jc w:val="center"/>
              <w:rPr>
                <w:sz w:val="22"/>
                <w:szCs w:val="22"/>
              </w:rPr>
            </w:pPr>
            <w:r w:rsidRPr="00723E91">
              <w:rPr>
                <w:sz w:val="22"/>
                <w:szCs w:val="22"/>
                <w:lang w:val="en-US"/>
              </w:rPr>
              <w:t xml:space="preserve">IV </w:t>
            </w:r>
            <w:r w:rsidRPr="00723E91">
              <w:rPr>
                <w:sz w:val="22"/>
                <w:szCs w:val="22"/>
              </w:rPr>
              <w:t>квартал</w:t>
            </w:r>
          </w:p>
        </w:tc>
        <w:tc>
          <w:tcPr>
            <w:tcW w:w="2028" w:type="dxa"/>
          </w:tcPr>
          <w:p w:rsidR="00384DF3" w:rsidRPr="00723E91" w:rsidRDefault="00384DF3" w:rsidP="00ED7AE2">
            <w:pPr>
              <w:jc w:val="center"/>
              <w:rPr>
                <w:sz w:val="22"/>
                <w:szCs w:val="22"/>
              </w:rPr>
            </w:pPr>
            <w:r w:rsidRPr="00723E91">
              <w:rPr>
                <w:sz w:val="22"/>
                <w:szCs w:val="22"/>
              </w:rPr>
              <w:t>Год</w:t>
            </w:r>
          </w:p>
        </w:tc>
      </w:tr>
      <w:tr w:rsidR="005A1F37" w:rsidRPr="00723E91" w:rsidTr="00ED7AE2">
        <w:tc>
          <w:tcPr>
            <w:tcW w:w="2027" w:type="dxa"/>
          </w:tcPr>
          <w:p w:rsidR="005A1F37" w:rsidRPr="00723E91" w:rsidRDefault="005A1F37" w:rsidP="002B69E0">
            <w:pPr>
              <w:suppressAutoHyphens w:val="0"/>
              <w:autoSpaceDE w:val="0"/>
              <w:autoSpaceDN w:val="0"/>
              <w:adjustRightInd w:val="0"/>
              <w:contextualSpacing/>
              <w:jc w:val="center"/>
              <w:rPr>
                <w:sz w:val="22"/>
                <w:szCs w:val="22"/>
                <w:lang w:eastAsia="ru-RU"/>
              </w:rPr>
            </w:pPr>
            <w:r w:rsidRPr="00723E91">
              <w:rPr>
                <w:sz w:val="22"/>
                <w:szCs w:val="22"/>
                <w:lang w:eastAsia="ru-RU"/>
              </w:rPr>
              <w:t>34</w:t>
            </w:r>
            <w:r w:rsidRPr="00723E91">
              <w:rPr>
                <w:sz w:val="22"/>
                <w:szCs w:val="22"/>
                <w:lang w:val="en-US" w:eastAsia="ru-RU"/>
              </w:rPr>
              <w:t> </w:t>
            </w:r>
            <w:r w:rsidRPr="00723E91">
              <w:rPr>
                <w:sz w:val="22"/>
                <w:szCs w:val="22"/>
                <w:lang w:eastAsia="ru-RU"/>
              </w:rPr>
              <w:t>175 ед. хр.</w:t>
            </w:r>
          </w:p>
        </w:tc>
        <w:tc>
          <w:tcPr>
            <w:tcW w:w="2027" w:type="dxa"/>
          </w:tcPr>
          <w:p w:rsidR="005A1F37" w:rsidRPr="00723E91" w:rsidRDefault="005A1F37" w:rsidP="002B69E0">
            <w:pPr>
              <w:suppressAutoHyphens w:val="0"/>
              <w:autoSpaceDE w:val="0"/>
              <w:autoSpaceDN w:val="0"/>
              <w:adjustRightInd w:val="0"/>
              <w:contextualSpacing/>
              <w:jc w:val="center"/>
              <w:rPr>
                <w:sz w:val="22"/>
                <w:szCs w:val="22"/>
                <w:lang w:eastAsia="ru-RU"/>
              </w:rPr>
            </w:pPr>
            <w:r w:rsidRPr="00723E91">
              <w:rPr>
                <w:sz w:val="22"/>
                <w:szCs w:val="22"/>
                <w:lang w:eastAsia="ru-RU"/>
              </w:rPr>
              <w:t>34 250 ед. хр.</w:t>
            </w:r>
          </w:p>
        </w:tc>
        <w:tc>
          <w:tcPr>
            <w:tcW w:w="2027" w:type="dxa"/>
          </w:tcPr>
          <w:p w:rsidR="005A1F37" w:rsidRPr="00723E91" w:rsidRDefault="005A1F37" w:rsidP="002B69E0">
            <w:pPr>
              <w:suppressAutoHyphens w:val="0"/>
              <w:autoSpaceDE w:val="0"/>
              <w:autoSpaceDN w:val="0"/>
              <w:adjustRightInd w:val="0"/>
              <w:contextualSpacing/>
              <w:jc w:val="center"/>
              <w:rPr>
                <w:sz w:val="22"/>
                <w:szCs w:val="22"/>
                <w:lang w:eastAsia="ru-RU"/>
              </w:rPr>
            </w:pPr>
            <w:r w:rsidRPr="00723E91">
              <w:rPr>
                <w:sz w:val="22"/>
                <w:szCs w:val="22"/>
                <w:lang w:eastAsia="ru-RU"/>
              </w:rPr>
              <w:t>34 325 ед. хр.</w:t>
            </w:r>
          </w:p>
        </w:tc>
        <w:tc>
          <w:tcPr>
            <w:tcW w:w="2028" w:type="dxa"/>
          </w:tcPr>
          <w:p w:rsidR="005A1F37" w:rsidRPr="00723E91" w:rsidRDefault="005A1F37" w:rsidP="002B69E0">
            <w:pPr>
              <w:suppressAutoHyphens w:val="0"/>
              <w:autoSpaceDE w:val="0"/>
              <w:autoSpaceDN w:val="0"/>
              <w:adjustRightInd w:val="0"/>
              <w:contextualSpacing/>
              <w:jc w:val="center"/>
              <w:rPr>
                <w:sz w:val="22"/>
                <w:szCs w:val="22"/>
                <w:lang w:eastAsia="ru-RU"/>
              </w:rPr>
            </w:pPr>
            <w:r w:rsidRPr="00723E91">
              <w:rPr>
                <w:sz w:val="22"/>
                <w:szCs w:val="22"/>
                <w:lang w:eastAsia="ru-RU"/>
              </w:rPr>
              <w:t>34 400 ед. хр.</w:t>
            </w:r>
          </w:p>
        </w:tc>
        <w:tc>
          <w:tcPr>
            <w:tcW w:w="2028" w:type="dxa"/>
          </w:tcPr>
          <w:p w:rsidR="005A1F37" w:rsidRPr="00723E91" w:rsidRDefault="005A1F37" w:rsidP="005A1F37">
            <w:pPr>
              <w:jc w:val="center"/>
              <w:rPr>
                <w:sz w:val="22"/>
                <w:szCs w:val="22"/>
              </w:rPr>
            </w:pPr>
            <w:r w:rsidRPr="00723E91">
              <w:rPr>
                <w:sz w:val="22"/>
                <w:szCs w:val="22"/>
              </w:rPr>
              <w:t>34 400 ед. хр</w:t>
            </w:r>
            <w:r w:rsidR="00411C94" w:rsidRPr="00723E91">
              <w:rPr>
                <w:sz w:val="22"/>
                <w:szCs w:val="22"/>
              </w:rPr>
              <w:t>.</w:t>
            </w:r>
          </w:p>
        </w:tc>
      </w:tr>
    </w:tbl>
    <w:p w:rsidR="00FA6A08" w:rsidRPr="00723E91" w:rsidRDefault="00FA6A08" w:rsidP="00FA6A08">
      <w:pPr>
        <w:tabs>
          <w:tab w:val="num" w:pos="851"/>
        </w:tabs>
        <w:ind w:firstLine="567"/>
        <w:contextualSpacing/>
        <w:jc w:val="both"/>
        <w:rPr>
          <w:sz w:val="22"/>
          <w:szCs w:val="22"/>
        </w:rPr>
      </w:pPr>
      <w:r w:rsidRPr="00723E91">
        <w:rPr>
          <w:sz w:val="22"/>
          <w:szCs w:val="22"/>
        </w:rPr>
        <w:t>Таким образом, электронный каталог на конец отчётного периода состав</w:t>
      </w:r>
      <w:r w:rsidR="00384DF3" w:rsidRPr="00723E91">
        <w:rPr>
          <w:sz w:val="22"/>
          <w:szCs w:val="22"/>
        </w:rPr>
        <w:t>ит</w:t>
      </w:r>
      <w:r w:rsidRPr="00723E91">
        <w:rPr>
          <w:sz w:val="22"/>
          <w:szCs w:val="22"/>
        </w:rPr>
        <w:t xml:space="preserve"> </w:t>
      </w:r>
      <w:r w:rsidRPr="00723E91">
        <w:rPr>
          <w:b/>
          <w:sz w:val="22"/>
          <w:szCs w:val="22"/>
        </w:rPr>
        <w:t>3</w:t>
      </w:r>
      <w:r w:rsidR="006324CF" w:rsidRPr="00723E91">
        <w:rPr>
          <w:b/>
          <w:sz w:val="22"/>
          <w:szCs w:val="22"/>
        </w:rPr>
        <w:t>4</w:t>
      </w:r>
      <w:r w:rsidRPr="00723E91">
        <w:rPr>
          <w:b/>
          <w:sz w:val="22"/>
          <w:szCs w:val="22"/>
        </w:rPr>
        <w:t xml:space="preserve"> </w:t>
      </w:r>
      <w:r w:rsidR="005A1F37" w:rsidRPr="00723E91">
        <w:rPr>
          <w:b/>
          <w:sz w:val="22"/>
          <w:szCs w:val="22"/>
        </w:rPr>
        <w:t>4</w:t>
      </w:r>
      <w:r w:rsidR="006324CF" w:rsidRPr="00723E91">
        <w:rPr>
          <w:b/>
          <w:sz w:val="22"/>
          <w:szCs w:val="22"/>
        </w:rPr>
        <w:t>00</w:t>
      </w:r>
      <w:r w:rsidRPr="00723E91">
        <w:rPr>
          <w:b/>
          <w:sz w:val="22"/>
          <w:szCs w:val="22"/>
        </w:rPr>
        <w:t xml:space="preserve"> </w:t>
      </w:r>
      <w:r w:rsidRPr="00723E91">
        <w:rPr>
          <w:sz w:val="22"/>
          <w:szCs w:val="22"/>
        </w:rPr>
        <w:t xml:space="preserve">единиц хранения (основного фонда – </w:t>
      </w:r>
      <w:r w:rsidRPr="00723E91">
        <w:rPr>
          <w:b/>
          <w:sz w:val="22"/>
          <w:szCs w:val="22"/>
        </w:rPr>
        <w:t>24 </w:t>
      </w:r>
      <w:r w:rsidR="005A1F37" w:rsidRPr="00723E91">
        <w:rPr>
          <w:b/>
          <w:sz w:val="22"/>
          <w:szCs w:val="22"/>
        </w:rPr>
        <w:t>550</w:t>
      </w:r>
      <w:r w:rsidRPr="00723E91">
        <w:rPr>
          <w:b/>
          <w:sz w:val="22"/>
          <w:szCs w:val="22"/>
        </w:rPr>
        <w:t xml:space="preserve"> </w:t>
      </w:r>
      <w:r w:rsidRPr="00723E91">
        <w:rPr>
          <w:sz w:val="22"/>
          <w:szCs w:val="22"/>
        </w:rPr>
        <w:t xml:space="preserve">ед.хр., научно-вспомогательного фонда – </w:t>
      </w:r>
      <w:r w:rsidR="00F966A4" w:rsidRPr="00723E91">
        <w:rPr>
          <w:b/>
          <w:sz w:val="22"/>
          <w:szCs w:val="22"/>
        </w:rPr>
        <w:t xml:space="preserve">9 </w:t>
      </w:r>
      <w:r w:rsidR="005A1F37" w:rsidRPr="00723E91">
        <w:rPr>
          <w:b/>
          <w:sz w:val="22"/>
          <w:szCs w:val="22"/>
        </w:rPr>
        <w:t>850</w:t>
      </w:r>
      <w:r w:rsidRPr="00723E91">
        <w:rPr>
          <w:b/>
          <w:sz w:val="22"/>
          <w:szCs w:val="22"/>
        </w:rPr>
        <w:t xml:space="preserve"> </w:t>
      </w:r>
      <w:r w:rsidRPr="00723E91">
        <w:rPr>
          <w:sz w:val="22"/>
          <w:szCs w:val="22"/>
        </w:rPr>
        <w:t>ед.хр.).</w:t>
      </w:r>
    </w:p>
    <w:p w:rsidR="00C92378" w:rsidRPr="00723E91" w:rsidRDefault="00C92378" w:rsidP="00242626">
      <w:pPr>
        <w:ind w:firstLine="567"/>
        <w:jc w:val="both"/>
        <w:rPr>
          <w:sz w:val="22"/>
          <w:szCs w:val="22"/>
        </w:rPr>
      </w:pPr>
      <w:r w:rsidRPr="00723E91">
        <w:rPr>
          <w:sz w:val="22"/>
          <w:szCs w:val="22"/>
        </w:rPr>
        <w:t>Плановые показатели увеличения э</w:t>
      </w:r>
      <w:r w:rsidR="00242626" w:rsidRPr="00723E91">
        <w:rPr>
          <w:sz w:val="22"/>
          <w:szCs w:val="22"/>
        </w:rPr>
        <w:t>лектронн</w:t>
      </w:r>
      <w:r w:rsidRPr="00723E91">
        <w:rPr>
          <w:sz w:val="22"/>
          <w:szCs w:val="22"/>
        </w:rPr>
        <w:t>ой</w:t>
      </w:r>
      <w:r w:rsidR="00242626" w:rsidRPr="00723E91">
        <w:rPr>
          <w:sz w:val="22"/>
          <w:szCs w:val="22"/>
        </w:rPr>
        <w:t xml:space="preserve"> баз</w:t>
      </w:r>
      <w:r w:rsidRPr="00723E91">
        <w:rPr>
          <w:sz w:val="22"/>
          <w:szCs w:val="22"/>
        </w:rPr>
        <w:t>ы</w:t>
      </w:r>
      <w:r w:rsidR="00242626" w:rsidRPr="00723E91">
        <w:rPr>
          <w:sz w:val="22"/>
          <w:szCs w:val="22"/>
        </w:rPr>
        <w:t xml:space="preserve"> </w:t>
      </w:r>
      <w:r w:rsidR="00242626" w:rsidRPr="00723E91">
        <w:rPr>
          <w:b/>
          <w:sz w:val="22"/>
          <w:szCs w:val="22"/>
        </w:rPr>
        <w:t>инвентаризированного фонда</w:t>
      </w:r>
      <w:r w:rsidR="00242626" w:rsidRPr="00723E91">
        <w:rPr>
          <w:sz w:val="22"/>
          <w:szCs w:val="22"/>
        </w:rPr>
        <w:t xml:space="preserve"> </w:t>
      </w:r>
      <w:r w:rsidRPr="00723E91">
        <w:rPr>
          <w:sz w:val="22"/>
          <w:szCs w:val="22"/>
        </w:rPr>
        <w:t>в 201</w:t>
      </w:r>
      <w:r w:rsidR="00411C94" w:rsidRPr="00723E91">
        <w:rPr>
          <w:sz w:val="22"/>
          <w:szCs w:val="22"/>
        </w:rPr>
        <w:t>5</w:t>
      </w:r>
      <w:r w:rsidRPr="00723E91">
        <w:rPr>
          <w:sz w:val="22"/>
          <w:szCs w:val="22"/>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2027"/>
        <w:gridCol w:w="2027"/>
        <w:gridCol w:w="2028"/>
        <w:gridCol w:w="2028"/>
      </w:tblGrid>
      <w:tr w:rsidR="00DE3413" w:rsidRPr="00723E91" w:rsidTr="00ED7AE2">
        <w:tc>
          <w:tcPr>
            <w:tcW w:w="2027" w:type="dxa"/>
          </w:tcPr>
          <w:p w:rsidR="00DE3413" w:rsidRPr="00723E91" w:rsidRDefault="00DE3413" w:rsidP="00ED7AE2">
            <w:pPr>
              <w:jc w:val="center"/>
              <w:rPr>
                <w:sz w:val="22"/>
                <w:szCs w:val="22"/>
              </w:rPr>
            </w:pPr>
            <w:r w:rsidRPr="00723E91">
              <w:rPr>
                <w:sz w:val="22"/>
                <w:szCs w:val="22"/>
                <w:lang w:val="en-US"/>
              </w:rPr>
              <w:t>I</w:t>
            </w:r>
            <w:r w:rsidRPr="00723E91">
              <w:rPr>
                <w:sz w:val="22"/>
                <w:szCs w:val="22"/>
              </w:rPr>
              <w:t xml:space="preserve"> квартал</w:t>
            </w:r>
          </w:p>
        </w:tc>
        <w:tc>
          <w:tcPr>
            <w:tcW w:w="2027" w:type="dxa"/>
          </w:tcPr>
          <w:p w:rsidR="00DE3413" w:rsidRPr="00723E91" w:rsidRDefault="00DE3413" w:rsidP="00ED7AE2">
            <w:pPr>
              <w:jc w:val="center"/>
              <w:rPr>
                <w:sz w:val="22"/>
                <w:szCs w:val="22"/>
              </w:rPr>
            </w:pPr>
            <w:r w:rsidRPr="00723E91">
              <w:rPr>
                <w:sz w:val="22"/>
                <w:szCs w:val="22"/>
                <w:lang w:val="en-US"/>
              </w:rPr>
              <w:t>II</w:t>
            </w:r>
            <w:r w:rsidRPr="00723E91">
              <w:rPr>
                <w:sz w:val="22"/>
                <w:szCs w:val="22"/>
              </w:rPr>
              <w:t xml:space="preserve"> квартал</w:t>
            </w:r>
          </w:p>
        </w:tc>
        <w:tc>
          <w:tcPr>
            <w:tcW w:w="2027" w:type="dxa"/>
          </w:tcPr>
          <w:p w:rsidR="00DE3413" w:rsidRPr="00723E91" w:rsidRDefault="00DE3413" w:rsidP="00ED7AE2">
            <w:pPr>
              <w:jc w:val="center"/>
              <w:rPr>
                <w:sz w:val="22"/>
                <w:szCs w:val="22"/>
              </w:rPr>
            </w:pPr>
            <w:r w:rsidRPr="00723E91">
              <w:rPr>
                <w:sz w:val="22"/>
                <w:szCs w:val="22"/>
                <w:lang w:val="en-US"/>
              </w:rPr>
              <w:t>III</w:t>
            </w:r>
            <w:r w:rsidRPr="00723E91">
              <w:rPr>
                <w:sz w:val="22"/>
                <w:szCs w:val="22"/>
              </w:rPr>
              <w:t xml:space="preserve"> квартал</w:t>
            </w:r>
          </w:p>
        </w:tc>
        <w:tc>
          <w:tcPr>
            <w:tcW w:w="2028" w:type="dxa"/>
          </w:tcPr>
          <w:p w:rsidR="00DE3413" w:rsidRPr="00723E91" w:rsidRDefault="00DE3413" w:rsidP="00ED7AE2">
            <w:pPr>
              <w:jc w:val="center"/>
              <w:rPr>
                <w:sz w:val="22"/>
                <w:szCs w:val="22"/>
              </w:rPr>
            </w:pPr>
            <w:r w:rsidRPr="00723E91">
              <w:rPr>
                <w:sz w:val="22"/>
                <w:szCs w:val="22"/>
                <w:lang w:val="en-US"/>
              </w:rPr>
              <w:t>IV</w:t>
            </w:r>
            <w:r w:rsidRPr="00723E91">
              <w:rPr>
                <w:sz w:val="22"/>
                <w:szCs w:val="22"/>
              </w:rPr>
              <w:t xml:space="preserve"> квартал</w:t>
            </w:r>
          </w:p>
        </w:tc>
        <w:tc>
          <w:tcPr>
            <w:tcW w:w="2028" w:type="dxa"/>
          </w:tcPr>
          <w:p w:rsidR="00DE3413" w:rsidRPr="00723E91" w:rsidRDefault="00DE3413" w:rsidP="00ED7AE2">
            <w:pPr>
              <w:jc w:val="center"/>
              <w:rPr>
                <w:sz w:val="22"/>
                <w:szCs w:val="22"/>
              </w:rPr>
            </w:pPr>
            <w:r w:rsidRPr="00723E91">
              <w:rPr>
                <w:sz w:val="22"/>
                <w:szCs w:val="22"/>
              </w:rPr>
              <w:t>Год</w:t>
            </w:r>
          </w:p>
        </w:tc>
      </w:tr>
      <w:tr w:rsidR="005A1F37" w:rsidRPr="00723E91" w:rsidTr="00ED7AE2">
        <w:tc>
          <w:tcPr>
            <w:tcW w:w="2027" w:type="dxa"/>
          </w:tcPr>
          <w:p w:rsidR="005A1F37" w:rsidRPr="00723E91" w:rsidRDefault="005A1F37" w:rsidP="006C5FF1">
            <w:pPr>
              <w:suppressAutoHyphens w:val="0"/>
              <w:autoSpaceDE w:val="0"/>
              <w:autoSpaceDN w:val="0"/>
              <w:adjustRightInd w:val="0"/>
              <w:contextualSpacing/>
              <w:jc w:val="center"/>
              <w:rPr>
                <w:sz w:val="22"/>
                <w:szCs w:val="22"/>
                <w:lang w:eastAsia="ru-RU"/>
              </w:rPr>
            </w:pPr>
            <w:r w:rsidRPr="00723E91">
              <w:rPr>
                <w:sz w:val="22"/>
                <w:szCs w:val="22"/>
                <w:lang w:val="en-US" w:eastAsia="ru-RU"/>
              </w:rPr>
              <w:t>6 </w:t>
            </w:r>
            <w:r w:rsidR="006C5FF1">
              <w:rPr>
                <w:sz w:val="22"/>
                <w:szCs w:val="22"/>
                <w:lang w:eastAsia="ru-RU"/>
              </w:rPr>
              <w:t>4</w:t>
            </w:r>
            <w:r w:rsidRPr="00723E91">
              <w:rPr>
                <w:sz w:val="22"/>
                <w:szCs w:val="22"/>
                <w:lang w:val="en-US" w:eastAsia="ru-RU"/>
              </w:rPr>
              <w:t>00</w:t>
            </w:r>
            <w:r w:rsidRPr="00723E91">
              <w:rPr>
                <w:sz w:val="22"/>
                <w:szCs w:val="22"/>
                <w:lang w:eastAsia="ru-RU"/>
              </w:rPr>
              <w:t xml:space="preserve"> </w:t>
            </w:r>
            <w:r w:rsidRPr="00723E91">
              <w:rPr>
                <w:sz w:val="22"/>
                <w:szCs w:val="22"/>
              </w:rPr>
              <w:t>ед.хр.</w:t>
            </w:r>
          </w:p>
        </w:tc>
        <w:tc>
          <w:tcPr>
            <w:tcW w:w="2027" w:type="dxa"/>
          </w:tcPr>
          <w:p w:rsidR="005A1F37" w:rsidRPr="00723E91" w:rsidRDefault="006C5FF1" w:rsidP="002B69E0">
            <w:pPr>
              <w:suppressAutoHyphens w:val="0"/>
              <w:autoSpaceDE w:val="0"/>
              <w:autoSpaceDN w:val="0"/>
              <w:adjustRightInd w:val="0"/>
              <w:contextualSpacing/>
              <w:jc w:val="center"/>
              <w:rPr>
                <w:sz w:val="22"/>
                <w:szCs w:val="22"/>
                <w:lang w:eastAsia="ru-RU"/>
              </w:rPr>
            </w:pPr>
            <w:r>
              <w:rPr>
                <w:sz w:val="22"/>
                <w:szCs w:val="22"/>
                <w:lang w:eastAsia="ru-RU"/>
              </w:rPr>
              <w:t>6 800</w:t>
            </w:r>
            <w:r w:rsidR="005A1F37" w:rsidRPr="00723E91">
              <w:rPr>
                <w:sz w:val="22"/>
                <w:szCs w:val="22"/>
                <w:lang w:eastAsia="ru-RU"/>
              </w:rPr>
              <w:t xml:space="preserve"> </w:t>
            </w:r>
            <w:r w:rsidR="005A1F37" w:rsidRPr="00723E91">
              <w:rPr>
                <w:sz w:val="22"/>
                <w:szCs w:val="22"/>
              </w:rPr>
              <w:t>ед.хр.</w:t>
            </w:r>
          </w:p>
        </w:tc>
        <w:tc>
          <w:tcPr>
            <w:tcW w:w="2027" w:type="dxa"/>
          </w:tcPr>
          <w:p w:rsidR="005A1F37" w:rsidRPr="00723E91" w:rsidRDefault="005A1F37" w:rsidP="006C5FF1">
            <w:pPr>
              <w:suppressAutoHyphens w:val="0"/>
              <w:autoSpaceDE w:val="0"/>
              <w:autoSpaceDN w:val="0"/>
              <w:adjustRightInd w:val="0"/>
              <w:contextualSpacing/>
              <w:jc w:val="center"/>
              <w:rPr>
                <w:sz w:val="22"/>
                <w:szCs w:val="22"/>
                <w:lang w:eastAsia="ru-RU"/>
              </w:rPr>
            </w:pPr>
            <w:r w:rsidRPr="00723E91">
              <w:rPr>
                <w:sz w:val="22"/>
                <w:szCs w:val="22"/>
                <w:lang w:val="en-US" w:eastAsia="ru-RU"/>
              </w:rPr>
              <w:t>7 </w:t>
            </w:r>
            <w:r w:rsidR="006C5FF1">
              <w:rPr>
                <w:sz w:val="22"/>
                <w:szCs w:val="22"/>
                <w:lang w:eastAsia="ru-RU"/>
              </w:rPr>
              <w:t>2</w:t>
            </w:r>
            <w:r w:rsidRPr="00723E91">
              <w:rPr>
                <w:sz w:val="22"/>
                <w:szCs w:val="22"/>
                <w:lang w:val="en-US" w:eastAsia="ru-RU"/>
              </w:rPr>
              <w:t>00</w:t>
            </w:r>
            <w:r w:rsidRPr="00723E91">
              <w:rPr>
                <w:sz w:val="22"/>
                <w:szCs w:val="22"/>
                <w:lang w:eastAsia="ru-RU"/>
              </w:rPr>
              <w:t xml:space="preserve"> </w:t>
            </w:r>
            <w:r w:rsidRPr="00723E91">
              <w:rPr>
                <w:sz w:val="22"/>
                <w:szCs w:val="22"/>
              </w:rPr>
              <w:t>ед.хр.</w:t>
            </w:r>
          </w:p>
        </w:tc>
        <w:tc>
          <w:tcPr>
            <w:tcW w:w="2028" w:type="dxa"/>
          </w:tcPr>
          <w:p w:rsidR="005A1F37" w:rsidRPr="00723E91" w:rsidRDefault="006C5FF1" w:rsidP="002B69E0">
            <w:pPr>
              <w:suppressAutoHyphens w:val="0"/>
              <w:autoSpaceDE w:val="0"/>
              <w:autoSpaceDN w:val="0"/>
              <w:adjustRightInd w:val="0"/>
              <w:contextualSpacing/>
              <w:jc w:val="center"/>
              <w:rPr>
                <w:sz w:val="22"/>
                <w:szCs w:val="22"/>
                <w:lang w:eastAsia="ru-RU"/>
              </w:rPr>
            </w:pPr>
            <w:r>
              <w:rPr>
                <w:sz w:val="22"/>
                <w:szCs w:val="22"/>
                <w:lang w:eastAsia="ru-RU"/>
              </w:rPr>
              <w:t>7 620</w:t>
            </w:r>
            <w:r w:rsidR="005A1F37" w:rsidRPr="00723E91">
              <w:rPr>
                <w:sz w:val="22"/>
                <w:szCs w:val="22"/>
                <w:lang w:eastAsia="ru-RU"/>
              </w:rPr>
              <w:t xml:space="preserve"> </w:t>
            </w:r>
            <w:r w:rsidR="005A1F37" w:rsidRPr="00723E91">
              <w:rPr>
                <w:sz w:val="22"/>
                <w:szCs w:val="22"/>
              </w:rPr>
              <w:t>ед.хр.</w:t>
            </w:r>
          </w:p>
        </w:tc>
        <w:tc>
          <w:tcPr>
            <w:tcW w:w="2028" w:type="dxa"/>
          </w:tcPr>
          <w:p w:rsidR="005A1F37" w:rsidRPr="00723E91" w:rsidRDefault="006C5FF1" w:rsidP="00ED7AE2">
            <w:pPr>
              <w:jc w:val="center"/>
              <w:rPr>
                <w:sz w:val="22"/>
                <w:szCs w:val="22"/>
              </w:rPr>
            </w:pPr>
            <w:r>
              <w:rPr>
                <w:sz w:val="22"/>
                <w:szCs w:val="22"/>
              </w:rPr>
              <w:t>7 620</w:t>
            </w:r>
            <w:r w:rsidR="005A1F37" w:rsidRPr="00723E91">
              <w:rPr>
                <w:sz w:val="22"/>
                <w:szCs w:val="22"/>
              </w:rPr>
              <w:t xml:space="preserve"> ед.хр.</w:t>
            </w:r>
          </w:p>
        </w:tc>
      </w:tr>
    </w:tbl>
    <w:p w:rsidR="00FD7983" w:rsidRPr="00723E91" w:rsidRDefault="009A3460" w:rsidP="007E2E8B">
      <w:pPr>
        <w:ind w:firstLine="567"/>
        <w:jc w:val="both"/>
        <w:rPr>
          <w:sz w:val="22"/>
          <w:szCs w:val="22"/>
        </w:rPr>
      </w:pPr>
      <w:r w:rsidRPr="00723E91">
        <w:rPr>
          <w:sz w:val="22"/>
          <w:szCs w:val="22"/>
        </w:rPr>
        <w:t>Научную инвентаризацию в 201</w:t>
      </w:r>
      <w:r w:rsidR="00411C94" w:rsidRPr="00723E91">
        <w:rPr>
          <w:sz w:val="22"/>
          <w:szCs w:val="22"/>
        </w:rPr>
        <w:t>5</w:t>
      </w:r>
      <w:r w:rsidRPr="00723E91">
        <w:rPr>
          <w:sz w:val="22"/>
          <w:szCs w:val="22"/>
        </w:rPr>
        <w:t xml:space="preserve"> году</w:t>
      </w:r>
      <w:r w:rsidRPr="00723E91">
        <w:rPr>
          <w:b/>
          <w:sz w:val="22"/>
          <w:szCs w:val="22"/>
        </w:rPr>
        <w:t xml:space="preserve"> </w:t>
      </w:r>
      <w:r w:rsidRPr="00723E91">
        <w:rPr>
          <w:sz w:val="22"/>
          <w:szCs w:val="22"/>
        </w:rPr>
        <w:t xml:space="preserve">пройдут </w:t>
      </w:r>
      <w:r w:rsidRPr="00723E91">
        <w:rPr>
          <w:b/>
          <w:sz w:val="22"/>
          <w:szCs w:val="22"/>
        </w:rPr>
        <w:t xml:space="preserve"> </w:t>
      </w:r>
      <w:r w:rsidR="006C5FF1">
        <w:rPr>
          <w:b/>
          <w:sz w:val="22"/>
          <w:szCs w:val="22"/>
        </w:rPr>
        <w:t>1 811</w:t>
      </w:r>
      <w:r w:rsidRPr="00723E91">
        <w:rPr>
          <w:b/>
          <w:sz w:val="22"/>
          <w:szCs w:val="22"/>
        </w:rPr>
        <w:t xml:space="preserve"> предметов, что составит </w:t>
      </w:r>
      <w:r w:rsidR="007252EE">
        <w:rPr>
          <w:b/>
          <w:sz w:val="22"/>
          <w:szCs w:val="22"/>
        </w:rPr>
        <w:t>7,3</w:t>
      </w:r>
      <w:r w:rsidRPr="00723E91">
        <w:rPr>
          <w:b/>
          <w:sz w:val="22"/>
          <w:szCs w:val="22"/>
        </w:rPr>
        <w:t>%</w:t>
      </w:r>
      <w:r w:rsidRPr="00723E91">
        <w:rPr>
          <w:sz w:val="22"/>
          <w:szCs w:val="22"/>
        </w:rPr>
        <w:t xml:space="preserve"> (из общего числа предметов основного фонда – 24 </w:t>
      </w:r>
      <w:r w:rsidR="00411C94" w:rsidRPr="00723E91">
        <w:rPr>
          <w:sz w:val="22"/>
          <w:szCs w:val="22"/>
        </w:rPr>
        <w:t>550</w:t>
      </w:r>
      <w:r w:rsidRPr="00723E91">
        <w:rPr>
          <w:sz w:val="22"/>
          <w:szCs w:val="22"/>
        </w:rPr>
        <w:t xml:space="preserve"> ед.хр.). На конец отчётного периода </w:t>
      </w:r>
      <w:r w:rsidR="007252EE">
        <w:rPr>
          <w:sz w:val="22"/>
          <w:szCs w:val="22"/>
        </w:rPr>
        <w:t>7 620</w:t>
      </w:r>
      <w:r w:rsidRPr="00723E91">
        <w:rPr>
          <w:sz w:val="22"/>
          <w:szCs w:val="22"/>
        </w:rPr>
        <w:t xml:space="preserve"> ед.хр.</w:t>
      </w:r>
      <w:r w:rsidRPr="00723E91">
        <w:rPr>
          <w:b/>
          <w:sz w:val="22"/>
          <w:szCs w:val="22"/>
        </w:rPr>
        <w:t xml:space="preserve">, что составит </w:t>
      </w:r>
      <w:r w:rsidR="007252EE">
        <w:rPr>
          <w:b/>
          <w:sz w:val="22"/>
          <w:szCs w:val="22"/>
        </w:rPr>
        <w:t>31</w:t>
      </w:r>
      <w:r w:rsidRPr="00723E91">
        <w:rPr>
          <w:b/>
          <w:sz w:val="22"/>
          <w:szCs w:val="22"/>
        </w:rPr>
        <w:t xml:space="preserve">% </w:t>
      </w:r>
      <w:r w:rsidRPr="00723E91">
        <w:rPr>
          <w:sz w:val="22"/>
          <w:szCs w:val="22"/>
        </w:rPr>
        <w:t>от общего числа предметов основного фонда.</w:t>
      </w:r>
    </w:p>
    <w:p w:rsidR="004E1716" w:rsidRPr="00723E91" w:rsidRDefault="004E1716" w:rsidP="007E2E8B">
      <w:pPr>
        <w:ind w:firstLine="567"/>
        <w:jc w:val="both"/>
        <w:rPr>
          <w:sz w:val="22"/>
          <w:szCs w:val="22"/>
        </w:rPr>
      </w:pPr>
      <w:r w:rsidRPr="00723E91">
        <w:rPr>
          <w:sz w:val="22"/>
          <w:szCs w:val="22"/>
        </w:rPr>
        <w:t xml:space="preserve">Плановые показатели увеличения электронной базы </w:t>
      </w:r>
      <w:r w:rsidRPr="00723E91">
        <w:rPr>
          <w:b/>
          <w:sz w:val="22"/>
          <w:szCs w:val="22"/>
        </w:rPr>
        <w:t>оцифрованного музейного фонда</w:t>
      </w:r>
      <w:r w:rsidRPr="00723E91">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2027"/>
        <w:gridCol w:w="2027"/>
        <w:gridCol w:w="2028"/>
        <w:gridCol w:w="2028"/>
      </w:tblGrid>
      <w:tr w:rsidR="004E1716" w:rsidRPr="00723E91" w:rsidTr="00ED7AE2">
        <w:tc>
          <w:tcPr>
            <w:tcW w:w="2027" w:type="dxa"/>
          </w:tcPr>
          <w:p w:rsidR="004E1716" w:rsidRPr="00723E91" w:rsidRDefault="004E1716" w:rsidP="00ED7AE2">
            <w:pPr>
              <w:jc w:val="center"/>
              <w:rPr>
                <w:sz w:val="22"/>
                <w:szCs w:val="22"/>
              </w:rPr>
            </w:pPr>
            <w:r w:rsidRPr="00723E91">
              <w:rPr>
                <w:sz w:val="22"/>
                <w:szCs w:val="22"/>
                <w:lang w:val="en-US"/>
              </w:rPr>
              <w:t xml:space="preserve">I </w:t>
            </w:r>
            <w:r w:rsidRPr="00723E91">
              <w:rPr>
                <w:sz w:val="22"/>
                <w:szCs w:val="22"/>
              </w:rPr>
              <w:t>квартал</w:t>
            </w:r>
          </w:p>
        </w:tc>
        <w:tc>
          <w:tcPr>
            <w:tcW w:w="2027" w:type="dxa"/>
          </w:tcPr>
          <w:p w:rsidR="004E1716" w:rsidRPr="00723E91" w:rsidRDefault="004E1716" w:rsidP="00ED7AE2">
            <w:pPr>
              <w:jc w:val="center"/>
              <w:rPr>
                <w:sz w:val="22"/>
                <w:szCs w:val="22"/>
              </w:rPr>
            </w:pPr>
            <w:r w:rsidRPr="00723E91">
              <w:rPr>
                <w:sz w:val="22"/>
                <w:szCs w:val="22"/>
                <w:lang w:val="en-US"/>
              </w:rPr>
              <w:t xml:space="preserve">II </w:t>
            </w:r>
            <w:r w:rsidRPr="00723E91">
              <w:rPr>
                <w:sz w:val="22"/>
                <w:szCs w:val="22"/>
              </w:rPr>
              <w:t>квартал</w:t>
            </w:r>
          </w:p>
        </w:tc>
        <w:tc>
          <w:tcPr>
            <w:tcW w:w="2027" w:type="dxa"/>
          </w:tcPr>
          <w:p w:rsidR="004E1716" w:rsidRPr="00723E91" w:rsidRDefault="004E1716" w:rsidP="00ED7AE2">
            <w:pPr>
              <w:jc w:val="center"/>
              <w:rPr>
                <w:sz w:val="22"/>
                <w:szCs w:val="22"/>
              </w:rPr>
            </w:pPr>
            <w:r w:rsidRPr="00723E91">
              <w:rPr>
                <w:sz w:val="22"/>
                <w:szCs w:val="22"/>
                <w:lang w:val="en-US"/>
              </w:rPr>
              <w:t xml:space="preserve">III </w:t>
            </w:r>
            <w:r w:rsidRPr="00723E91">
              <w:rPr>
                <w:sz w:val="22"/>
                <w:szCs w:val="22"/>
              </w:rPr>
              <w:t>квартал</w:t>
            </w:r>
          </w:p>
        </w:tc>
        <w:tc>
          <w:tcPr>
            <w:tcW w:w="2028" w:type="dxa"/>
          </w:tcPr>
          <w:p w:rsidR="004E1716" w:rsidRPr="00723E91" w:rsidRDefault="004E1716" w:rsidP="00ED7AE2">
            <w:pPr>
              <w:jc w:val="center"/>
              <w:rPr>
                <w:sz w:val="22"/>
                <w:szCs w:val="22"/>
              </w:rPr>
            </w:pPr>
            <w:r w:rsidRPr="00723E91">
              <w:rPr>
                <w:sz w:val="22"/>
                <w:szCs w:val="22"/>
                <w:lang w:val="en-US"/>
              </w:rPr>
              <w:t xml:space="preserve">IV </w:t>
            </w:r>
            <w:r w:rsidRPr="00723E91">
              <w:rPr>
                <w:sz w:val="22"/>
                <w:szCs w:val="22"/>
              </w:rPr>
              <w:t>квартал</w:t>
            </w:r>
          </w:p>
        </w:tc>
        <w:tc>
          <w:tcPr>
            <w:tcW w:w="2028" w:type="dxa"/>
          </w:tcPr>
          <w:p w:rsidR="004E1716" w:rsidRPr="00723E91" w:rsidRDefault="004E1716" w:rsidP="00ED7AE2">
            <w:pPr>
              <w:jc w:val="center"/>
              <w:rPr>
                <w:sz w:val="22"/>
                <w:szCs w:val="22"/>
              </w:rPr>
            </w:pPr>
            <w:r w:rsidRPr="00723E91">
              <w:rPr>
                <w:sz w:val="22"/>
                <w:szCs w:val="22"/>
              </w:rPr>
              <w:t>Год</w:t>
            </w:r>
          </w:p>
        </w:tc>
      </w:tr>
      <w:tr w:rsidR="007252EE" w:rsidRPr="00723E91" w:rsidTr="00ED7AE2">
        <w:tc>
          <w:tcPr>
            <w:tcW w:w="2027" w:type="dxa"/>
          </w:tcPr>
          <w:p w:rsidR="007252EE" w:rsidRPr="00723E91" w:rsidRDefault="007252EE" w:rsidP="00DF3502">
            <w:pPr>
              <w:suppressAutoHyphens w:val="0"/>
              <w:autoSpaceDE w:val="0"/>
              <w:autoSpaceDN w:val="0"/>
              <w:adjustRightInd w:val="0"/>
              <w:contextualSpacing/>
              <w:jc w:val="center"/>
              <w:rPr>
                <w:sz w:val="22"/>
                <w:szCs w:val="22"/>
                <w:lang w:eastAsia="ru-RU"/>
              </w:rPr>
            </w:pPr>
            <w:r w:rsidRPr="00723E91">
              <w:rPr>
                <w:sz w:val="22"/>
                <w:szCs w:val="22"/>
                <w:lang w:val="en-US" w:eastAsia="ru-RU"/>
              </w:rPr>
              <w:t>6 </w:t>
            </w:r>
            <w:r>
              <w:rPr>
                <w:sz w:val="22"/>
                <w:szCs w:val="22"/>
                <w:lang w:eastAsia="ru-RU"/>
              </w:rPr>
              <w:t>4</w:t>
            </w:r>
            <w:r w:rsidRPr="00723E91">
              <w:rPr>
                <w:sz w:val="22"/>
                <w:szCs w:val="22"/>
                <w:lang w:val="en-US" w:eastAsia="ru-RU"/>
              </w:rPr>
              <w:t>00</w:t>
            </w:r>
            <w:r w:rsidRPr="00723E91">
              <w:rPr>
                <w:sz w:val="22"/>
                <w:szCs w:val="22"/>
                <w:lang w:eastAsia="ru-RU"/>
              </w:rPr>
              <w:t xml:space="preserve"> </w:t>
            </w:r>
            <w:r w:rsidRPr="00723E91">
              <w:rPr>
                <w:sz w:val="22"/>
                <w:szCs w:val="22"/>
              </w:rPr>
              <w:t>ед.хр.</w:t>
            </w:r>
          </w:p>
        </w:tc>
        <w:tc>
          <w:tcPr>
            <w:tcW w:w="2027" w:type="dxa"/>
          </w:tcPr>
          <w:p w:rsidR="007252EE" w:rsidRPr="00723E91" w:rsidRDefault="007252EE" w:rsidP="00DF3502">
            <w:pPr>
              <w:suppressAutoHyphens w:val="0"/>
              <w:autoSpaceDE w:val="0"/>
              <w:autoSpaceDN w:val="0"/>
              <w:adjustRightInd w:val="0"/>
              <w:contextualSpacing/>
              <w:jc w:val="center"/>
              <w:rPr>
                <w:sz w:val="22"/>
                <w:szCs w:val="22"/>
                <w:lang w:eastAsia="ru-RU"/>
              </w:rPr>
            </w:pPr>
            <w:r>
              <w:rPr>
                <w:sz w:val="22"/>
                <w:szCs w:val="22"/>
                <w:lang w:eastAsia="ru-RU"/>
              </w:rPr>
              <w:t>6 800</w:t>
            </w:r>
            <w:r w:rsidRPr="00723E91">
              <w:rPr>
                <w:sz w:val="22"/>
                <w:szCs w:val="22"/>
                <w:lang w:eastAsia="ru-RU"/>
              </w:rPr>
              <w:t xml:space="preserve"> </w:t>
            </w:r>
            <w:r w:rsidRPr="00723E91">
              <w:rPr>
                <w:sz w:val="22"/>
                <w:szCs w:val="22"/>
              </w:rPr>
              <w:t>ед.хр.</w:t>
            </w:r>
          </w:p>
        </w:tc>
        <w:tc>
          <w:tcPr>
            <w:tcW w:w="2027" w:type="dxa"/>
          </w:tcPr>
          <w:p w:rsidR="007252EE" w:rsidRPr="00723E91" w:rsidRDefault="007252EE" w:rsidP="00DF3502">
            <w:pPr>
              <w:suppressAutoHyphens w:val="0"/>
              <w:autoSpaceDE w:val="0"/>
              <w:autoSpaceDN w:val="0"/>
              <w:adjustRightInd w:val="0"/>
              <w:contextualSpacing/>
              <w:jc w:val="center"/>
              <w:rPr>
                <w:sz w:val="22"/>
                <w:szCs w:val="22"/>
                <w:lang w:eastAsia="ru-RU"/>
              </w:rPr>
            </w:pPr>
            <w:r w:rsidRPr="00723E91">
              <w:rPr>
                <w:sz w:val="22"/>
                <w:szCs w:val="22"/>
                <w:lang w:val="en-US" w:eastAsia="ru-RU"/>
              </w:rPr>
              <w:t>7 </w:t>
            </w:r>
            <w:r>
              <w:rPr>
                <w:sz w:val="22"/>
                <w:szCs w:val="22"/>
                <w:lang w:eastAsia="ru-RU"/>
              </w:rPr>
              <w:t>2</w:t>
            </w:r>
            <w:r w:rsidRPr="00723E91">
              <w:rPr>
                <w:sz w:val="22"/>
                <w:szCs w:val="22"/>
                <w:lang w:val="en-US" w:eastAsia="ru-RU"/>
              </w:rPr>
              <w:t>00</w:t>
            </w:r>
            <w:r w:rsidRPr="00723E91">
              <w:rPr>
                <w:sz w:val="22"/>
                <w:szCs w:val="22"/>
                <w:lang w:eastAsia="ru-RU"/>
              </w:rPr>
              <w:t xml:space="preserve"> </w:t>
            </w:r>
            <w:r w:rsidRPr="00723E91">
              <w:rPr>
                <w:sz w:val="22"/>
                <w:szCs w:val="22"/>
              </w:rPr>
              <w:t>ед.хр.</w:t>
            </w:r>
          </w:p>
        </w:tc>
        <w:tc>
          <w:tcPr>
            <w:tcW w:w="2028" w:type="dxa"/>
          </w:tcPr>
          <w:p w:rsidR="007252EE" w:rsidRPr="00723E91" w:rsidRDefault="007252EE" w:rsidP="00DF3502">
            <w:pPr>
              <w:suppressAutoHyphens w:val="0"/>
              <w:autoSpaceDE w:val="0"/>
              <w:autoSpaceDN w:val="0"/>
              <w:adjustRightInd w:val="0"/>
              <w:contextualSpacing/>
              <w:jc w:val="center"/>
              <w:rPr>
                <w:sz w:val="22"/>
                <w:szCs w:val="22"/>
                <w:lang w:eastAsia="ru-RU"/>
              </w:rPr>
            </w:pPr>
            <w:r>
              <w:rPr>
                <w:sz w:val="22"/>
                <w:szCs w:val="22"/>
                <w:lang w:eastAsia="ru-RU"/>
              </w:rPr>
              <w:t>7 620</w:t>
            </w:r>
            <w:r w:rsidRPr="00723E91">
              <w:rPr>
                <w:sz w:val="22"/>
                <w:szCs w:val="22"/>
                <w:lang w:eastAsia="ru-RU"/>
              </w:rPr>
              <w:t xml:space="preserve"> </w:t>
            </w:r>
            <w:r w:rsidRPr="00723E91">
              <w:rPr>
                <w:sz w:val="22"/>
                <w:szCs w:val="22"/>
              </w:rPr>
              <w:t>ед.хр.</w:t>
            </w:r>
          </w:p>
        </w:tc>
        <w:tc>
          <w:tcPr>
            <w:tcW w:w="2028" w:type="dxa"/>
          </w:tcPr>
          <w:p w:rsidR="007252EE" w:rsidRPr="00723E91" w:rsidRDefault="007252EE" w:rsidP="00DF3502">
            <w:pPr>
              <w:jc w:val="center"/>
              <w:rPr>
                <w:sz w:val="22"/>
                <w:szCs w:val="22"/>
              </w:rPr>
            </w:pPr>
            <w:r>
              <w:rPr>
                <w:sz w:val="22"/>
                <w:szCs w:val="22"/>
              </w:rPr>
              <w:t>7 620</w:t>
            </w:r>
            <w:r w:rsidRPr="00723E91">
              <w:rPr>
                <w:sz w:val="22"/>
                <w:szCs w:val="22"/>
              </w:rPr>
              <w:t xml:space="preserve"> ед.хр.</w:t>
            </w:r>
          </w:p>
        </w:tc>
      </w:tr>
    </w:tbl>
    <w:p w:rsidR="007D4379" w:rsidRPr="00723E91" w:rsidRDefault="007D4379" w:rsidP="007D4379">
      <w:pPr>
        <w:ind w:firstLine="567"/>
        <w:jc w:val="both"/>
        <w:rPr>
          <w:sz w:val="22"/>
          <w:szCs w:val="22"/>
        </w:rPr>
      </w:pPr>
      <w:r>
        <w:rPr>
          <w:sz w:val="22"/>
          <w:szCs w:val="22"/>
        </w:rPr>
        <w:t>Цифровое изображение</w:t>
      </w:r>
      <w:r w:rsidRPr="00723E91">
        <w:rPr>
          <w:sz w:val="22"/>
          <w:szCs w:val="22"/>
        </w:rPr>
        <w:t xml:space="preserve"> в 2015 году</w:t>
      </w:r>
      <w:r w:rsidRPr="00723E91">
        <w:rPr>
          <w:b/>
          <w:sz w:val="22"/>
          <w:szCs w:val="22"/>
        </w:rPr>
        <w:t xml:space="preserve"> </w:t>
      </w:r>
      <w:r w:rsidRPr="00723E91">
        <w:rPr>
          <w:sz w:val="22"/>
          <w:szCs w:val="22"/>
        </w:rPr>
        <w:t xml:space="preserve">пройдут </w:t>
      </w:r>
      <w:r w:rsidRPr="007D4379">
        <w:rPr>
          <w:b/>
          <w:sz w:val="22"/>
          <w:szCs w:val="22"/>
        </w:rPr>
        <w:t>1 588 предметов</w:t>
      </w:r>
      <w:r w:rsidRPr="00723E91">
        <w:rPr>
          <w:b/>
          <w:sz w:val="22"/>
          <w:szCs w:val="22"/>
        </w:rPr>
        <w:t xml:space="preserve">, что составит </w:t>
      </w:r>
      <w:r w:rsidR="00C652A8">
        <w:rPr>
          <w:b/>
          <w:sz w:val="22"/>
          <w:szCs w:val="22"/>
        </w:rPr>
        <w:t>6,5</w:t>
      </w:r>
      <w:r w:rsidRPr="00723E91">
        <w:rPr>
          <w:b/>
          <w:sz w:val="22"/>
          <w:szCs w:val="22"/>
        </w:rPr>
        <w:t>%</w:t>
      </w:r>
      <w:r w:rsidRPr="00723E91">
        <w:rPr>
          <w:sz w:val="22"/>
          <w:szCs w:val="22"/>
        </w:rPr>
        <w:t xml:space="preserve"> (из общего числа предметов основного фонда – 24 550 ед.хр.). На конец отчётного периода </w:t>
      </w:r>
      <w:r>
        <w:rPr>
          <w:sz w:val="22"/>
          <w:szCs w:val="22"/>
        </w:rPr>
        <w:t>7 620</w:t>
      </w:r>
      <w:r w:rsidRPr="00723E91">
        <w:rPr>
          <w:sz w:val="22"/>
          <w:szCs w:val="22"/>
        </w:rPr>
        <w:t xml:space="preserve"> ед.хр.</w:t>
      </w:r>
      <w:r w:rsidRPr="00723E91">
        <w:rPr>
          <w:b/>
          <w:sz w:val="22"/>
          <w:szCs w:val="22"/>
        </w:rPr>
        <w:t xml:space="preserve">, что составит </w:t>
      </w:r>
      <w:r>
        <w:rPr>
          <w:b/>
          <w:sz w:val="22"/>
          <w:szCs w:val="22"/>
        </w:rPr>
        <w:t>31</w:t>
      </w:r>
      <w:r w:rsidRPr="00723E91">
        <w:rPr>
          <w:b/>
          <w:sz w:val="22"/>
          <w:szCs w:val="22"/>
        </w:rPr>
        <w:t xml:space="preserve">% </w:t>
      </w:r>
      <w:r w:rsidRPr="00723E91">
        <w:rPr>
          <w:sz w:val="22"/>
          <w:szCs w:val="22"/>
        </w:rPr>
        <w:t>от общего числа предметов основного фонда.</w:t>
      </w:r>
    </w:p>
    <w:p w:rsidR="00DE31E5" w:rsidRPr="00723E91" w:rsidRDefault="00DE31E5" w:rsidP="00DE31E5">
      <w:pPr>
        <w:pStyle w:val="a7"/>
        <w:ind w:firstLine="567"/>
        <w:rPr>
          <w:b w:val="0"/>
          <w:sz w:val="22"/>
          <w:szCs w:val="22"/>
        </w:rPr>
      </w:pPr>
      <w:r w:rsidRPr="00723E91">
        <w:rPr>
          <w:b w:val="0"/>
          <w:sz w:val="22"/>
          <w:szCs w:val="22"/>
        </w:rPr>
        <w:t xml:space="preserve">Участие в формировании региональной информационной системы музейных электронных </w:t>
      </w:r>
      <w:r w:rsidRPr="000A2442">
        <w:rPr>
          <w:b w:val="0"/>
          <w:sz w:val="22"/>
          <w:szCs w:val="22"/>
        </w:rPr>
        <w:t xml:space="preserve">ресурсов. В Региональный каталог планируется выгрузить </w:t>
      </w:r>
      <w:r w:rsidR="00C652A8">
        <w:rPr>
          <w:b w:val="0"/>
          <w:sz w:val="22"/>
          <w:szCs w:val="22"/>
        </w:rPr>
        <w:t>1 730</w:t>
      </w:r>
      <w:r w:rsidRPr="000A2442">
        <w:rPr>
          <w:b w:val="0"/>
          <w:sz w:val="22"/>
          <w:szCs w:val="22"/>
        </w:rPr>
        <w:t xml:space="preserve"> музейных предметов, на конец 201</w:t>
      </w:r>
      <w:r w:rsidR="00605E76" w:rsidRPr="000A2442">
        <w:rPr>
          <w:b w:val="0"/>
          <w:sz w:val="22"/>
          <w:szCs w:val="22"/>
        </w:rPr>
        <w:t>5</w:t>
      </w:r>
      <w:r w:rsidRPr="000A2442">
        <w:rPr>
          <w:b w:val="0"/>
          <w:sz w:val="22"/>
          <w:szCs w:val="22"/>
        </w:rPr>
        <w:t xml:space="preserve"> года этот показатель составит </w:t>
      </w:r>
      <w:r w:rsidR="00C652A8">
        <w:rPr>
          <w:sz w:val="22"/>
          <w:szCs w:val="22"/>
        </w:rPr>
        <w:t>7 620</w:t>
      </w:r>
      <w:r w:rsidRPr="000A2442">
        <w:rPr>
          <w:sz w:val="22"/>
          <w:szCs w:val="22"/>
        </w:rPr>
        <w:t xml:space="preserve"> ед.хр.</w:t>
      </w:r>
      <w:r w:rsidRPr="000A2442">
        <w:rPr>
          <w:b w:val="0"/>
          <w:sz w:val="22"/>
          <w:szCs w:val="22"/>
        </w:rPr>
        <w:t xml:space="preserve"> (</w:t>
      </w:r>
      <w:r w:rsidR="00C652A8">
        <w:rPr>
          <w:b w:val="0"/>
          <w:sz w:val="22"/>
          <w:szCs w:val="22"/>
        </w:rPr>
        <w:t>31</w:t>
      </w:r>
      <w:r w:rsidRPr="000A2442">
        <w:rPr>
          <w:b w:val="0"/>
          <w:sz w:val="22"/>
          <w:szCs w:val="22"/>
        </w:rPr>
        <w:t>% от общего числа предметов основного фонда).</w:t>
      </w:r>
      <w:r w:rsidRPr="00723E91">
        <w:rPr>
          <w:b w:val="0"/>
          <w:sz w:val="22"/>
          <w:szCs w:val="22"/>
        </w:rPr>
        <w:t xml:space="preserve"> </w:t>
      </w:r>
    </w:p>
    <w:p w:rsidR="0044233E" w:rsidRPr="00723E91" w:rsidRDefault="0044233E" w:rsidP="006E23B2">
      <w:pPr>
        <w:tabs>
          <w:tab w:val="left" w:pos="567"/>
        </w:tabs>
        <w:spacing w:line="100" w:lineRule="atLeast"/>
        <w:ind w:firstLine="567"/>
        <w:rPr>
          <w:rFonts w:eastAsia="Times New Roman"/>
          <w:b/>
          <w:sz w:val="22"/>
          <w:szCs w:val="22"/>
        </w:rPr>
      </w:pPr>
      <w:r w:rsidRPr="00723E91">
        <w:rPr>
          <w:rFonts w:eastAsia="Times New Roman"/>
          <w:b/>
          <w:sz w:val="22"/>
          <w:szCs w:val="22"/>
        </w:rPr>
        <w:t>4.</w:t>
      </w:r>
      <w:r w:rsidR="003C434C" w:rsidRPr="00723E91">
        <w:rPr>
          <w:rFonts w:eastAsia="Times New Roman"/>
          <w:b/>
          <w:sz w:val="22"/>
          <w:szCs w:val="22"/>
        </w:rPr>
        <w:t>13</w:t>
      </w:r>
      <w:r w:rsidRPr="00723E91">
        <w:rPr>
          <w:rFonts w:eastAsia="Times New Roman"/>
          <w:b/>
          <w:sz w:val="22"/>
          <w:szCs w:val="22"/>
        </w:rPr>
        <w:t>.</w:t>
      </w:r>
      <w:r w:rsidR="003C434C" w:rsidRPr="00723E91">
        <w:rPr>
          <w:rFonts w:eastAsia="Times New Roman"/>
          <w:b/>
          <w:sz w:val="22"/>
          <w:szCs w:val="22"/>
        </w:rPr>
        <w:t>2</w:t>
      </w:r>
      <w:r w:rsidRPr="00723E91">
        <w:rPr>
          <w:rFonts w:eastAsia="Times New Roman"/>
          <w:b/>
          <w:sz w:val="22"/>
          <w:szCs w:val="22"/>
        </w:rPr>
        <w:t xml:space="preserve">. </w:t>
      </w:r>
      <w:r w:rsidR="006F32B9" w:rsidRPr="00723E91">
        <w:rPr>
          <w:rFonts w:eastAsia="Times New Roman"/>
          <w:b/>
          <w:sz w:val="22"/>
          <w:szCs w:val="22"/>
        </w:rPr>
        <w:t>Д</w:t>
      </w:r>
      <w:r w:rsidRPr="00723E91">
        <w:rPr>
          <w:rFonts w:eastAsia="Times New Roman"/>
          <w:b/>
          <w:sz w:val="22"/>
          <w:szCs w:val="22"/>
        </w:rPr>
        <w:t>еятельность к</w:t>
      </w:r>
      <w:r w:rsidR="006E23B2" w:rsidRPr="00723E91">
        <w:rPr>
          <w:rFonts w:eastAsia="Times New Roman"/>
          <w:b/>
          <w:sz w:val="22"/>
          <w:szCs w:val="22"/>
        </w:rPr>
        <w:t>лубов информационных технологий</w:t>
      </w:r>
    </w:p>
    <w:p w:rsidR="006E23B2" w:rsidRPr="00723E91" w:rsidRDefault="00135283" w:rsidP="006E23B2">
      <w:pPr>
        <w:tabs>
          <w:tab w:val="left" w:pos="567"/>
          <w:tab w:val="left" w:pos="709"/>
        </w:tabs>
        <w:spacing w:line="100" w:lineRule="atLeast"/>
        <w:ind w:firstLine="567"/>
        <w:jc w:val="both"/>
        <w:rPr>
          <w:rFonts w:eastAsia="Times New Roman"/>
          <w:b/>
          <w:sz w:val="22"/>
          <w:szCs w:val="22"/>
        </w:rPr>
      </w:pPr>
      <w:r w:rsidRPr="00723E91">
        <w:rPr>
          <w:sz w:val="22"/>
          <w:szCs w:val="22"/>
        </w:rPr>
        <w:t>В МБУ «Музей истории и этнографии» нет клуба IT.</w:t>
      </w:r>
    </w:p>
    <w:p w:rsidR="0044233E" w:rsidRPr="00723E91" w:rsidRDefault="0044233E" w:rsidP="00E11FA0">
      <w:pPr>
        <w:tabs>
          <w:tab w:val="left" w:pos="567"/>
          <w:tab w:val="left" w:pos="709"/>
        </w:tabs>
        <w:spacing w:line="100" w:lineRule="atLeast"/>
        <w:ind w:firstLine="567"/>
        <w:jc w:val="both"/>
        <w:rPr>
          <w:rFonts w:eastAsia="Times New Roman"/>
          <w:b/>
          <w:sz w:val="22"/>
          <w:szCs w:val="22"/>
        </w:rPr>
      </w:pPr>
      <w:r w:rsidRPr="00723E91">
        <w:rPr>
          <w:rFonts w:eastAsia="Times New Roman"/>
          <w:b/>
          <w:sz w:val="22"/>
          <w:szCs w:val="22"/>
        </w:rPr>
        <w:t>4.</w:t>
      </w:r>
      <w:r w:rsidR="00B60892" w:rsidRPr="00723E91">
        <w:rPr>
          <w:rFonts w:eastAsia="Times New Roman"/>
          <w:b/>
          <w:sz w:val="22"/>
          <w:szCs w:val="22"/>
        </w:rPr>
        <w:t>13</w:t>
      </w:r>
      <w:r w:rsidRPr="00723E91">
        <w:rPr>
          <w:rFonts w:eastAsia="Times New Roman"/>
          <w:b/>
          <w:sz w:val="22"/>
          <w:szCs w:val="22"/>
        </w:rPr>
        <w:t>.</w:t>
      </w:r>
      <w:r w:rsidR="00B60892" w:rsidRPr="00723E91">
        <w:rPr>
          <w:rFonts w:eastAsia="Times New Roman"/>
          <w:b/>
          <w:sz w:val="22"/>
          <w:szCs w:val="22"/>
        </w:rPr>
        <w:t>3</w:t>
      </w:r>
      <w:r w:rsidRPr="00723E91">
        <w:rPr>
          <w:rFonts w:eastAsia="Times New Roman"/>
          <w:b/>
          <w:sz w:val="22"/>
          <w:szCs w:val="22"/>
        </w:rPr>
        <w:t xml:space="preserve">. </w:t>
      </w:r>
      <w:r w:rsidR="00323F92" w:rsidRPr="00723E91">
        <w:rPr>
          <w:rFonts w:eastAsia="Times New Roman"/>
          <w:b/>
          <w:sz w:val="22"/>
          <w:szCs w:val="22"/>
        </w:rPr>
        <w:t>Планирование п</w:t>
      </w:r>
      <w:r w:rsidRPr="00723E91">
        <w:rPr>
          <w:rFonts w:eastAsia="Times New Roman"/>
          <w:b/>
          <w:sz w:val="22"/>
          <w:szCs w:val="22"/>
        </w:rPr>
        <w:t>оказател</w:t>
      </w:r>
      <w:r w:rsidR="00323F92" w:rsidRPr="00723E91">
        <w:rPr>
          <w:rFonts w:eastAsia="Times New Roman"/>
          <w:b/>
          <w:sz w:val="22"/>
          <w:szCs w:val="22"/>
        </w:rPr>
        <w:t>ей</w:t>
      </w:r>
      <w:r w:rsidRPr="00723E91">
        <w:rPr>
          <w:rFonts w:eastAsia="Times New Roman"/>
          <w:b/>
          <w:sz w:val="22"/>
          <w:szCs w:val="22"/>
        </w:rPr>
        <w:t xml:space="preserve"> информационно-издательской деятельности </w:t>
      </w:r>
    </w:p>
    <w:tbl>
      <w:tblPr>
        <w:tblW w:w="5000" w:type="pct"/>
        <w:jc w:val="center"/>
        <w:tblLook w:val="0000"/>
      </w:tblPr>
      <w:tblGrid>
        <w:gridCol w:w="513"/>
        <w:gridCol w:w="4262"/>
        <w:gridCol w:w="833"/>
        <w:gridCol w:w="839"/>
        <w:gridCol w:w="852"/>
        <w:gridCol w:w="685"/>
        <w:gridCol w:w="608"/>
        <w:gridCol w:w="608"/>
        <w:gridCol w:w="937"/>
      </w:tblGrid>
      <w:tr w:rsidR="00704385" w:rsidRPr="00723E91" w:rsidTr="00411C94">
        <w:trPr>
          <w:trHeight w:val="255"/>
          <w:jc w:val="center"/>
        </w:trPr>
        <w:tc>
          <w:tcPr>
            <w:tcW w:w="253" w:type="pct"/>
            <w:vMerge w:val="restart"/>
            <w:tcBorders>
              <w:top w:val="single" w:sz="1" w:space="0" w:color="000000"/>
              <w:left w:val="single" w:sz="1" w:space="0" w:color="000000"/>
            </w:tcBorders>
            <w:vAlign w:val="center"/>
          </w:tcPr>
          <w:p w:rsidR="00704385" w:rsidRPr="00723E91" w:rsidRDefault="00704385" w:rsidP="00ED7AE2">
            <w:pPr>
              <w:contextualSpacing/>
              <w:rPr>
                <w:sz w:val="22"/>
                <w:szCs w:val="22"/>
              </w:rPr>
            </w:pPr>
            <w:r w:rsidRPr="00723E91">
              <w:rPr>
                <w:sz w:val="22"/>
                <w:szCs w:val="22"/>
              </w:rPr>
              <w:t>№</w:t>
            </w:r>
          </w:p>
          <w:p w:rsidR="00704385" w:rsidRPr="00723E91" w:rsidRDefault="00704385" w:rsidP="00ED7AE2">
            <w:pPr>
              <w:contextualSpacing/>
              <w:rPr>
                <w:sz w:val="22"/>
                <w:szCs w:val="22"/>
              </w:rPr>
            </w:pPr>
            <w:r w:rsidRPr="00723E91">
              <w:rPr>
                <w:sz w:val="22"/>
                <w:szCs w:val="22"/>
              </w:rPr>
              <w:t>п/п</w:t>
            </w:r>
          </w:p>
        </w:tc>
        <w:tc>
          <w:tcPr>
            <w:tcW w:w="2102" w:type="pct"/>
            <w:vMerge w:val="restart"/>
            <w:tcBorders>
              <w:top w:val="single" w:sz="1" w:space="0" w:color="000000"/>
              <w:left w:val="single" w:sz="1" w:space="0" w:color="000000"/>
            </w:tcBorders>
            <w:vAlign w:val="center"/>
          </w:tcPr>
          <w:p w:rsidR="00704385" w:rsidRPr="00723E91" w:rsidRDefault="00704385" w:rsidP="00ED7AE2">
            <w:pPr>
              <w:contextualSpacing/>
              <w:rPr>
                <w:sz w:val="22"/>
                <w:szCs w:val="22"/>
              </w:rPr>
            </w:pPr>
            <w:r w:rsidRPr="00723E91">
              <w:rPr>
                <w:sz w:val="22"/>
                <w:szCs w:val="22"/>
              </w:rPr>
              <w:t>Информационно-издательская деятельность</w:t>
            </w:r>
          </w:p>
        </w:tc>
        <w:tc>
          <w:tcPr>
            <w:tcW w:w="411" w:type="pct"/>
            <w:tcBorders>
              <w:top w:val="single" w:sz="1" w:space="0" w:color="000000"/>
              <w:left w:val="single" w:sz="1" w:space="0" w:color="000000"/>
              <w:right w:val="single" w:sz="1" w:space="0" w:color="000000"/>
            </w:tcBorders>
            <w:vAlign w:val="center"/>
          </w:tcPr>
          <w:p w:rsidR="00704385" w:rsidRPr="00723E91" w:rsidRDefault="00704385" w:rsidP="00ED7AE2">
            <w:pPr>
              <w:contextualSpacing/>
              <w:rPr>
                <w:sz w:val="22"/>
                <w:szCs w:val="22"/>
              </w:rPr>
            </w:pPr>
          </w:p>
        </w:tc>
        <w:tc>
          <w:tcPr>
            <w:tcW w:w="414" w:type="pct"/>
            <w:vMerge w:val="restart"/>
            <w:tcBorders>
              <w:top w:val="single" w:sz="1" w:space="0" w:color="000000"/>
              <w:left w:val="single" w:sz="1" w:space="0" w:color="000000"/>
            </w:tcBorders>
            <w:vAlign w:val="center"/>
          </w:tcPr>
          <w:p w:rsidR="00704385" w:rsidRPr="00723E91" w:rsidRDefault="00411C94" w:rsidP="00ED7AE2">
            <w:pPr>
              <w:contextualSpacing/>
              <w:rPr>
                <w:sz w:val="22"/>
                <w:szCs w:val="22"/>
              </w:rPr>
            </w:pPr>
            <w:r w:rsidRPr="00723E91">
              <w:rPr>
                <w:sz w:val="22"/>
                <w:szCs w:val="22"/>
              </w:rPr>
              <w:t>2014</w:t>
            </w:r>
          </w:p>
        </w:tc>
        <w:tc>
          <w:tcPr>
            <w:tcW w:w="1821" w:type="pct"/>
            <w:gridSpan w:val="5"/>
            <w:tcBorders>
              <w:top w:val="single" w:sz="1" w:space="0" w:color="000000"/>
              <w:left w:val="single" w:sz="1" w:space="0" w:color="000000"/>
              <w:bottom w:val="single" w:sz="1" w:space="0" w:color="000000"/>
              <w:right w:val="single" w:sz="1" w:space="0" w:color="000000"/>
            </w:tcBorders>
            <w:vAlign w:val="center"/>
          </w:tcPr>
          <w:p w:rsidR="00704385" w:rsidRPr="00723E91" w:rsidRDefault="00AA3B01" w:rsidP="0096097C">
            <w:pPr>
              <w:contextualSpacing/>
              <w:jc w:val="center"/>
              <w:rPr>
                <w:sz w:val="22"/>
                <w:szCs w:val="22"/>
              </w:rPr>
            </w:pPr>
            <w:r w:rsidRPr="00723E91">
              <w:rPr>
                <w:sz w:val="22"/>
                <w:szCs w:val="22"/>
              </w:rPr>
              <w:t>201</w:t>
            </w:r>
            <w:r w:rsidR="0096097C" w:rsidRPr="00723E91">
              <w:rPr>
                <w:sz w:val="22"/>
                <w:szCs w:val="22"/>
              </w:rPr>
              <w:t>5</w:t>
            </w:r>
          </w:p>
        </w:tc>
      </w:tr>
      <w:tr w:rsidR="00704385" w:rsidRPr="00723E91" w:rsidTr="00411C94">
        <w:trPr>
          <w:trHeight w:val="255"/>
          <w:jc w:val="center"/>
        </w:trPr>
        <w:tc>
          <w:tcPr>
            <w:tcW w:w="253" w:type="pct"/>
            <w:vMerge/>
            <w:tcBorders>
              <w:left w:val="single" w:sz="1" w:space="0" w:color="000000"/>
              <w:bottom w:val="single" w:sz="1" w:space="0" w:color="000000"/>
            </w:tcBorders>
            <w:vAlign w:val="center"/>
          </w:tcPr>
          <w:p w:rsidR="00704385" w:rsidRPr="00723E91" w:rsidRDefault="00704385" w:rsidP="00ED7AE2">
            <w:pPr>
              <w:contextualSpacing/>
              <w:rPr>
                <w:sz w:val="22"/>
                <w:szCs w:val="22"/>
              </w:rPr>
            </w:pPr>
          </w:p>
        </w:tc>
        <w:tc>
          <w:tcPr>
            <w:tcW w:w="2102" w:type="pct"/>
            <w:vMerge/>
            <w:tcBorders>
              <w:left w:val="single" w:sz="1" w:space="0" w:color="000000"/>
              <w:bottom w:val="single" w:sz="1" w:space="0" w:color="000000"/>
            </w:tcBorders>
            <w:vAlign w:val="center"/>
          </w:tcPr>
          <w:p w:rsidR="00704385" w:rsidRPr="00723E91" w:rsidRDefault="00704385" w:rsidP="00ED7AE2">
            <w:pPr>
              <w:contextualSpacing/>
              <w:rPr>
                <w:sz w:val="22"/>
                <w:szCs w:val="22"/>
              </w:rPr>
            </w:pPr>
          </w:p>
        </w:tc>
        <w:tc>
          <w:tcPr>
            <w:tcW w:w="411" w:type="pct"/>
            <w:tcBorders>
              <w:left w:val="single" w:sz="1" w:space="0" w:color="000000"/>
              <w:bottom w:val="single" w:sz="1" w:space="0" w:color="000000"/>
              <w:right w:val="single" w:sz="1" w:space="0" w:color="000000"/>
            </w:tcBorders>
            <w:vAlign w:val="center"/>
          </w:tcPr>
          <w:p w:rsidR="00704385" w:rsidRPr="00723E91" w:rsidRDefault="00411C94" w:rsidP="00ED7AE2">
            <w:pPr>
              <w:contextualSpacing/>
              <w:rPr>
                <w:sz w:val="22"/>
                <w:szCs w:val="22"/>
              </w:rPr>
            </w:pPr>
            <w:r w:rsidRPr="00723E91">
              <w:rPr>
                <w:sz w:val="22"/>
                <w:szCs w:val="22"/>
              </w:rPr>
              <w:t>2013</w:t>
            </w:r>
          </w:p>
        </w:tc>
        <w:tc>
          <w:tcPr>
            <w:tcW w:w="414" w:type="pct"/>
            <w:vMerge/>
            <w:tcBorders>
              <w:left w:val="single" w:sz="1" w:space="0" w:color="000000"/>
              <w:bottom w:val="single" w:sz="1" w:space="0" w:color="000000"/>
            </w:tcBorders>
            <w:vAlign w:val="center"/>
          </w:tcPr>
          <w:p w:rsidR="00704385" w:rsidRPr="00723E91" w:rsidRDefault="00704385" w:rsidP="00ED7AE2">
            <w:pPr>
              <w:contextualSpacing/>
              <w:rPr>
                <w:sz w:val="22"/>
                <w:szCs w:val="22"/>
              </w:rPr>
            </w:pPr>
          </w:p>
        </w:tc>
        <w:tc>
          <w:tcPr>
            <w:tcW w:w="420" w:type="pct"/>
            <w:tcBorders>
              <w:top w:val="single" w:sz="1" w:space="0" w:color="000000"/>
              <w:left w:val="single" w:sz="1" w:space="0" w:color="000000"/>
              <w:bottom w:val="single" w:sz="1" w:space="0" w:color="000000"/>
              <w:right w:val="single" w:sz="1" w:space="0" w:color="000000"/>
            </w:tcBorders>
            <w:vAlign w:val="center"/>
          </w:tcPr>
          <w:p w:rsidR="00704385" w:rsidRPr="00723E91" w:rsidRDefault="00704385" w:rsidP="00ED7AE2">
            <w:pPr>
              <w:contextualSpacing/>
              <w:rPr>
                <w:sz w:val="22"/>
                <w:szCs w:val="22"/>
              </w:rPr>
            </w:pPr>
            <w:r w:rsidRPr="00723E91">
              <w:rPr>
                <w:sz w:val="22"/>
                <w:szCs w:val="22"/>
              </w:rPr>
              <w:t>I кв.</w:t>
            </w:r>
          </w:p>
        </w:tc>
        <w:tc>
          <w:tcPr>
            <w:tcW w:w="338" w:type="pct"/>
            <w:tcBorders>
              <w:top w:val="single" w:sz="1" w:space="0" w:color="000000"/>
              <w:left w:val="single" w:sz="1" w:space="0" w:color="000000"/>
              <w:bottom w:val="single" w:sz="1" w:space="0" w:color="000000"/>
              <w:right w:val="single" w:sz="1" w:space="0" w:color="000000"/>
            </w:tcBorders>
            <w:vAlign w:val="center"/>
          </w:tcPr>
          <w:p w:rsidR="00704385" w:rsidRPr="00723E91" w:rsidRDefault="00704385" w:rsidP="00ED7AE2">
            <w:pPr>
              <w:contextualSpacing/>
              <w:rPr>
                <w:sz w:val="22"/>
                <w:szCs w:val="22"/>
              </w:rPr>
            </w:pPr>
            <w:r w:rsidRPr="00723E91">
              <w:rPr>
                <w:sz w:val="22"/>
                <w:szCs w:val="22"/>
              </w:rPr>
              <w:t>II кв.</w:t>
            </w:r>
          </w:p>
        </w:tc>
        <w:tc>
          <w:tcPr>
            <w:tcW w:w="300" w:type="pct"/>
            <w:tcBorders>
              <w:top w:val="single" w:sz="1" w:space="0" w:color="000000"/>
              <w:left w:val="single" w:sz="1" w:space="0" w:color="000000"/>
              <w:bottom w:val="single" w:sz="1" w:space="0" w:color="000000"/>
              <w:right w:val="single" w:sz="1" w:space="0" w:color="000000"/>
            </w:tcBorders>
            <w:vAlign w:val="center"/>
          </w:tcPr>
          <w:p w:rsidR="00704385" w:rsidRPr="00723E91" w:rsidRDefault="00704385" w:rsidP="00ED7AE2">
            <w:pPr>
              <w:contextualSpacing/>
              <w:rPr>
                <w:sz w:val="22"/>
                <w:szCs w:val="22"/>
              </w:rPr>
            </w:pPr>
            <w:r w:rsidRPr="00723E91">
              <w:rPr>
                <w:sz w:val="22"/>
                <w:szCs w:val="22"/>
              </w:rPr>
              <w:t xml:space="preserve">III </w:t>
            </w:r>
            <w:r w:rsidRPr="00723E91">
              <w:rPr>
                <w:sz w:val="22"/>
                <w:szCs w:val="22"/>
              </w:rPr>
              <w:lastRenderedPageBreak/>
              <w:t>кв.</w:t>
            </w:r>
          </w:p>
        </w:tc>
        <w:tc>
          <w:tcPr>
            <w:tcW w:w="300" w:type="pct"/>
            <w:tcBorders>
              <w:top w:val="single" w:sz="1" w:space="0" w:color="000000"/>
              <w:left w:val="single" w:sz="1" w:space="0" w:color="000000"/>
              <w:bottom w:val="single" w:sz="1" w:space="0" w:color="000000"/>
              <w:right w:val="single" w:sz="1" w:space="0" w:color="000000"/>
            </w:tcBorders>
            <w:vAlign w:val="center"/>
          </w:tcPr>
          <w:p w:rsidR="00704385" w:rsidRPr="00723E91" w:rsidRDefault="00704385" w:rsidP="00ED7AE2">
            <w:pPr>
              <w:contextualSpacing/>
              <w:rPr>
                <w:sz w:val="22"/>
                <w:szCs w:val="22"/>
              </w:rPr>
            </w:pPr>
            <w:r w:rsidRPr="00723E91">
              <w:rPr>
                <w:sz w:val="22"/>
                <w:szCs w:val="22"/>
              </w:rPr>
              <w:lastRenderedPageBreak/>
              <w:t xml:space="preserve">IV </w:t>
            </w:r>
            <w:r w:rsidRPr="00723E91">
              <w:rPr>
                <w:sz w:val="22"/>
                <w:szCs w:val="22"/>
              </w:rPr>
              <w:lastRenderedPageBreak/>
              <w:t>кв.</w:t>
            </w:r>
          </w:p>
        </w:tc>
        <w:tc>
          <w:tcPr>
            <w:tcW w:w="463" w:type="pct"/>
            <w:tcBorders>
              <w:top w:val="single" w:sz="1" w:space="0" w:color="000000"/>
              <w:left w:val="single" w:sz="1" w:space="0" w:color="000000"/>
              <w:bottom w:val="single" w:sz="1" w:space="0" w:color="000000"/>
              <w:right w:val="single" w:sz="1" w:space="0" w:color="000000"/>
            </w:tcBorders>
            <w:vAlign w:val="center"/>
          </w:tcPr>
          <w:p w:rsidR="00704385" w:rsidRPr="00723E91" w:rsidRDefault="00704385" w:rsidP="00ED7AE2">
            <w:pPr>
              <w:contextualSpacing/>
              <w:rPr>
                <w:sz w:val="22"/>
                <w:szCs w:val="22"/>
              </w:rPr>
            </w:pPr>
            <w:r w:rsidRPr="00723E91">
              <w:rPr>
                <w:sz w:val="22"/>
                <w:szCs w:val="22"/>
              </w:rPr>
              <w:lastRenderedPageBreak/>
              <w:t xml:space="preserve">Год </w:t>
            </w:r>
          </w:p>
        </w:tc>
      </w:tr>
      <w:tr w:rsidR="00411C94" w:rsidRPr="00723E91" w:rsidTr="00411C94">
        <w:trPr>
          <w:trHeight w:val="180"/>
          <w:jc w:val="center"/>
        </w:trPr>
        <w:tc>
          <w:tcPr>
            <w:tcW w:w="253" w:type="pct"/>
            <w:tcBorders>
              <w:left w:val="single" w:sz="1" w:space="0" w:color="000000"/>
              <w:bottom w:val="single" w:sz="1" w:space="0" w:color="000000"/>
            </w:tcBorders>
          </w:tcPr>
          <w:p w:rsidR="00411C94" w:rsidRPr="00723E91" w:rsidRDefault="00411C94" w:rsidP="00ED7AE2">
            <w:pPr>
              <w:contextualSpacing/>
              <w:rPr>
                <w:sz w:val="22"/>
                <w:szCs w:val="22"/>
              </w:rPr>
            </w:pPr>
            <w:r w:rsidRPr="00723E91">
              <w:rPr>
                <w:sz w:val="22"/>
                <w:szCs w:val="22"/>
              </w:rPr>
              <w:lastRenderedPageBreak/>
              <w:t>1</w:t>
            </w:r>
          </w:p>
        </w:tc>
        <w:tc>
          <w:tcPr>
            <w:tcW w:w="2102" w:type="pct"/>
            <w:tcBorders>
              <w:left w:val="single" w:sz="1" w:space="0" w:color="000000"/>
              <w:bottom w:val="single" w:sz="1" w:space="0" w:color="000000"/>
            </w:tcBorders>
          </w:tcPr>
          <w:p w:rsidR="00411C94" w:rsidRPr="00723E91" w:rsidRDefault="00411C94" w:rsidP="00ED7AE2">
            <w:pPr>
              <w:contextualSpacing/>
              <w:rPr>
                <w:sz w:val="22"/>
                <w:szCs w:val="22"/>
              </w:rPr>
            </w:pPr>
            <w:r w:rsidRPr="00723E91">
              <w:rPr>
                <w:sz w:val="22"/>
                <w:szCs w:val="22"/>
              </w:rPr>
              <w:t xml:space="preserve">Публикации в местных печатных изданиях </w:t>
            </w:r>
          </w:p>
        </w:tc>
        <w:tc>
          <w:tcPr>
            <w:tcW w:w="411" w:type="pct"/>
            <w:tcBorders>
              <w:left w:val="single" w:sz="1" w:space="0" w:color="000000"/>
              <w:bottom w:val="single" w:sz="1" w:space="0" w:color="000000"/>
              <w:right w:val="single" w:sz="1" w:space="0" w:color="000000"/>
            </w:tcBorders>
            <w:vAlign w:val="center"/>
          </w:tcPr>
          <w:p w:rsidR="00411C94" w:rsidRPr="00723E91" w:rsidRDefault="00411C94" w:rsidP="002B69E0">
            <w:pPr>
              <w:contextualSpacing/>
              <w:rPr>
                <w:sz w:val="22"/>
                <w:szCs w:val="22"/>
              </w:rPr>
            </w:pPr>
            <w:r w:rsidRPr="00723E91">
              <w:rPr>
                <w:sz w:val="22"/>
                <w:szCs w:val="22"/>
              </w:rPr>
              <w:t>61</w:t>
            </w:r>
          </w:p>
        </w:tc>
        <w:tc>
          <w:tcPr>
            <w:tcW w:w="414" w:type="pct"/>
            <w:tcBorders>
              <w:top w:val="single" w:sz="1" w:space="0" w:color="000000"/>
              <w:left w:val="single" w:sz="1" w:space="0" w:color="000000"/>
              <w:bottom w:val="single" w:sz="1" w:space="0" w:color="000000"/>
            </w:tcBorders>
            <w:vAlign w:val="center"/>
          </w:tcPr>
          <w:p w:rsidR="00411C94" w:rsidRPr="00723E91" w:rsidRDefault="00411C94" w:rsidP="002B69E0">
            <w:pPr>
              <w:contextualSpacing/>
              <w:jc w:val="center"/>
              <w:rPr>
                <w:sz w:val="22"/>
                <w:szCs w:val="22"/>
              </w:rPr>
            </w:pPr>
            <w:r w:rsidRPr="00723E91">
              <w:rPr>
                <w:sz w:val="22"/>
                <w:szCs w:val="22"/>
              </w:rPr>
              <w:t>74</w:t>
            </w:r>
          </w:p>
        </w:tc>
        <w:tc>
          <w:tcPr>
            <w:tcW w:w="42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167895" w:rsidP="00ED7AE2">
            <w:pPr>
              <w:contextualSpacing/>
              <w:rPr>
                <w:sz w:val="22"/>
                <w:szCs w:val="22"/>
              </w:rPr>
            </w:pPr>
            <w:r>
              <w:rPr>
                <w:sz w:val="22"/>
                <w:szCs w:val="22"/>
              </w:rPr>
              <w:t>20</w:t>
            </w:r>
          </w:p>
        </w:tc>
        <w:tc>
          <w:tcPr>
            <w:tcW w:w="338"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24</w:t>
            </w:r>
          </w:p>
        </w:tc>
        <w:tc>
          <w:tcPr>
            <w:tcW w:w="30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0D271D">
            <w:pPr>
              <w:contextualSpacing/>
              <w:rPr>
                <w:sz w:val="22"/>
                <w:szCs w:val="22"/>
              </w:rPr>
            </w:pPr>
            <w:r w:rsidRPr="00723E91">
              <w:rPr>
                <w:sz w:val="22"/>
                <w:szCs w:val="22"/>
              </w:rPr>
              <w:t>1</w:t>
            </w:r>
            <w:r w:rsidR="000D271D" w:rsidRPr="00723E91">
              <w:rPr>
                <w:sz w:val="22"/>
                <w:szCs w:val="22"/>
              </w:rPr>
              <w:t>0</w:t>
            </w:r>
          </w:p>
        </w:tc>
        <w:tc>
          <w:tcPr>
            <w:tcW w:w="30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15</w:t>
            </w:r>
          </w:p>
        </w:tc>
        <w:tc>
          <w:tcPr>
            <w:tcW w:w="463"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0D271D" w:rsidP="00ED7AE2">
            <w:pPr>
              <w:contextualSpacing/>
              <w:rPr>
                <w:sz w:val="22"/>
                <w:szCs w:val="22"/>
              </w:rPr>
            </w:pPr>
            <w:r w:rsidRPr="00723E91">
              <w:rPr>
                <w:sz w:val="22"/>
                <w:szCs w:val="22"/>
              </w:rPr>
              <w:t>75</w:t>
            </w:r>
          </w:p>
        </w:tc>
      </w:tr>
      <w:tr w:rsidR="00411C94" w:rsidRPr="00723E91" w:rsidTr="00411C94">
        <w:trPr>
          <w:trHeight w:val="456"/>
          <w:jc w:val="center"/>
        </w:trPr>
        <w:tc>
          <w:tcPr>
            <w:tcW w:w="253" w:type="pct"/>
            <w:tcBorders>
              <w:left w:val="single" w:sz="1" w:space="0" w:color="000000"/>
              <w:bottom w:val="single" w:sz="1" w:space="0" w:color="000000"/>
            </w:tcBorders>
          </w:tcPr>
          <w:p w:rsidR="00411C94" w:rsidRPr="00723E91" w:rsidRDefault="00411C94" w:rsidP="00ED7AE2">
            <w:pPr>
              <w:contextualSpacing/>
              <w:rPr>
                <w:sz w:val="22"/>
                <w:szCs w:val="22"/>
              </w:rPr>
            </w:pPr>
            <w:r w:rsidRPr="00723E91">
              <w:rPr>
                <w:sz w:val="22"/>
                <w:szCs w:val="22"/>
              </w:rPr>
              <w:t>2</w:t>
            </w:r>
          </w:p>
        </w:tc>
        <w:tc>
          <w:tcPr>
            <w:tcW w:w="2102" w:type="pct"/>
            <w:tcBorders>
              <w:left w:val="single" w:sz="1" w:space="0" w:color="000000"/>
              <w:bottom w:val="single" w:sz="1" w:space="0" w:color="000000"/>
            </w:tcBorders>
          </w:tcPr>
          <w:p w:rsidR="00411C94" w:rsidRPr="00723E91" w:rsidRDefault="00411C94" w:rsidP="00ED7AE2">
            <w:pPr>
              <w:contextualSpacing/>
              <w:rPr>
                <w:sz w:val="22"/>
                <w:szCs w:val="22"/>
              </w:rPr>
            </w:pPr>
            <w:r w:rsidRPr="00723E91">
              <w:rPr>
                <w:sz w:val="22"/>
                <w:szCs w:val="22"/>
              </w:rPr>
              <w:t xml:space="preserve">Публикации в окружных и российских изданиях </w:t>
            </w:r>
          </w:p>
        </w:tc>
        <w:tc>
          <w:tcPr>
            <w:tcW w:w="411" w:type="pct"/>
            <w:tcBorders>
              <w:left w:val="single" w:sz="1" w:space="0" w:color="000000"/>
              <w:bottom w:val="single" w:sz="1" w:space="0" w:color="000000"/>
              <w:right w:val="single" w:sz="1" w:space="0" w:color="000000"/>
            </w:tcBorders>
            <w:vAlign w:val="center"/>
          </w:tcPr>
          <w:p w:rsidR="00411C94" w:rsidRPr="00723E91" w:rsidRDefault="00411C94" w:rsidP="002B69E0">
            <w:pPr>
              <w:contextualSpacing/>
              <w:rPr>
                <w:sz w:val="22"/>
                <w:szCs w:val="22"/>
              </w:rPr>
            </w:pPr>
            <w:r w:rsidRPr="00723E91">
              <w:rPr>
                <w:sz w:val="22"/>
                <w:szCs w:val="22"/>
              </w:rPr>
              <w:t>0</w:t>
            </w:r>
          </w:p>
        </w:tc>
        <w:tc>
          <w:tcPr>
            <w:tcW w:w="414" w:type="pct"/>
            <w:tcBorders>
              <w:top w:val="single" w:sz="1" w:space="0" w:color="000000"/>
              <w:left w:val="single" w:sz="1" w:space="0" w:color="000000"/>
              <w:bottom w:val="single" w:sz="1" w:space="0" w:color="000000"/>
            </w:tcBorders>
            <w:vAlign w:val="center"/>
          </w:tcPr>
          <w:p w:rsidR="00411C94" w:rsidRPr="00723E91" w:rsidRDefault="00411C94" w:rsidP="002B69E0">
            <w:pPr>
              <w:contextualSpacing/>
              <w:jc w:val="center"/>
              <w:rPr>
                <w:sz w:val="22"/>
                <w:szCs w:val="22"/>
              </w:rPr>
            </w:pPr>
            <w:r w:rsidRPr="00723E91">
              <w:rPr>
                <w:sz w:val="22"/>
                <w:szCs w:val="22"/>
              </w:rPr>
              <w:t>0</w:t>
            </w:r>
          </w:p>
        </w:tc>
        <w:tc>
          <w:tcPr>
            <w:tcW w:w="42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0</w:t>
            </w:r>
          </w:p>
        </w:tc>
        <w:tc>
          <w:tcPr>
            <w:tcW w:w="338"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0</w:t>
            </w:r>
          </w:p>
        </w:tc>
        <w:tc>
          <w:tcPr>
            <w:tcW w:w="30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0</w:t>
            </w:r>
          </w:p>
        </w:tc>
        <w:tc>
          <w:tcPr>
            <w:tcW w:w="30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0D271D" w:rsidP="00ED7AE2">
            <w:pPr>
              <w:contextualSpacing/>
              <w:rPr>
                <w:sz w:val="22"/>
                <w:szCs w:val="22"/>
              </w:rPr>
            </w:pPr>
            <w:r w:rsidRPr="00723E91">
              <w:rPr>
                <w:sz w:val="22"/>
                <w:szCs w:val="22"/>
              </w:rPr>
              <w:t>1</w:t>
            </w:r>
          </w:p>
        </w:tc>
        <w:tc>
          <w:tcPr>
            <w:tcW w:w="463"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0D271D" w:rsidP="00ED7AE2">
            <w:pPr>
              <w:contextualSpacing/>
              <w:rPr>
                <w:sz w:val="22"/>
                <w:szCs w:val="22"/>
              </w:rPr>
            </w:pPr>
            <w:r w:rsidRPr="00723E91">
              <w:rPr>
                <w:sz w:val="22"/>
                <w:szCs w:val="22"/>
              </w:rPr>
              <w:t>1</w:t>
            </w:r>
          </w:p>
        </w:tc>
      </w:tr>
      <w:tr w:rsidR="00411C94" w:rsidRPr="00723E91" w:rsidTr="00411C94">
        <w:trPr>
          <w:trHeight w:val="270"/>
          <w:jc w:val="center"/>
        </w:trPr>
        <w:tc>
          <w:tcPr>
            <w:tcW w:w="253" w:type="pct"/>
            <w:tcBorders>
              <w:left w:val="single" w:sz="1" w:space="0" w:color="000000"/>
              <w:bottom w:val="single" w:sz="1" w:space="0" w:color="000000"/>
            </w:tcBorders>
          </w:tcPr>
          <w:p w:rsidR="00411C94" w:rsidRPr="00723E91" w:rsidRDefault="00411C94" w:rsidP="00ED7AE2">
            <w:pPr>
              <w:contextualSpacing/>
              <w:rPr>
                <w:sz w:val="22"/>
                <w:szCs w:val="22"/>
              </w:rPr>
            </w:pPr>
            <w:r w:rsidRPr="00723E91">
              <w:rPr>
                <w:sz w:val="22"/>
                <w:szCs w:val="22"/>
              </w:rPr>
              <w:t>3</w:t>
            </w:r>
          </w:p>
        </w:tc>
        <w:tc>
          <w:tcPr>
            <w:tcW w:w="2102" w:type="pct"/>
            <w:tcBorders>
              <w:left w:val="single" w:sz="1" w:space="0" w:color="000000"/>
              <w:bottom w:val="single" w:sz="1" w:space="0" w:color="000000"/>
            </w:tcBorders>
          </w:tcPr>
          <w:p w:rsidR="00411C94" w:rsidRPr="00723E91" w:rsidRDefault="00411C94" w:rsidP="00ED7AE2">
            <w:pPr>
              <w:contextualSpacing/>
              <w:rPr>
                <w:sz w:val="22"/>
                <w:szCs w:val="22"/>
              </w:rPr>
            </w:pPr>
            <w:r w:rsidRPr="00723E91">
              <w:rPr>
                <w:sz w:val="22"/>
                <w:szCs w:val="22"/>
              </w:rPr>
              <w:t xml:space="preserve">Теле- и радиорепортажи </w:t>
            </w:r>
          </w:p>
        </w:tc>
        <w:tc>
          <w:tcPr>
            <w:tcW w:w="411" w:type="pct"/>
            <w:tcBorders>
              <w:left w:val="single" w:sz="1" w:space="0" w:color="000000"/>
              <w:bottom w:val="single" w:sz="1" w:space="0" w:color="000000"/>
              <w:right w:val="single" w:sz="1" w:space="0" w:color="000000"/>
            </w:tcBorders>
            <w:vAlign w:val="center"/>
          </w:tcPr>
          <w:p w:rsidR="00411C94" w:rsidRPr="00723E91" w:rsidRDefault="00411C94" w:rsidP="002B69E0">
            <w:pPr>
              <w:contextualSpacing/>
              <w:rPr>
                <w:sz w:val="22"/>
                <w:szCs w:val="22"/>
              </w:rPr>
            </w:pPr>
            <w:r w:rsidRPr="00723E91">
              <w:rPr>
                <w:sz w:val="22"/>
                <w:szCs w:val="22"/>
              </w:rPr>
              <w:t>61</w:t>
            </w:r>
          </w:p>
        </w:tc>
        <w:tc>
          <w:tcPr>
            <w:tcW w:w="414" w:type="pct"/>
            <w:tcBorders>
              <w:top w:val="single" w:sz="1" w:space="0" w:color="000000"/>
              <w:left w:val="single" w:sz="1" w:space="0" w:color="000000"/>
              <w:bottom w:val="single" w:sz="1" w:space="0" w:color="000000"/>
            </w:tcBorders>
            <w:vAlign w:val="center"/>
          </w:tcPr>
          <w:p w:rsidR="00411C94" w:rsidRPr="00723E91" w:rsidRDefault="00411C94" w:rsidP="002B69E0">
            <w:pPr>
              <w:contextualSpacing/>
              <w:jc w:val="center"/>
              <w:rPr>
                <w:sz w:val="22"/>
                <w:szCs w:val="22"/>
              </w:rPr>
            </w:pPr>
            <w:r w:rsidRPr="00723E91">
              <w:rPr>
                <w:sz w:val="22"/>
                <w:szCs w:val="22"/>
              </w:rPr>
              <w:t>80/496</w:t>
            </w:r>
          </w:p>
        </w:tc>
        <w:tc>
          <w:tcPr>
            <w:tcW w:w="42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167895" w:rsidP="0096097C">
            <w:pPr>
              <w:contextualSpacing/>
              <w:rPr>
                <w:sz w:val="22"/>
                <w:szCs w:val="22"/>
              </w:rPr>
            </w:pPr>
            <w:r>
              <w:rPr>
                <w:sz w:val="22"/>
                <w:szCs w:val="22"/>
              </w:rPr>
              <w:t>20</w:t>
            </w:r>
          </w:p>
        </w:tc>
        <w:tc>
          <w:tcPr>
            <w:tcW w:w="338"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26</w:t>
            </w:r>
          </w:p>
        </w:tc>
        <w:tc>
          <w:tcPr>
            <w:tcW w:w="30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15</w:t>
            </w:r>
          </w:p>
        </w:tc>
        <w:tc>
          <w:tcPr>
            <w:tcW w:w="30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15</w:t>
            </w:r>
          </w:p>
        </w:tc>
        <w:tc>
          <w:tcPr>
            <w:tcW w:w="463"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167895" w:rsidP="0096097C">
            <w:pPr>
              <w:contextualSpacing/>
              <w:rPr>
                <w:sz w:val="22"/>
                <w:szCs w:val="22"/>
              </w:rPr>
            </w:pPr>
            <w:r>
              <w:rPr>
                <w:sz w:val="22"/>
                <w:szCs w:val="22"/>
              </w:rPr>
              <w:t>76</w:t>
            </w:r>
            <w:r w:rsidR="00411C94" w:rsidRPr="00723E91">
              <w:rPr>
                <w:sz w:val="22"/>
                <w:szCs w:val="22"/>
              </w:rPr>
              <w:t>/</w:t>
            </w:r>
            <w:r w:rsidR="0096097C" w:rsidRPr="00723E91">
              <w:rPr>
                <w:sz w:val="22"/>
                <w:szCs w:val="22"/>
              </w:rPr>
              <w:t>500</w:t>
            </w:r>
          </w:p>
        </w:tc>
      </w:tr>
      <w:tr w:rsidR="00411C94" w:rsidRPr="00723E91" w:rsidTr="00411C94">
        <w:trPr>
          <w:trHeight w:val="142"/>
          <w:jc w:val="center"/>
        </w:trPr>
        <w:tc>
          <w:tcPr>
            <w:tcW w:w="253" w:type="pct"/>
            <w:tcBorders>
              <w:left w:val="single" w:sz="1" w:space="0" w:color="000000"/>
              <w:bottom w:val="single" w:sz="1" w:space="0" w:color="000000"/>
            </w:tcBorders>
          </w:tcPr>
          <w:p w:rsidR="00411C94" w:rsidRPr="00723E91" w:rsidRDefault="00411C94" w:rsidP="00ED7AE2">
            <w:pPr>
              <w:contextualSpacing/>
              <w:rPr>
                <w:sz w:val="22"/>
                <w:szCs w:val="22"/>
              </w:rPr>
            </w:pPr>
            <w:r w:rsidRPr="00723E91">
              <w:rPr>
                <w:sz w:val="22"/>
                <w:szCs w:val="22"/>
              </w:rPr>
              <w:t>4</w:t>
            </w:r>
          </w:p>
        </w:tc>
        <w:tc>
          <w:tcPr>
            <w:tcW w:w="2102" w:type="pct"/>
            <w:tcBorders>
              <w:left w:val="single" w:sz="1" w:space="0" w:color="000000"/>
              <w:bottom w:val="single" w:sz="1" w:space="0" w:color="000000"/>
            </w:tcBorders>
          </w:tcPr>
          <w:p w:rsidR="00411C94" w:rsidRPr="00723E91" w:rsidRDefault="00411C94" w:rsidP="00ED7AE2">
            <w:pPr>
              <w:contextualSpacing/>
              <w:rPr>
                <w:sz w:val="22"/>
                <w:szCs w:val="22"/>
              </w:rPr>
            </w:pPr>
            <w:r w:rsidRPr="00723E91">
              <w:rPr>
                <w:sz w:val="22"/>
                <w:szCs w:val="22"/>
              </w:rPr>
              <w:t xml:space="preserve">Публикации в Интернет-источниках </w:t>
            </w:r>
          </w:p>
        </w:tc>
        <w:tc>
          <w:tcPr>
            <w:tcW w:w="411" w:type="pct"/>
            <w:tcBorders>
              <w:left w:val="single" w:sz="1" w:space="0" w:color="000000"/>
              <w:bottom w:val="single" w:sz="1" w:space="0" w:color="000000"/>
              <w:right w:val="single" w:sz="1" w:space="0" w:color="000000"/>
            </w:tcBorders>
            <w:vAlign w:val="center"/>
          </w:tcPr>
          <w:p w:rsidR="00411C94" w:rsidRPr="00723E91" w:rsidRDefault="00411C94" w:rsidP="002B69E0">
            <w:pPr>
              <w:contextualSpacing/>
              <w:rPr>
                <w:sz w:val="22"/>
                <w:szCs w:val="22"/>
              </w:rPr>
            </w:pPr>
            <w:r w:rsidRPr="00723E91">
              <w:rPr>
                <w:sz w:val="22"/>
                <w:szCs w:val="22"/>
              </w:rPr>
              <w:t>167</w:t>
            </w:r>
          </w:p>
        </w:tc>
        <w:tc>
          <w:tcPr>
            <w:tcW w:w="414" w:type="pct"/>
            <w:tcBorders>
              <w:top w:val="single" w:sz="1" w:space="0" w:color="000000"/>
              <w:left w:val="single" w:sz="1" w:space="0" w:color="000000"/>
              <w:bottom w:val="single" w:sz="1" w:space="0" w:color="000000"/>
            </w:tcBorders>
            <w:vAlign w:val="center"/>
          </w:tcPr>
          <w:p w:rsidR="00411C94" w:rsidRPr="00723E91" w:rsidRDefault="00411C94" w:rsidP="002B69E0">
            <w:pPr>
              <w:contextualSpacing/>
              <w:jc w:val="center"/>
              <w:rPr>
                <w:sz w:val="22"/>
                <w:szCs w:val="22"/>
              </w:rPr>
            </w:pPr>
            <w:r w:rsidRPr="00723E91">
              <w:rPr>
                <w:sz w:val="22"/>
                <w:szCs w:val="22"/>
              </w:rPr>
              <w:t>274</w:t>
            </w:r>
          </w:p>
        </w:tc>
        <w:tc>
          <w:tcPr>
            <w:tcW w:w="42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167895" w:rsidP="00ED7AE2">
            <w:pPr>
              <w:contextualSpacing/>
              <w:rPr>
                <w:sz w:val="22"/>
                <w:szCs w:val="22"/>
              </w:rPr>
            </w:pPr>
            <w:r>
              <w:rPr>
                <w:sz w:val="22"/>
                <w:szCs w:val="22"/>
              </w:rPr>
              <w:t>50</w:t>
            </w:r>
          </w:p>
        </w:tc>
        <w:tc>
          <w:tcPr>
            <w:tcW w:w="338"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9A36F3" w:rsidP="00ED7AE2">
            <w:pPr>
              <w:contextualSpacing/>
              <w:rPr>
                <w:sz w:val="22"/>
                <w:szCs w:val="22"/>
              </w:rPr>
            </w:pPr>
            <w:r>
              <w:rPr>
                <w:sz w:val="22"/>
                <w:szCs w:val="22"/>
              </w:rPr>
              <w:t>50</w:t>
            </w:r>
          </w:p>
        </w:tc>
        <w:tc>
          <w:tcPr>
            <w:tcW w:w="30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50</w:t>
            </w:r>
          </w:p>
        </w:tc>
        <w:tc>
          <w:tcPr>
            <w:tcW w:w="300"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50</w:t>
            </w:r>
          </w:p>
        </w:tc>
        <w:tc>
          <w:tcPr>
            <w:tcW w:w="463" w:type="pct"/>
            <w:tcBorders>
              <w:top w:val="single" w:sz="1" w:space="0" w:color="000000"/>
              <w:left w:val="single" w:sz="1" w:space="0" w:color="000000"/>
              <w:bottom w:val="single" w:sz="1" w:space="0" w:color="000000"/>
              <w:right w:val="single" w:sz="1" w:space="0" w:color="000000"/>
            </w:tcBorders>
            <w:vAlign w:val="center"/>
          </w:tcPr>
          <w:p w:rsidR="00411C94" w:rsidRPr="00723E91" w:rsidRDefault="00411C94" w:rsidP="00ED7AE2">
            <w:pPr>
              <w:contextualSpacing/>
              <w:rPr>
                <w:sz w:val="22"/>
                <w:szCs w:val="22"/>
              </w:rPr>
            </w:pPr>
            <w:r w:rsidRPr="00723E91">
              <w:rPr>
                <w:sz w:val="22"/>
                <w:szCs w:val="22"/>
              </w:rPr>
              <w:t>200</w:t>
            </w:r>
          </w:p>
        </w:tc>
      </w:tr>
      <w:tr w:rsidR="00411C94" w:rsidRPr="00723E91" w:rsidTr="00411C94">
        <w:trPr>
          <w:trHeight w:val="274"/>
          <w:jc w:val="center"/>
        </w:trPr>
        <w:tc>
          <w:tcPr>
            <w:tcW w:w="253" w:type="pct"/>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5</w:t>
            </w:r>
          </w:p>
        </w:tc>
        <w:tc>
          <w:tcPr>
            <w:tcW w:w="2102" w:type="pct"/>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Выпуск буклетов, брошюр и т.п. (количество изданий/ тираж)</w:t>
            </w:r>
          </w:p>
        </w:tc>
        <w:tc>
          <w:tcPr>
            <w:tcW w:w="411" w:type="pct"/>
            <w:tcBorders>
              <w:left w:val="single" w:sz="1" w:space="0" w:color="000000"/>
              <w:bottom w:val="single" w:sz="4" w:space="0" w:color="auto"/>
              <w:right w:val="single" w:sz="1" w:space="0" w:color="000000"/>
            </w:tcBorders>
          </w:tcPr>
          <w:p w:rsidR="00411C94" w:rsidRPr="00723E91" w:rsidRDefault="00411C94" w:rsidP="002B69E0">
            <w:pPr>
              <w:contextualSpacing/>
              <w:rPr>
                <w:sz w:val="22"/>
                <w:szCs w:val="22"/>
              </w:rPr>
            </w:pPr>
            <w:r w:rsidRPr="00723E91">
              <w:rPr>
                <w:sz w:val="22"/>
                <w:szCs w:val="22"/>
              </w:rPr>
              <w:t>500</w:t>
            </w:r>
          </w:p>
        </w:tc>
        <w:tc>
          <w:tcPr>
            <w:tcW w:w="414" w:type="pct"/>
            <w:tcBorders>
              <w:left w:val="single" w:sz="1" w:space="0" w:color="000000"/>
              <w:bottom w:val="single" w:sz="4" w:space="0" w:color="auto"/>
            </w:tcBorders>
          </w:tcPr>
          <w:p w:rsidR="00411C94" w:rsidRPr="00723E91" w:rsidRDefault="00411C94" w:rsidP="002B69E0">
            <w:pPr>
              <w:contextualSpacing/>
              <w:jc w:val="center"/>
              <w:rPr>
                <w:sz w:val="22"/>
                <w:szCs w:val="22"/>
              </w:rPr>
            </w:pPr>
            <w:r w:rsidRPr="00723E91">
              <w:rPr>
                <w:sz w:val="22"/>
                <w:szCs w:val="22"/>
              </w:rPr>
              <w:t>0</w:t>
            </w:r>
          </w:p>
        </w:tc>
        <w:tc>
          <w:tcPr>
            <w:tcW w:w="42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r w:rsidRPr="00723E91">
              <w:rPr>
                <w:sz w:val="22"/>
                <w:szCs w:val="22"/>
              </w:rPr>
              <w:t>0</w:t>
            </w:r>
          </w:p>
        </w:tc>
        <w:tc>
          <w:tcPr>
            <w:tcW w:w="338"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r w:rsidRPr="00723E91">
              <w:rPr>
                <w:sz w:val="22"/>
                <w:szCs w:val="22"/>
              </w:rPr>
              <w:t>0</w:t>
            </w:r>
          </w:p>
        </w:tc>
        <w:tc>
          <w:tcPr>
            <w:tcW w:w="300" w:type="pct"/>
            <w:tcBorders>
              <w:left w:val="single" w:sz="1" w:space="0" w:color="000000"/>
              <w:bottom w:val="single" w:sz="4" w:space="0" w:color="auto"/>
              <w:right w:val="single" w:sz="1" w:space="0" w:color="000000"/>
            </w:tcBorders>
          </w:tcPr>
          <w:p w:rsidR="00411C94" w:rsidRPr="00723E91" w:rsidRDefault="000D271D" w:rsidP="00ED7AE2">
            <w:pPr>
              <w:contextualSpacing/>
              <w:rPr>
                <w:sz w:val="22"/>
                <w:szCs w:val="22"/>
              </w:rPr>
            </w:pPr>
            <w:r w:rsidRPr="00723E91">
              <w:rPr>
                <w:sz w:val="22"/>
                <w:szCs w:val="22"/>
              </w:rPr>
              <w:t>1</w:t>
            </w:r>
          </w:p>
        </w:tc>
        <w:tc>
          <w:tcPr>
            <w:tcW w:w="30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r w:rsidRPr="00723E91">
              <w:rPr>
                <w:sz w:val="22"/>
                <w:szCs w:val="22"/>
              </w:rPr>
              <w:t>0</w:t>
            </w:r>
          </w:p>
        </w:tc>
        <w:tc>
          <w:tcPr>
            <w:tcW w:w="463" w:type="pct"/>
            <w:tcBorders>
              <w:left w:val="single" w:sz="1" w:space="0" w:color="000000"/>
              <w:bottom w:val="single" w:sz="4" w:space="0" w:color="auto"/>
              <w:right w:val="single" w:sz="1" w:space="0" w:color="000000"/>
            </w:tcBorders>
          </w:tcPr>
          <w:p w:rsidR="00411C94" w:rsidRPr="00723E91" w:rsidRDefault="000D271D" w:rsidP="00ED7AE2">
            <w:pPr>
              <w:contextualSpacing/>
              <w:rPr>
                <w:sz w:val="22"/>
                <w:szCs w:val="22"/>
              </w:rPr>
            </w:pPr>
            <w:r w:rsidRPr="00723E91">
              <w:rPr>
                <w:sz w:val="22"/>
                <w:szCs w:val="22"/>
              </w:rPr>
              <w:t>1</w:t>
            </w:r>
          </w:p>
        </w:tc>
      </w:tr>
      <w:tr w:rsidR="00411C94" w:rsidRPr="00723E91" w:rsidTr="00411C94">
        <w:trPr>
          <w:trHeight w:val="274"/>
          <w:jc w:val="center"/>
        </w:trPr>
        <w:tc>
          <w:tcPr>
            <w:tcW w:w="253" w:type="pct"/>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6</w:t>
            </w:r>
          </w:p>
        </w:tc>
        <w:tc>
          <w:tcPr>
            <w:tcW w:w="2102" w:type="pct"/>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Информационные материалы: Настольные календари</w:t>
            </w:r>
          </w:p>
          <w:p w:rsidR="00411C94" w:rsidRPr="00723E91" w:rsidRDefault="00411C94" w:rsidP="00ED7AE2">
            <w:pPr>
              <w:contextualSpacing/>
              <w:rPr>
                <w:sz w:val="22"/>
                <w:szCs w:val="22"/>
              </w:rPr>
            </w:pPr>
            <w:r w:rsidRPr="00723E91">
              <w:rPr>
                <w:sz w:val="22"/>
                <w:szCs w:val="22"/>
              </w:rPr>
              <w:t>Книжные закладки</w:t>
            </w:r>
          </w:p>
          <w:p w:rsidR="00411C94" w:rsidRPr="00723E91" w:rsidRDefault="00411C94" w:rsidP="00ED7AE2">
            <w:pPr>
              <w:contextualSpacing/>
              <w:rPr>
                <w:sz w:val="22"/>
                <w:szCs w:val="22"/>
              </w:rPr>
            </w:pPr>
            <w:r w:rsidRPr="00723E91">
              <w:rPr>
                <w:sz w:val="22"/>
                <w:szCs w:val="22"/>
              </w:rPr>
              <w:t>Открытки</w:t>
            </w:r>
          </w:p>
        </w:tc>
        <w:tc>
          <w:tcPr>
            <w:tcW w:w="411" w:type="pct"/>
            <w:tcBorders>
              <w:left w:val="single" w:sz="1" w:space="0" w:color="000000"/>
              <w:bottom w:val="single" w:sz="4" w:space="0" w:color="auto"/>
              <w:right w:val="single" w:sz="1" w:space="0" w:color="000000"/>
            </w:tcBorders>
          </w:tcPr>
          <w:p w:rsidR="00411C94" w:rsidRPr="00723E91" w:rsidRDefault="00411C94" w:rsidP="002B69E0">
            <w:pPr>
              <w:contextualSpacing/>
              <w:rPr>
                <w:sz w:val="22"/>
                <w:szCs w:val="22"/>
              </w:rPr>
            </w:pPr>
          </w:p>
          <w:p w:rsidR="00411C94" w:rsidRPr="00723E91" w:rsidRDefault="00411C94" w:rsidP="002B69E0">
            <w:pPr>
              <w:contextualSpacing/>
              <w:rPr>
                <w:sz w:val="22"/>
                <w:szCs w:val="22"/>
              </w:rPr>
            </w:pPr>
            <w:r w:rsidRPr="00723E91">
              <w:rPr>
                <w:sz w:val="22"/>
                <w:szCs w:val="22"/>
              </w:rPr>
              <w:t>0</w:t>
            </w:r>
          </w:p>
        </w:tc>
        <w:tc>
          <w:tcPr>
            <w:tcW w:w="414" w:type="pct"/>
            <w:tcBorders>
              <w:left w:val="single" w:sz="1" w:space="0" w:color="000000"/>
              <w:bottom w:val="single" w:sz="4" w:space="0" w:color="auto"/>
            </w:tcBorders>
          </w:tcPr>
          <w:p w:rsidR="00411C94" w:rsidRPr="00723E91" w:rsidRDefault="00411C94" w:rsidP="002B69E0">
            <w:pPr>
              <w:contextualSpacing/>
              <w:jc w:val="center"/>
              <w:rPr>
                <w:sz w:val="22"/>
                <w:szCs w:val="22"/>
              </w:rPr>
            </w:pPr>
          </w:p>
          <w:p w:rsidR="00411C94" w:rsidRPr="00723E91" w:rsidRDefault="00411C94" w:rsidP="002B69E0">
            <w:pPr>
              <w:contextualSpacing/>
              <w:jc w:val="center"/>
              <w:rPr>
                <w:sz w:val="22"/>
                <w:szCs w:val="22"/>
              </w:rPr>
            </w:pPr>
            <w:r w:rsidRPr="00723E91">
              <w:rPr>
                <w:sz w:val="22"/>
                <w:szCs w:val="22"/>
              </w:rPr>
              <w:t>2/310</w:t>
            </w:r>
          </w:p>
        </w:tc>
        <w:tc>
          <w:tcPr>
            <w:tcW w:w="42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0</w:t>
            </w:r>
          </w:p>
        </w:tc>
        <w:tc>
          <w:tcPr>
            <w:tcW w:w="338"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0</w:t>
            </w:r>
          </w:p>
        </w:tc>
        <w:tc>
          <w:tcPr>
            <w:tcW w:w="30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0</w:t>
            </w:r>
          </w:p>
        </w:tc>
        <w:tc>
          <w:tcPr>
            <w:tcW w:w="30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0</w:t>
            </w:r>
          </w:p>
        </w:tc>
        <w:tc>
          <w:tcPr>
            <w:tcW w:w="463"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0</w:t>
            </w:r>
          </w:p>
        </w:tc>
      </w:tr>
      <w:tr w:rsidR="00411C94" w:rsidRPr="00723E91" w:rsidTr="00411C94">
        <w:trPr>
          <w:trHeight w:val="274"/>
          <w:jc w:val="center"/>
        </w:trPr>
        <w:tc>
          <w:tcPr>
            <w:tcW w:w="253" w:type="pct"/>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7</w:t>
            </w:r>
          </w:p>
        </w:tc>
        <w:tc>
          <w:tcPr>
            <w:tcW w:w="2102" w:type="pct"/>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Рекламные материалы:</w:t>
            </w:r>
          </w:p>
          <w:p w:rsidR="00411C94" w:rsidRPr="00723E91" w:rsidRDefault="00411C94" w:rsidP="00ED7AE2">
            <w:pPr>
              <w:contextualSpacing/>
              <w:rPr>
                <w:sz w:val="22"/>
                <w:szCs w:val="22"/>
              </w:rPr>
            </w:pPr>
            <w:r w:rsidRPr="00723E91">
              <w:rPr>
                <w:sz w:val="22"/>
                <w:szCs w:val="22"/>
              </w:rPr>
              <w:t>(вид информации/ тираж каждого)</w:t>
            </w:r>
          </w:p>
          <w:p w:rsidR="00411C94" w:rsidRPr="00723E91" w:rsidRDefault="00411C94" w:rsidP="00ED7AE2">
            <w:pPr>
              <w:contextualSpacing/>
              <w:rPr>
                <w:sz w:val="22"/>
                <w:szCs w:val="22"/>
              </w:rPr>
            </w:pPr>
            <w:r w:rsidRPr="00723E91">
              <w:rPr>
                <w:sz w:val="22"/>
                <w:szCs w:val="22"/>
              </w:rPr>
              <w:t>Флаеры</w:t>
            </w:r>
          </w:p>
          <w:p w:rsidR="00411C94" w:rsidRPr="00723E91" w:rsidRDefault="00411C94" w:rsidP="00ED7AE2">
            <w:pPr>
              <w:contextualSpacing/>
              <w:rPr>
                <w:sz w:val="22"/>
                <w:szCs w:val="22"/>
              </w:rPr>
            </w:pPr>
            <w:r w:rsidRPr="00723E91">
              <w:rPr>
                <w:sz w:val="22"/>
                <w:szCs w:val="22"/>
              </w:rPr>
              <w:t>Афиши</w:t>
            </w:r>
          </w:p>
          <w:p w:rsidR="00411C94" w:rsidRPr="00723E91" w:rsidRDefault="00411C94" w:rsidP="00ED7AE2">
            <w:pPr>
              <w:contextualSpacing/>
              <w:rPr>
                <w:sz w:val="22"/>
                <w:szCs w:val="22"/>
              </w:rPr>
            </w:pPr>
            <w:r w:rsidRPr="00723E91">
              <w:rPr>
                <w:sz w:val="22"/>
                <w:szCs w:val="22"/>
              </w:rPr>
              <w:t xml:space="preserve">Большеформатные баннеры </w:t>
            </w:r>
          </w:p>
        </w:tc>
        <w:tc>
          <w:tcPr>
            <w:tcW w:w="411" w:type="pct"/>
            <w:tcBorders>
              <w:left w:val="single" w:sz="1" w:space="0" w:color="000000"/>
              <w:bottom w:val="single" w:sz="4" w:space="0" w:color="auto"/>
              <w:right w:val="single" w:sz="1" w:space="0" w:color="000000"/>
            </w:tcBorders>
          </w:tcPr>
          <w:p w:rsidR="00411C94" w:rsidRPr="00723E91" w:rsidRDefault="00411C94" w:rsidP="002B69E0">
            <w:pPr>
              <w:contextualSpacing/>
              <w:rPr>
                <w:sz w:val="22"/>
                <w:szCs w:val="22"/>
              </w:rPr>
            </w:pPr>
          </w:p>
          <w:p w:rsidR="00411C94" w:rsidRPr="00723E91" w:rsidRDefault="00411C94" w:rsidP="002B69E0">
            <w:pPr>
              <w:contextualSpacing/>
              <w:rPr>
                <w:sz w:val="22"/>
                <w:szCs w:val="22"/>
              </w:rPr>
            </w:pPr>
          </w:p>
          <w:p w:rsidR="00411C94" w:rsidRPr="00723E91" w:rsidRDefault="00411C94" w:rsidP="002B69E0">
            <w:pPr>
              <w:contextualSpacing/>
              <w:rPr>
                <w:sz w:val="22"/>
                <w:szCs w:val="22"/>
              </w:rPr>
            </w:pPr>
            <w:r w:rsidRPr="00723E91">
              <w:rPr>
                <w:sz w:val="22"/>
                <w:szCs w:val="22"/>
              </w:rPr>
              <w:t>6/100</w:t>
            </w:r>
          </w:p>
          <w:p w:rsidR="00411C94" w:rsidRPr="00723E91" w:rsidRDefault="00411C94" w:rsidP="002B69E0">
            <w:pPr>
              <w:contextualSpacing/>
              <w:rPr>
                <w:sz w:val="22"/>
                <w:szCs w:val="22"/>
              </w:rPr>
            </w:pPr>
            <w:r w:rsidRPr="00723E91">
              <w:rPr>
                <w:sz w:val="22"/>
                <w:szCs w:val="22"/>
              </w:rPr>
              <w:t>31/30</w:t>
            </w:r>
          </w:p>
          <w:p w:rsidR="00411C94" w:rsidRPr="00723E91" w:rsidRDefault="00411C94" w:rsidP="002B69E0">
            <w:pPr>
              <w:contextualSpacing/>
              <w:rPr>
                <w:sz w:val="22"/>
                <w:szCs w:val="22"/>
              </w:rPr>
            </w:pPr>
            <w:r w:rsidRPr="00723E91">
              <w:rPr>
                <w:sz w:val="22"/>
                <w:szCs w:val="22"/>
              </w:rPr>
              <w:t>7/1</w:t>
            </w:r>
          </w:p>
        </w:tc>
        <w:tc>
          <w:tcPr>
            <w:tcW w:w="414" w:type="pct"/>
            <w:tcBorders>
              <w:left w:val="single" w:sz="1" w:space="0" w:color="000000"/>
              <w:bottom w:val="single" w:sz="4" w:space="0" w:color="auto"/>
            </w:tcBorders>
          </w:tcPr>
          <w:p w:rsidR="00411C94" w:rsidRPr="00723E91" w:rsidRDefault="00411C94" w:rsidP="002B69E0">
            <w:pPr>
              <w:contextualSpacing/>
              <w:jc w:val="center"/>
              <w:rPr>
                <w:sz w:val="22"/>
                <w:szCs w:val="22"/>
              </w:rPr>
            </w:pPr>
          </w:p>
          <w:p w:rsidR="00411C94" w:rsidRPr="00723E91" w:rsidRDefault="00411C94" w:rsidP="002B69E0">
            <w:pPr>
              <w:contextualSpacing/>
              <w:jc w:val="center"/>
              <w:rPr>
                <w:sz w:val="22"/>
                <w:szCs w:val="22"/>
              </w:rPr>
            </w:pPr>
          </w:p>
          <w:p w:rsidR="00411C94" w:rsidRPr="00723E91" w:rsidRDefault="00411C94" w:rsidP="002B69E0">
            <w:pPr>
              <w:contextualSpacing/>
              <w:jc w:val="center"/>
              <w:rPr>
                <w:sz w:val="22"/>
                <w:szCs w:val="22"/>
              </w:rPr>
            </w:pPr>
            <w:r w:rsidRPr="00723E91">
              <w:rPr>
                <w:sz w:val="22"/>
                <w:szCs w:val="22"/>
              </w:rPr>
              <w:t>3/100</w:t>
            </w:r>
          </w:p>
          <w:p w:rsidR="00411C94" w:rsidRPr="00723E91" w:rsidRDefault="00411C94" w:rsidP="002B69E0">
            <w:pPr>
              <w:contextualSpacing/>
              <w:jc w:val="center"/>
              <w:rPr>
                <w:sz w:val="22"/>
                <w:szCs w:val="22"/>
              </w:rPr>
            </w:pPr>
            <w:r w:rsidRPr="00723E91">
              <w:rPr>
                <w:sz w:val="22"/>
                <w:szCs w:val="22"/>
              </w:rPr>
              <w:t>27/760</w:t>
            </w:r>
          </w:p>
          <w:p w:rsidR="00411C94" w:rsidRPr="00723E91" w:rsidRDefault="00411C94" w:rsidP="002B69E0">
            <w:pPr>
              <w:contextualSpacing/>
              <w:jc w:val="center"/>
              <w:rPr>
                <w:sz w:val="22"/>
                <w:szCs w:val="22"/>
              </w:rPr>
            </w:pPr>
            <w:r w:rsidRPr="00723E91">
              <w:rPr>
                <w:sz w:val="22"/>
                <w:szCs w:val="22"/>
              </w:rPr>
              <w:t>16/16</w:t>
            </w:r>
          </w:p>
        </w:tc>
        <w:tc>
          <w:tcPr>
            <w:tcW w:w="42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0</w:t>
            </w:r>
          </w:p>
          <w:p w:rsidR="00411C94" w:rsidRPr="00723E91" w:rsidRDefault="00167895" w:rsidP="00ED7AE2">
            <w:pPr>
              <w:contextualSpacing/>
              <w:rPr>
                <w:sz w:val="22"/>
                <w:szCs w:val="22"/>
              </w:rPr>
            </w:pPr>
            <w:r>
              <w:rPr>
                <w:sz w:val="22"/>
                <w:szCs w:val="22"/>
              </w:rPr>
              <w:t>4</w:t>
            </w:r>
            <w:r w:rsidR="00411C94" w:rsidRPr="00723E91">
              <w:rPr>
                <w:sz w:val="22"/>
                <w:szCs w:val="22"/>
              </w:rPr>
              <w:t>/</w:t>
            </w:r>
            <w:r>
              <w:rPr>
                <w:sz w:val="22"/>
                <w:szCs w:val="22"/>
              </w:rPr>
              <w:t>3</w:t>
            </w:r>
            <w:r w:rsidR="00411C94" w:rsidRPr="00723E91">
              <w:rPr>
                <w:sz w:val="22"/>
                <w:szCs w:val="22"/>
              </w:rPr>
              <w:t>0</w:t>
            </w:r>
          </w:p>
          <w:p w:rsidR="00411C94" w:rsidRPr="00723E91" w:rsidRDefault="00167895" w:rsidP="00ED7AE2">
            <w:pPr>
              <w:contextualSpacing/>
              <w:rPr>
                <w:sz w:val="22"/>
                <w:szCs w:val="22"/>
              </w:rPr>
            </w:pPr>
            <w:r>
              <w:rPr>
                <w:sz w:val="22"/>
                <w:szCs w:val="22"/>
              </w:rPr>
              <w:t>1</w:t>
            </w:r>
            <w:r w:rsidR="00411C94" w:rsidRPr="00723E91">
              <w:rPr>
                <w:sz w:val="22"/>
                <w:szCs w:val="22"/>
              </w:rPr>
              <w:t>/1</w:t>
            </w:r>
          </w:p>
        </w:tc>
        <w:tc>
          <w:tcPr>
            <w:tcW w:w="338"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2/50</w:t>
            </w:r>
          </w:p>
          <w:p w:rsidR="00411C94" w:rsidRPr="00723E91" w:rsidRDefault="00411C94" w:rsidP="00ED7AE2">
            <w:pPr>
              <w:contextualSpacing/>
              <w:rPr>
                <w:sz w:val="22"/>
                <w:szCs w:val="22"/>
              </w:rPr>
            </w:pPr>
            <w:r w:rsidRPr="00723E91">
              <w:rPr>
                <w:sz w:val="22"/>
                <w:szCs w:val="22"/>
              </w:rPr>
              <w:t>9/30</w:t>
            </w:r>
          </w:p>
          <w:p w:rsidR="00411C94" w:rsidRPr="00723E91" w:rsidRDefault="00411C94" w:rsidP="00ED7AE2">
            <w:pPr>
              <w:contextualSpacing/>
              <w:rPr>
                <w:sz w:val="22"/>
                <w:szCs w:val="22"/>
              </w:rPr>
            </w:pPr>
            <w:r w:rsidRPr="00723E91">
              <w:rPr>
                <w:sz w:val="22"/>
                <w:szCs w:val="22"/>
              </w:rPr>
              <w:t>1/1</w:t>
            </w:r>
          </w:p>
        </w:tc>
        <w:tc>
          <w:tcPr>
            <w:tcW w:w="30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2/50</w:t>
            </w:r>
          </w:p>
          <w:p w:rsidR="00411C94" w:rsidRPr="00723E91" w:rsidRDefault="00411C94" w:rsidP="00ED7AE2">
            <w:pPr>
              <w:contextualSpacing/>
              <w:rPr>
                <w:sz w:val="22"/>
                <w:szCs w:val="22"/>
              </w:rPr>
            </w:pPr>
            <w:r w:rsidRPr="00723E91">
              <w:rPr>
                <w:sz w:val="22"/>
                <w:szCs w:val="22"/>
              </w:rPr>
              <w:t>9/30</w:t>
            </w:r>
          </w:p>
          <w:p w:rsidR="00411C94" w:rsidRPr="00723E91" w:rsidRDefault="00411C94" w:rsidP="00ED7AE2">
            <w:pPr>
              <w:contextualSpacing/>
              <w:rPr>
                <w:sz w:val="22"/>
                <w:szCs w:val="22"/>
              </w:rPr>
            </w:pPr>
            <w:r w:rsidRPr="00723E91">
              <w:rPr>
                <w:sz w:val="22"/>
                <w:szCs w:val="22"/>
              </w:rPr>
              <w:t>1/1</w:t>
            </w:r>
          </w:p>
        </w:tc>
        <w:tc>
          <w:tcPr>
            <w:tcW w:w="30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0</w:t>
            </w:r>
          </w:p>
          <w:p w:rsidR="00411C94" w:rsidRPr="00723E91" w:rsidRDefault="00411C94" w:rsidP="00ED7AE2">
            <w:pPr>
              <w:contextualSpacing/>
              <w:rPr>
                <w:sz w:val="22"/>
                <w:szCs w:val="22"/>
              </w:rPr>
            </w:pPr>
            <w:r w:rsidRPr="00723E91">
              <w:rPr>
                <w:sz w:val="22"/>
                <w:szCs w:val="22"/>
              </w:rPr>
              <w:t>6/30</w:t>
            </w:r>
          </w:p>
          <w:p w:rsidR="00411C94" w:rsidRPr="00723E91" w:rsidRDefault="00411C94" w:rsidP="00ED7AE2">
            <w:pPr>
              <w:contextualSpacing/>
              <w:rPr>
                <w:sz w:val="22"/>
                <w:szCs w:val="22"/>
              </w:rPr>
            </w:pPr>
            <w:r w:rsidRPr="00723E91">
              <w:rPr>
                <w:sz w:val="22"/>
                <w:szCs w:val="22"/>
              </w:rPr>
              <w:t>0</w:t>
            </w:r>
          </w:p>
        </w:tc>
        <w:tc>
          <w:tcPr>
            <w:tcW w:w="463"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p w:rsidR="00411C94" w:rsidRPr="00723E91" w:rsidRDefault="00411C94" w:rsidP="00ED7AE2">
            <w:pPr>
              <w:contextualSpacing/>
              <w:rPr>
                <w:sz w:val="22"/>
                <w:szCs w:val="22"/>
              </w:rPr>
            </w:pPr>
          </w:p>
          <w:p w:rsidR="00411C94" w:rsidRPr="00723E91" w:rsidRDefault="00411C94" w:rsidP="00ED7AE2">
            <w:pPr>
              <w:contextualSpacing/>
              <w:rPr>
                <w:sz w:val="22"/>
                <w:szCs w:val="22"/>
              </w:rPr>
            </w:pPr>
            <w:r w:rsidRPr="00723E91">
              <w:rPr>
                <w:sz w:val="22"/>
                <w:szCs w:val="22"/>
              </w:rPr>
              <w:t>4/100</w:t>
            </w:r>
          </w:p>
          <w:p w:rsidR="00411C94" w:rsidRPr="00723E91" w:rsidRDefault="00167895" w:rsidP="0021786A">
            <w:pPr>
              <w:contextualSpacing/>
              <w:rPr>
                <w:sz w:val="22"/>
                <w:szCs w:val="22"/>
              </w:rPr>
            </w:pPr>
            <w:r>
              <w:rPr>
                <w:sz w:val="22"/>
                <w:szCs w:val="22"/>
              </w:rPr>
              <w:t>28</w:t>
            </w:r>
            <w:r w:rsidR="00411C94" w:rsidRPr="00723E91">
              <w:rPr>
                <w:sz w:val="22"/>
                <w:szCs w:val="22"/>
              </w:rPr>
              <w:t>/30</w:t>
            </w:r>
          </w:p>
          <w:p w:rsidR="00411C94" w:rsidRPr="00723E91" w:rsidRDefault="00167895" w:rsidP="0021786A">
            <w:pPr>
              <w:contextualSpacing/>
              <w:rPr>
                <w:sz w:val="22"/>
                <w:szCs w:val="22"/>
              </w:rPr>
            </w:pPr>
            <w:r>
              <w:rPr>
                <w:sz w:val="22"/>
                <w:szCs w:val="22"/>
              </w:rPr>
              <w:t>3</w:t>
            </w:r>
            <w:r w:rsidR="00411C94" w:rsidRPr="00723E91">
              <w:rPr>
                <w:sz w:val="22"/>
                <w:szCs w:val="22"/>
              </w:rPr>
              <w:t>/1</w:t>
            </w:r>
          </w:p>
        </w:tc>
      </w:tr>
      <w:tr w:rsidR="00411C94" w:rsidRPr="00723E91" w:rsidTr="00411C94">
        <w:trPr>
          <w:trHeight w:val="274"/>
          <w:jc w:val="center"/>
        </w:trPr>
        <w:tc>
          <w:tcPr>
            <w:tcW w:w="2355" w:type="pct"/>
            <w:gridSpan w:val="2"/>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Всего видов информации</w:t>
            </w:r>
          </w:p>
        </w:tc>
        <w:tc>
          <w:tcPr>
            <w:tcW w:w="411" w:type="pct"/>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7</w:t>
            </w:r>
          </w:p>
        </w:tc>
        <w:tc>
          <w:tcPr>
            <w:tcW w:w="414" w:type="pct"/>
            <w:tcBorders>
              <w:left w:val="single" w:sz="1" w:space="0" w:color="000000"/>
              <w:bottom w:val="single" w:sz="4" w:space="0" w:color="auto"/>
            </w:tcBorders>
          </w:tcPr>
          <w:p w:rsidR="00411C94" w:rsidRPr="00723E91" w:rsidRDefault="00411C94" w:rsidP="00ED7AE2">
            <w:pPr>
              <w:contextualSpacing/>
              <w:rPr>
                <w:sz w:val="22"/>
                <w:szCs w:val="22"/>
              </w:rPr>
            </w:pPr>
            <w:r w:rsidRPr="00723E91">
              <w:rPr>
                <w:sz w:val="22"/>
                <w:szCs w:val="22"/>
              </w:rPr>
              <w:t>7</w:t>
            </w:r>
          </w:p>
        </w:tc>
        <w:tc>
          <w:tcPr>
            <w:tcW w:w="42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tc>
        <w:tc>
          <w:tcPr>
            <w:tcW w:w="338"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tc>
        <w:tc>
          <w:tcPr>
            <w:tcW w:w="30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tc>
        <w:tc>
          <w:tcPr>
            <w:tcW w:w="300" w:type="pct"/>
            <w:tcBorders>
              <w:left w:val="single" w:sz="1" w:space="0" w:color="000000"/>
              <w:bottom w:val="single" w:sz="4" w:space="0" w:color="auto"/>
              <w:right w:val="single" w:sz="1" w:space="0" w:color="000000"/>
            </w:tcBorders>
          </w:tcPr>
          <w:p w:rsidR="00411C94" w:rsidRPr="00723E91" w:rsidRDefault="00411C94" w:rsidP="00ED7AE2">
            <w:pPr>
              <w:contextualSpacing/>
              <w:rPr>
                <w:sz w:val="22"/>
                <w:szCs w:val="22"/>
              </w:rPr>
            </w:pPr>
          </w:p>
        </w:tc>
        <w:tc>
          <w:tcPr>
            <w:tcW w:w="463" w:type="pct"/>
            <w:tcBorders>
              <w:left w:val="single" w:sz="1" w:space="0" w:color="000000"/>
              <w:bottom w:val="single" w:sz="4" w:space="0" w:color="auto"/>
              <w:right w:val="single" w:sz="1" w:space="0" w:color="000000"/>
            </w:tcBorders>
          </w:tcPr>
          <w:p w:rsidR="00411C94" w:rsidRPr="00723E91" w:rsidRDefault="00167895" w:rsidP="00ED7AE2">
            <w:pPr>
              <w:contextualSpacing/>
              <w:rPr>
                <w:sz w:val="22"/>
                <w:szCs w:val="22"/>
              </w:rPr>
            </w:pPr>
            <w:r>
              <w:rPr>
                <w:sz w:val="22"/>
                <w:szCs w:val="22"/>
              </w:rPr>
              <w:t>7</w:t>
            </w:r>
          </w:p>
        </w:tc>
      </w:tr>
    </w:tbl>
    <w:p w:rsidR="00AC03E7" w:rsidRPr="00723E91" w:rsidRDefault="00AC03E7" w:rsidP="006E23B2">
      <w:pPr>
        <w:pStyle w:val="Standard"/>
        <w:ind w:right="-2" w:firstLine="567"/>
        <w:contextualSpacing/>
        <w:jc w:val="both"/>
        <w:outlineLvl w:val="2"/>
        <w:rPr>
          <w:rFonts w:cs="Times New Roman"/>
          <w:b/>
          <w:color w:val="auto"/>
          <w:sz w:val="22"/>
          <w:szCs w:val="22"/>
          <w:lang w:val="ru-RU"/>
        </w:rPr>
      </w:pPr>
    </w:p>
    <w:p w:rsidR="003358C0" w:rsidRPr="00723E91" w:rsidRDefault="000F1D8E" w:rsidP="006E23B2">
      <w:pPr>
        <w:pStyle w:val="Standard"/>
        <w:ind w:right="-2" w:firstLine="567"/>
        <w:contextualSpacing/>
        <w:jc w:val="both"/>
        <w:outlineLvl w:val="2"/>
        <w:rPr>
          <w:rFonts w:cs="Times New Roman"/>
          <w:b/>
          <w:color w:val="auto"/>
          <w:sz w:val="22"/>
          <w:szCs w:val="22"/>
          <w:lang w:val="ru-RU"/>
        </w:rPr>
      </w:pPr>
      <w:r w:rsidRPr="00723E91">
        <w:rPr>
          <w:rFonts w:cs="Times New Roman"/>
          <w:b/>
          <w:color w:val="auto"/>
          <w:sz w:val="22"/>
          <w:szCs w:val="22"/>
          <w:lang w:val="ru-RU"/>
        </w:rPr>
        <w:t>4.1</w:t>
      </w:r>
      <w:r w:rsidR="00B60892" w:rsidRPr="00723E91">
        <w:rPr>
          <w:rFonts w:cs="Times New Roman"/>
          <w:b/>
          <w:color w:val="auto"/>
          <w:sz w:val="22"/>
          <w:szCs w:val="22"/>
          <w:lang w:val="ru-RU"/>
        </w:rPr>
        <w:t>4</w:t>
      </w:r>
      <w:r w:rsidRPr="00723E91">
        <w:rPr>
          <w:rFonts w:cs="Times New Roman"/>
          <w:b/>
          <w:color w:val="auto"/>
          <w:sz w:val="22"/>
          <w:szCs w:val="22"/>
          <w:lang w:val="ru-RU"/>
        </w:rPr>
        <w:t xml:space="preserve">. </w:t>
      </w:r>
      <w:r w:rsidR="00323F92" w:rsidRPr="00723E91">
        <w:rPr>
          <w:rFonts w:cs="Times New Roman"/>
          <w:b/>
          <w:color w:val="auto"/>
          <w:sz w:val="22"/>
          <w:szCs w:val="22"/>
          <w:lang w:val="ru-RU"/>
        </w:rPr>
        <w:t xml:space="preserve">ПЛАНИРОВАНИЕ </w:t>
      </w:r>
      <w:r w:rsidR="00C36E88" w:rsidRPr="00723E91">
        <w:rPr>
          <w:rFonts w:cs="Times New Roman"/>
          <w:b/>
          <w:color w:val="auto"/>
          <w:sz w:val="22"/>
          <w:szCs w:val="22"/>
          <w:lang w:val="ru-RU"/>
        </w:rPr>
        <w:t>РЕКЛАМН</w:t>
      </w:r>
      <w:r w:rsidR="00323F92" w:rsidRPr="00723E91">
        <w:rPr>
          <w:rFonts w:cs="Times New Roman"/>
          <w:b/>
          <w:color w:val="auto"/>
          <w:sz w:val="22"/>
          <w:szCs w:val="22"/>
          <w:lang w:val="ru-RU"/>
        </w:rPr>
        <w:t>ОЙ</w:t>
      </w:r>
      <w:r w:rsidR="00C36E88" w:rsidRPr="00723E91">
        <w:rPr>
          <w:rFonts w:cs="Times New Roman"/>
          <w:b/>
          <w:color w:val="auto"/>
          <w:sz w:val="22"/>
          <w:szCs w:val="22"/>
          <w:lang w:val="ru-RU"/>
        </w:rPr>
        <w:t>, ИМИДЖЕВ</w:t>
      </w:r>
      <w:r w:rsidR="00323F92" w:rsidRPr="00723E91">
        <w:rPr>
          <w:rFonts w:cs="Times New Roman"/>
          <w:b/>
          <w:color w:val="auto"/>
          <w:sz w:val="22"/>
          <w:szCs w:val="22"/>
          <w:lang w:val="ru-RU"/>
        </w:rPr>
        <w:t>ОЙ</w:t>
      </w:r>
      <w:r w:rsidR="00C36E88" w:rsidRPr="00723E91">
        <w:rPr>
          <w:rFonts w:cs="Times New Roman"/>
          <w:b/>
          <w:color w:val="auto"/>
          <w:sz w:val="22"/>
          <w:szCs w:val="22"/>
          <w:lang w:val="ru-RU"/>
        </w:rPr>
        <w:t xml:space="preserve"> ДЕЯТЕЛЬНОСТ</w:t>
      </w:r>
      <w:r w:rsidR="00323F92" w:rsidRPr="00723E91">
        <w:rPr>
          <w:rFonts w:cs="Times New Roman"/>
          <w:b/>
          <w:color w:val="auto"/>
          <w:sz w:val="22"/>
          <w:szCs w:val="22"/>
          <w:lang w:val="ru-RU"/>
        </w:rPr>
        <w:t>И</w:t>
      </w:r>
    </w:p>
    <w:p w:rsidR="00DD4066" w:rsidRPr="00723E91" w:rsidRDefault="00DD4066" w:rsidP="00DD4066">
      <w:pPr>
        <w:ind w:firstLine="567"/>
        <w:jc w:val="both"/>
        <w:rPr>
          <w:sz w:val="22"/>
          <w:szCs w:val="22"/>
        </w:rPr>
      </w:pPr>
      <w:r w:rsidRPr="00723E91">
        <w:rPr>
          <w:sz w:val="22"/>
          <w:szCs w:val="22"/>
        </w:rPr>
        <w:t xml:space="preserve">МБУ «Музей истории и этнографии» г. Югорска прибегает к различным видам PR технологий. </w:t>
      </w:r>
    </w:p>
    <w:p w:rsidR="0096097C" w:rsidRPr="00723E91" w:rsidRDefault="000A2442" w:rsidP="0096097C">
      <w:pPr>
        <w:ind w:firstLine="567"/>
        <w:jc w:val="both"/>
        <w:rPr>
          <w:sz w:val="22"/>
          <w:szCs w:val="22"/>
        </w:rPr>
      </w:pPr>
      <w:r>
        <w:rPr>
          <w:sz w:val="22"/>
          <w:szCs w:val="22"/>
        </w:rPr>
        <w:t xml:space="preserve">Сотрудничество с местными </w:t>
      </w:r>
      <w:proofErr w:type="gramStart"/>
      <w:r>
        <w:rPr>
          <w:sz w:val="22"/>
          <w:szCs w:val="22"/>
        </w:rPr>
        <w:t>теле</w:t>
      </w:r>
      <w:proofErr w:type="gramEnd"/>
      <w:r>
        <w:rPr>
          <w:sz w:val="22"/>
          <w:szCs w:val="22"/>
        </w:rPr>
        <w:t xml:space="preserve"> – </w:t>
      </w:r>
      <w:r w:rsidR="00DD4066" w:rsidRPr="00723E91">
        <w:rPr>
          <w:sz w:val="22"/>
          <w:szCs w:val="22"/>
        </w:rPr>
        <w:t>и радиокомпаниями</w:t>
      </w:r>
      <w:r w:rsidR="0096097C" w:rsidRPr="00723E91">
        <w:rPr>
          <w:sz w:val="22"/>
          <w:szCs w:val="22"/>
        </w:rPr>
        <w:t>, и</w:t>
      </w:r>
      <w:r w:rsidR="00DD4066" w:rsidRPr="00723E91">
        <w:rPr>
          <w:bCs/>
          <w:sz w:val="22"/>
          <w:szCs w:val="22"/>
        </w:rPr>
        <w:t>нформационно-издательская деятельность</w:t>
      </w:r>
      <w:r w:rsidR="0096097C" w:rsidRPr="00723E91">
        <w:rPr>
          <w:bCs/>
          <w:sz w:val="22"/>
          <w:szCs w:val="22"/>
        </w:rPr>
        <w:t xml:space="preserve">, </w:t>
      </w:r>
      <w:r w:rsidR="0096097C" w:rsidRPr="00723E91">
        <w:rPr>
          <w:sz w:val="22"/>
          <w:szCs w:val="22"/>
        </w:rPr>
        <w:t>интернет-реклама, имиджевая реклама.</w:t>
      </w:r>
    </w:p>
    <w:p w:rsidR="00A07285" w:rsidRPr="00723E91" w:rsidRDefault="00A07285" w:rsidP="00A07285">
      <w:pPr>
        <w:ind w:firstLine="567"/>
        <w:jc w:val="both"/>
        <w:rPr>
          <w:sz w:val="22"/>
          <w:szCs w:val="22"/>
        </w:rPr>
      </w:pPr>
      <w:r w:rsidRPr="00723E91">
        <w:rPr>
          <w:sz w:val="22"/>
          <w:szCs w:val="22"/>
        </w:rPr>
        <w:t xml:space="preserve">Ближайшие </w:t>
      </w:r>
      <w:r w:rsidR="0096097C" w:rsidRPr="00723E91">
        <w:rPr>
          <w:sz w:val="22"/>
          <w:szCs w:val="22"/>
        </w:rPr>
        <w:t>задачи</w:t>
      </w:r>
      <w:r w:rsidRPr="00723E91">
        <w:rPr>
          <w:sz w:val="22"/>
          <w:szCs w:val="22"/>
        </w:rPr>
        <w:t>:</w:t>
      </w:r>
    </w:p>
    <w:p w:rsidR="00A07285" w:rsidRPr="00723E91" w:rsidRDefault="00A07285" w:rsidP="00A07285">
      <w:pPr>
        <w:ind w:firstLine="567"/>
        <w:jc w:val="both"/>
        <w:rPr>
          <w:sz w:val="22"/>
          <w:szCs w:val="22"/>
        </w:rPr>
      </w:pPr>
      <w:r w:rsidRPr="00723E91">
        <w:rPr>
          <w:sz w:val="22"/>
          <w:szCs w:val="22"/>
        </w:rPr>
        <w:t>– размещение рекламы на билбордах, которая будет рассказывать как о музее в целом, так и о масштабных событиях, проводимых на территории «Суеват пауля», например, таких как «Вершина лета в Югорске» и «Вороний день»;</w:t>
      </w:r>
    </w:p>
    <w:p w:rsidR="00A07285" w:rsidRPr="00723E91" w:rsidRDefault="00A07285" w:rsidP="00A07285">
      <w:pPr>
        <w:ind w:firstLine="567"/>
        <w:jc w:val="both"/>
        <w:rPr>
          <w:sz w:val="22"/>
          <w:szCs w:val="22"/>
        </w:rPr>
      </w:pPr>
      <w:r w:rsidRPr="00723E91">
        <w:rPr>
          <w:sz w:val="22"/>
          <w:szCs w:val="22"/>
        </w:rPr>
        <w:t>– размещение информационных щитов напротив здания музея, рассказывающих о текущих и планируемых выставках и мероприятиях музея. Так же эти информационные щиты послужат и ориентиром месторасполож</w:t>
      </w:r>
      <w:r w:rsidR="00D95F13">
        <w:rPr>
          <w:sz w:val="22"/>
          <w:szCs w:val="22"/>
        </w:rPr>
        <w:t>ения музея истории и этнографии (при наличии дополнительного целевого финансирования)</w:t>
      </w:r>
    </w:p>
    <w:p w:rsidR="000804DD" w:rsidRPr="00723E91" w:rsidRDefault="000804DD" w:rsidP="00AB40AF">
      <w:pPr>
        <w:ind w:firstLine="567"/>
        <w:jc w:val="both"/>
        <w:rPr>
          <w:b/>
          <w:sz w:val="22"/>
          <w:szCs w:val="22"/>
        </w:rPr>
      </w:pPr>
    </w:p>
    <w:p w:rsidR="00DD4066" w:rsidRPr="00723E91" w:rsidRDefault="00B9057B" w:rsidP="00AB40AF">
      <w:pPr>
        <w:ind w:firstLine="567"/>
        <w:jc w:val="both"/>
        <w:rPr>
          <w:b/>
          <w:sz w:val="22"/>
          <w:szCs w:val="22"/>
        </w:rPr>
      </w:pPr>
      <w:r w:rsidRPr="00723E91">
        <w:rPr>
          <w:b/>
          <w:sz w:val="22"/>
          <w:szCs w:val="22"/>
        </w:rPr>
        <w:t>4.1</w:t>
      </w:r>
      <w:r w:rsidR="00B60892" w:rsidRPr="00723E91">
        <w:rPr>
          <w:b/>
          <w:sz w:val="22"/>
          <w:szCs w:val="22"/>
        </w:rPr>
        <w:t>5</w:t>
      </w:r>
      <w:r w:rsidRPr="00723E91">
        <w:rPr>
          <w:b/>
          <w:sz w:val="22"/>
          <w:szCs w:val="22"/>
        </w:rPr>
        <w:t xml:space="preserve">. </w:t>
      </w:r>
      <w:r w:rsidR="00D4500D" w:rsidRPr="00723E91">
        <w:rPr>
          <w:b/>
          <w:sz w:val="22"/>
          <w:szCs w:val="22"/>
        </w:rPr>
        <w:t xml:space="preserve">ПЛАНИРОВАНИЕ </w:t>
      </w:r>
      <w:r w:rsidR="00C36E88" w:rsidRPr="00723E91">
        <w:rPr>
          <w:b/>
          <w:sz w:val="22"/>
          <w:szCs w:val="22"/>
        </w:rPr>
        <w:t>МАРКЕТИНГОВ</w:t>
      </w:r>
      <w:r w:rsidR="00D4500D" w:rsidRPr="00723E91">
        <w:rPr>
          <w:b/>
          <w:sz w:val="22"/>
          <w:szCs w:val="22"/>
        </w:rPr>
        <w:t>ОЙ</w:t>
      </w:r>
      <w:r w:rsidR="00C36E88" w:rsidRPr="00723E91">
        <w:rPr>
          <w:b/>
          <w:sz w:val="22"/>
          <w:szCs w:val="22"/>
        </w:rPr>
        <w:t xml:space="preserve"> ДЕЯТЕЛЬНОСТ</w:t>
      </w:r>
      <w:r w:rsidR="00D4500D" w:rsidRPr="00723E91">
        <w:rPr>
          <w:b/>
          <w:sz w:val="22"/>
          <w:szCs w:val="22"/>
        </w:rPr>
        <w:t>И</w:t>
      </w:r>
    </w:p>
    <w:p w:rsidR="00AB40AF" w:rsidRPr="00723E91" w:rsidRDefault="00AB40AF" w:rsidP="00AB40AF">
      <w:pPr>
        <w:pStyle w:val="a7"/>
        <w:ind w:firstLine="567"/>
        <w:contextualSpacing/>
        <w:outlineLvl w:val="2"/>
        <w:rPr>
          <w:rStyle w:val="apple-style-span"/>
          <w:b w:val="0"/>
          <w:sz w:val="22"/>
          <w:szCs w:val="22"/>
          <w:shd w:val="clear" w:color="auto" w:fill="FFFFFF"/>
        </w:rPr>
      </w:pPr>
      <w:r w:rsidRPr="00723E91">
        <w:rPr>
          <w:rStyle w:val="apple-style-span"/>
          <w:b w:val="0"/>
          <w:sz w:val="22"/>
          <w:szCs w:val="22"/>
          <w:shd w:val="clear" w:color="auto" w:fill="FFFFFF"/>
        </w:rPr>
        <w:t>Одной из форм работы МБУ «Музей истории и этнографии» в рамках музейного маркетинга является изучение потребителей и потребностей в музейных услугах.</w:t>
      </w:r>
    </w:p>
    <w:p w:rsidR="00AB40AF" w:rsidRPr="00723E91" w:rsidRDefault="00AB40AF" w:rsidP="00AB40AF">
      <w:pPr>
        <w:pStyle w:val="a7"/>
        <w:ind w:firstLine="567"/>
        <w:contextualSpacing/>
        <w:outlineLvl w:val="2"/>
        <w:rPr>
          <w:rStyle w:val="apple-style-span"/>
          <w:b w:val="0"/>
          <w:sz w:val="22"/>
          <w:szCs w:val="22"/>
          <w:shd w:val="clear" w:color="auto" w:fill="FFFFFF"/>
        </w:rPr>
      </w:pPr>
      <w:r w:rsidRPr="00723E91">
        <w:rPr>
          <w:rStyle w:val="apple-style-span"/>
          <w:b w:val="0"/>
          <w:sz w:val="22"/>
          <w:szCs w:val="22"/>
          <w:shd w:val="clear" w:color="auto" w:fill="FFFFFF"/>
        </w:rPr>
        <w:t>Исследование музейного посетителя является необходимым условием разработки методов повышения эффективности работы постоянной экспозиции и совершенствования методики экскурсионной работы.</w:t>
      </w:r>
    </w:p>
    <w:p w:rsidR="00AB40AF" w:rsidRPr="00723E91" w:rsidRDefault="00AB40AF" w:rsidP="00AB40AF">
      <w:pPr>
        <w:pStyle w:val="a7"/>
        <w:ind w:firstLine="567"/>
        <w:outlineLvl w:val="2"/>
        <w:rPr>
          <w:rStyle w:val="apple-style-span"/>
          <w:b w:val="0"/>
          <w:sz w:val="22"/>
          <w:szCs w:val="22"/>
          <w:shd w:val="clear" w:color="auto" w:fill="FFFFFF"/>
        </w:rPr>
      </w:pPr>
      <w:r w:rsidRPr="00723E91">
        <w:rPr>
          <w:rStyle w:val="apple-style-span"/>
          <w:b w:val="0"/>
          <w:sz w:val="22"/>
          <w:szCs w:val="22"/>
          <w:shd w:val="clear" w:color="auto" w:fill="FFFFFF"/>
        </w:rPr>
        <w:t>Задачи анкетирования:</w:t>
      </w:r>
    </w:p>
    <w:p w:rsidR="00AB40AF" w:rsidRPr="00723E91" w:rsidRDefault="00AB40AF" w:rsidP="00AB40AF">
      <w:pPr>
        <w:pStyle w:val="a7"/>
        <w:ind w:firstLine="567"/>
        <w:outlineLvl w:val="2"/>
        <w:rPr>
          <w:rStyle w:val="apple-style-span"/>
          <w:b w:val="0"/>
          <w:sz w:val="22"/>
          <w:szCs w:val="22"/>
          <w:shd w:val="clear" w:color="auto" w:fill="FFFFFF"/>
        </w:rPr>
      </w:pPr>
      <w:r w:rsidRPr="00723E91">
        <w:rPr>
          <w:rStyle w:val="apple-style-span"/>
          <w:b w:val="0"/>
          <w:sz w:val="22"/>
          <w:szCs w:val="22"/>
          <w:shd w:val="clear" w:color="auto" w:fill="FFFFFF"/>
        </w:rPr>
        <w:t>1. Выяснить цели посещения музея, степень удовлетворенности его услугами</w:t>
      </w:r>
      <w:r w:rsidR="007A019C" w:rsidRPr="00723E91">
        <w:rPr>
          <w:rStyle w:val="apple-style-span"/>
          <w:b w:val="0"/>
          <w:sz w:val="22"/>
          <w:szCs w:val="22"/>
          <w:shd w:val="clear" w:color="auto" w:fill="FFFFFF"/>
        </w:rPr>
        <w:t>;</w:t>
      </w:r>
    </w:p>
    <w:p w:rsidR="00AB40AF" w:rsidRPr="00723E91" w:rsidRDefault="00AB40AF" w:rsidP="00AB40AF">
      <w:pPr>
        <w:pStyle w:val="a7"/>
        <w:ind w:firstLine="567"/>
        <w:outlineLvl w:val="2"/>
        <w:rPr>
          <w:rStyle w:val="apple-style-span"/>
          <w:b w:val="0"/>
          <w:sz w:val="22"/>
          <w:szCs w:val="22"/>
          <w:shd w:val="clear" w:color="auto" w:fill="FFFFFF"/>
        </w:rPr>
      </w:pPr>
      <w:r w:rsidRPr="00723E91">
        <w:rPr>
          <w:rStyle w:val="apple-style-span"/>
          <w:b w:val="0"/>
          <w:sz w:val="22"/>
          <w:szCs w:val="22"/>
          <w:shd w:val="clear" w:color="auto" w:fill="FFFFFF"/>
        </w:rPr>
        <w:t>2. Установить наиболее эффективные каналы информирования публики о деятельности музея (афиши, Интернет-ресурсы, отзывы ранее побывавших в музее людей);</w:t>
      </w:r>
    </w:p>
    <w:p w:rsidR="00AB40AF" w:rsidRPr="00723E91" w:rsidRDefault="00AB40AF" w:rsidP="00AB40AF">
      <w:pPr>
        <w:pStyle w:val="a7"/>
        <w:ind w:firstLine="567"/>
        <w:outlineLvl w:val="2"/>
        <w:rPr>
          <w:rStyle w:val="apple-style-span"/>
          <w:b w:val="0"/>
          <w:sz w:val="22"/>
          <w:szCs w:val="22"/>
          <w:shd w:val="clear" w:color="auto" w:fill="FFFFFF"/>
        </w:rPr>
      </w:pPr>
      <w:r w:rsidRPr="00723E91">
        <w:rPr>
          <w:rStyle w:val="apple-style-span"/>
          <w:b w:val="0"/>
          <w:sz w:val="22"/>
          <w:szCs w:val="22"/>
          <w:shd w:val="clear" w:color="auto" w:fill="FFFFFF"/>
        </w:rPr>
        <w:t>3. Выявить удовлетворенность условия</w:t>
      </w:r>
      <w:r w:rsidR="007A019C" w:rsidRPr="00723E91">
        <w:rPr>
          <w:rStyle w:val="apple-style-span"/>
          <w:b w:val="0"/>
          <w:sz w:val="22"/>
          <w:szCs w:val="22"/>
          <w:shd w:val="clear" w:color="auto" w:fill="FFFFFF"/>
        </w:rPr>
        <w:t>ми</w:t>
      </w:r>
      <w:r w:rsidRPr="00723E91">
        <w:rPr>
          <w:rStyle w:val="apple-style-span"/>
          <w:b w:val="0"/>
          <w:sz w:val="22"/>
          <w:szCs w:val="22"/>
          <w:shd w:val="clear" w:color="auto" w:fill="FFFFFF"/>
        </w:rPr>
        <w:t xml:space="preserve"> посещения музея.</w:t>
      </w:r>
    </w:p>
    <w:p w:rsidR="0097180D" w:rsidRPr="00D35071" w:rsidRDefault="0097180D" w:rsidP="0097180D">
      <w:pPr>
        <w:pStyle w:val="a7"/>
        <w:ind w:firstLine="567"/>
        <w:outlineLvl w:val="2"/>
        <w:rPr>
          <w:rStyle w:val="apple-style-span"/>
          <w:b w:val="0"/>
          <w:sz w:val="22"/>
          <w:szCs w:val="22"/>
          <w:shd w:val="clear" w:color="auto" w:fill="FFFFFF"/>
        </w:rPr>
      </w:pPr>
      <w:r>
        <w:rPr>
          <w:rStyle w:val="apple-style-span"/>
          <w:b w:val="0"/>
          <w:sz w:val="22"/>
          <w:szCs w:val="22"/>
          <w:shd w:val="clear" w:color="auto" w:fill="FFFFFF"/>
        </w:rPr>
        <w:t xml:space="preserve">Разработка в </w:t>
      </w:r>
      <w:r>
        <w:rPr>
          <w:rStyle w:val="apple-style-span"/>
          <w:b w:val="0"/>
          <w:sz w:val="22"/>
          <w:szCs w:val="22"/>
          <w:shd w:val="clear" w:color="auto" w:fill="FFFFFF"/>
          <w:lang w:val="en-US"/>
        </w:rPr>
        <w:t>I</w:t>
      </w:r>
      <w:r w:rsidRPr="00D35071">
        <w:rPr>
          <w:rStyle w:val="apple-style-span"/>
          <w:b w:val="0"/>
          <w:sz w:val="22"/>
          <w:szCs w:val="22"/>
          <w:shd w:val="clear" w:color="auto" w:fill="FFFFFF"/>
        </w:rPr>
        <w:t xml:space="preserve"> </w:t>
      </w:r>
      <w:r>
        <w:rPr>
          <w:rStyle w:val="apple-style-span"/>
          <w:b w:val="0"/>
          <w:sz w:val="22"/>
          <w:szCs w:val="22"/>
          <w:shd w:val="clear" w:color="auto" w:fill="FFFFFF"/>
        </w:rPr>
        <w:t xml:space="preserve">квартале 2015 года </w:t>
      </w:r>
      <w:r w:rsidRPr="00D35071">
        <w:rPr>
          <w:rFonts w:eastAsia="Times New Roman"/>
          <w:b w:val="0"/>
          <w:bCs w:val="0"/>
          <w:sz w:val="22"/>
          <w:szCs w:val="22"/>
          <w:lang w:eastAsia="ar-SA"/>
        </w:rPr>
        <w:t xml:space="preserve">анкетных листов, проведение анкетирования </w:t>
      </w:r>
      <w:r>
        <w:rPr>
          <w:rFonts w:eastAsia="Times New Roman"/>
          <w:b w:val="0"/>
          <w:bCs w:val="0"/>
          <w:sz w:val="22"/>
          <w:szCs w:val="22"/>
          <w:lang w:eastAsia="ar-SA"/>
        </w:rPr>
        <w:t xml:space="preserve">музейных посетителей </w:t>
      </w:r>
      <w:r w:rsidRPr="00D35071">
        <w:rPr>
          <w:rFonts w:eastAsia="Times New Roman"/>
          <w:b w:val="0"/>
          <w:bCs w:val="0"/>
          <w:sz w:val="22"/>
          <w:szCs w:val="22"/>
          <w:lang w:eastAsia="ar-SA"/>
        </w:rPr>
        <w:t xml:space="preserve">и анализ по результатам деятельности </w:t>
      </w:r>
      <w:r>
        <w:rPr>
          <w:rFonts w:eastAsia="Times New Roman"/>
          <w:b w:val="0"/>
          <w:bCs w:val="0"/>
          <w:sz w:val="22"/>
          <w:szCs w:val="22"/>
          <w:lang w:eastAsia="ar-SA"/>
        </w:rPr>
        <w:t>ежеквартально/ по итогам года.</w:t>
      </w:r>
    </w:p>
    <w:p w:rsidR="005407C5" w:rsidRPr="00723E91" w:rsidRDefault="005407C5" w:rsidP="00C36E88">
      <w:pPr>
        <w:pStyle w:val="Standard"/>
        <w:ind w:right="-2"/>
        <w:contextualSpacing/>
        <w:jc w:val="center"/>
        <w:outlineLvl w:val="2"/>
        <w:rPr>
          <w:rFonts w:cs="Times New Roman"/>
          <w:color w:val="auto"/>
          <w:sz w:val="22"/>
          <w:szCs w:val="22"/>
          <w:lang w:val="ru-RU"/>
        </w:rPr>
      </w:pPr>
    </w:p>
    <w:p w:rsidR="00B9057B" w:rsidRPr="00723E91" w:rsidRDefault="00B9057B" w:rsidP="00A07285">
      <w:pPr>
        <w:pStyle w:val="Standard"/>
        <w:ind w:right="-2" w:firstLine="567"/>
        <w:contextualSpacing/>
        <w:jc w:val="both"/>
        <w:outlineLvl w:val="2"/>
        <w:rPr>
          <w:rFonts w:cs="Times New Roman"/>
          <w:b/>
          <w:color w:val="auto"/>
          <w:sz w:val="22"/>
          <w:szCs w:val="22"/>
          <w:lang w:val="ru-RU"/>
        </w:rPr>
      </w:pPr>
      <w:r w:rsidRPr="00723E91">
        <w:rPr>
          <w:rFonts w:cs="Times New Roman"/>
          <w:b/>
          <w:color w:val="auto"/>
          <w:sz w:val="22"/>
          <w:szCs w:val="22"/>
          <w:lang w:val="ru-RU"/>
        </w:rPr>
        <w:t>4.1</w:t>
      </w:r>
      <w:r w:rsidR="00B60892" w:rsidRPr="00723E91">
        <w:rPr>
          <w:rFonts w:cs="Times New Roman"/>
          <w:b/>
          <w:color w:val="auto"/>
          <w:sz w:val="22"/>
          <w:szCs w:val="22"/>
          <w:lang w:val="ru-RU"/>
        </w:rPr>
        <w:t>6</w:t>
      </w:r>
      <w:r w:rsidRPr="00723E91">
        <w:rPr>
          <w:rFonts w:cs="Times New Roman"/>
          <w:b/>
          <w:color w:val="auto"/>
          <w:sz w:val="22"/>
          <w:szCs w:val="22"/>
          <w:lang w:val="ru-RU"/>
        </w:rPr>
        <w:t xml:space="preserve">. </w:t>
      </w:r>
      <w:r w:rsidR="00D4500D" w:rsidRPr="00723E91">
        <w:rPr>
          <w:rFonts w:cs="Times New Roman"/>
          <w:b/>
          <w:color w:val="auto"/>
          <w:sz w:val="22"/>
          <w:szCs w:val="22"/>
          <w:lang w:val="ru-RU"/>
        </w:rPr>
        <w:t xml:space="preserve">ПЛАНИРОВАНИЕ МЕРОПРИЯТИЙ ПО </w:t>
      </w:r>
      <w:r w:rsidR="0033338E" w:rsidRPr="00723E91">
        <w:rPr>
          <w:rFonts w:cs="Times New Roman"/>
          <w:b/>
          <w:color w:val="auto"/>
          <w:sz w:val="22"/>
          <w:szCs w:val="22"/>
          <w:lang w:val="ru-RU"/>
        </w:rPr>
        <w:t>ФОРМИРОВАНИ</w:t>
      </w:r>
      <w:r w:rsidR="00D4500D" w:rsidRPr="00723E91">
        <w:rPr>
          <w:rFonts w:cs="Times New Roman"/>
          <w:b/>
          <w:color w:val="auto"/>
          <w:sz w:val="22"/>
          <w:szCs w:val="22"/>
          <w:lang w:val="ru-RU"/>
        </w:rPr>
        <w:t>Ю</w:t>
      </w:r>
      <w:r w:rsidR="0033338E" w:rsidRPr="00723E91">
        <w:rPr>
          <w:rFonts w:cs="Times New Roman"/>
          <w:b/>
          <w:color w:val="auto"/>
          <w:sz w:val="22"/>
          <w:szCs w:val="22"/>
          <w:lang w:val="ru-RU"/>
        </w:rPr>
        <w:t xml:space="preserve"> ТУРИСТИЧЕСКОЙ ПРИВЛЕКАТЕЛЬНОСТИ РЕГИОНА</w:t>
      </w:r>
    </w:p>
    <w:p w:rsidR="00AB40AF" w:rsidRPr="00723E91" w:rsidRDefault="00AB40AF" w:rsidP="00AB40AF">
      <w:pPr>
        <w:pStyle w:val="Standard"/>
        <w:ind w:right="-2" w:firstLine="567"/>
        <w:contextualSpacing/>
        <w:jc w:val="both"/>
        <w:outlineLvl w:val="2"/>
        <w:rPr>
          <w:rFonts w:cs="Times New Roman"/>
          <w:color w:val="auto"/>
          <w:sz w:val="22"/>
          <w:szCs w:val="22"/>
          <w:lang w:val="ru-RU"/>
        </w:rPr>
      </w:pPr>
      <w:r w:rsidRPr="00723E91">
        <w:rPr>
          <w:rFonts w:cs="Times New Roman"/>
          <w:color w:val="auto"/>
          <w:sz w:val="22"/>
          <w:szCs w:val="22"/>
          <w:lang w:val="ru-RU"/>
        </w:rPr>
        <w:t xml:space="preserve">Туристская привлекательность музея обусловлена не только исторически достоверной экспозицией, но и познавательно-развлекательными мероприятиями, связанными с народными традициями. Кроме горожан и жителей Советского района экспозиции музея часто посещают гости города </w:t>
      </w:r>
      <w:r w:rsidR="00E21023" w:rsidRPr="00723E91">
        <w:rPr>
          <w:rFonts w:cs="Times New Roman"/>
          <w:color w:val="auto"/>
          <w:sz w:val="22"/>
          <w:szCs w:val="22"/>
          <w:lang w:val="ru-RU"/>
        </w:rPr>
        <w:t>–</w:t>
      </w:r>
      <w:r w:rsidRPr="00723E91">
        <w:rPr>
          <w:rFonts w:cs="Times New Roman"/>
          <w:color w:val="auto"/>
          <w:sz w:val="22"/>
          <w:szCs w:val="22"/>
          <w:lang w:val="ru-RU"/>
        </w:rPr>
        <w:t xml:space="preserve"> родственники и друзья горожан, деловые партнеры местных предприятий, спортсмены, участвующие в турнирах, проводимых в городе. Деятельность музея с каждым годом все активнее способствует развитию так называемого событийного туризма. Гости из других территорий все чаще приезжают специально для участия в народных музейных праздниках </w:t>
      </w:r>
      <w:r w:rsidR="00E21023" w:rsidRPr="00723E91">
        <w:rPr>
          <w:rFonts w:cs="Times New Roman"/>
          <w:color w:val="auto"/>
          <w:sz w:val="22"/>
          <w:szCs w:val="22"/>
          <w:lang w:val="ru-RU"/>
        </w:rPr>
        <w:t>–</w:t>
      </w:r>
      <w:r w:rsidRPr="00723E91">
        <w:rPr>
          <w:rFonts w:cs="Times New Roman"/>
          <w:color w:val="auto"/>
          <w:sz w:val="22"/>
          <w:szCs w:val="22"/>
          <w:lang w:val="ru-RU"/>
        </w:rPr>
        <w:t xml:space="preserve"> «Вороний день», «Славянский хоровод», ярмарка ремесел «Город Мастеров».</w:t>
      </w:r>
    </w:p>
    <w:p w:rsidR="0096097C" w:rsidRPr="00723E91" w:rsidRDefault="0096097C" w:rsidP="0096097C">
      <w:pPr>
        <w:pStyle w:val="Standard"/>
        <w:ind w:right="-2" w:firstLine="567"/>
        <w:contextualSpacing/>
        <w:jc w:val="both"/>
        <w:outlineLvl w:val="2"/>
        <w:rPr>
          <w:rFonts w:cs="Times New Roman"/>
          <w:bCs/>
          <w:color w:val="auto"/>
          <w:sz w:val="22"/>
          <w:szCs w:val="22"/>
          <w:lang w:val="ru-RU"/>
        </w:rPr>
      </w:pPr>
      <w:r w:rsidRPr="00723E91">
        <w:rPr>
          <w:rFonts w:cs="Times New Roman"/>
          <w:color w:val="auto"/>
          <w:sz w:val="22"/>
          <w:szCs w:val="22"/>
          <w:lang w:val="ru-RU"/>
        </w:rPr>
        <w:t xml:space="preserve">Формированию туристической привлекательности способствует активная и грамотная Интернет-реклама </w:t>
      </w:r>
      <w:r w:rsidRPr="00723E91">
        <w:rPr>
          <w:rFonts w:cs="Times New Roman"/>
          <w:bCs/>
          <w:color w:val="auto"/>
          <w:sz w:val="22"/>
          <w:szCs w:val="22"/>
          <w:lang w:val="ru-RU"/>
        </w:rPr>
        <w:t xml:space="preserve">по популяризации деятельности учреждения, ведётся систематическая публикация, а также </w:t>
      </w:r>
      <w:r w:rsidRPr="00723E91">
        <w:rPr>
          <w:rFonts w:cs="Times New Roman"/>
          <w:bCs/>
          <w:color w:val="auto"/>
          <w:sz w:val="22"/>
          <w:szCs w:val="22"/>
          <w:lang w:val="ru-RU"/>
        </w:rPr>
        <w:lastRenderedPageBreak/>
        <w:t>своевременное обновление информации на 9 сайтах, поиск новых Интернет-ресурсов.</w:t>
      </w:r>
    </w:p>
    <w:p w:rsidR="000804DD" w:rsidRPr="00723E91" w:rsidRDefault="00B43808" w:rsidP="00A07285">
      <w:pPr>
        <w:pStyle w:val="Standard"/>
        <w:ind w:right="-2" w:firstLine="567"/>
        <w:contextualSpacing/>
        <w:jc w:val="both"/>
        <w:outlineLvl w:val="2"/>
        <w:rPr>
          <w:rFonts w:cs="Times New Roman"/>
          <w:color w:val="auto"/>
          <w:sz w:val="22"/>
          <w:szCs w:val="22"/>
          <w:lang w:val="ru-RU"/>
        </w:rPr>
      </w:pPr>
      <w:r w:rsidRPr="00723E91">
        <w:rPr>
          <w:rFonts w:cs="Times New Roman"/>
          <w:color w:val="auto"/>
          <w:sz w:val="22"/>
          <w:szCs w:val="22"/>
          <w:lang w:val="ru-RU"/>
        </w:rPr>
        <w:t>Формированию туристской привлекательности в будущем будет способствовать музейно-туристический комплекс «</w:t>
      </w:r>
      <w:r w:rsidR="0096097C" w:rsidRPr="00723E91">
        <w:rPr>
          <w:rFonts w:cs="Times New Roman"/>
          <w:color w:val="auto"/>
          <w:sz w:val="22"/>
          <w:szCs w:val="22"/>
          <w:lang w:val="ru-RU"/>
        </w:rPr>
        <w:t>Ворота в</w:t>
      </w:r>
      <w:r w:rsidRPr="00723E91">
        <w:rPr>
          <w:rFonts w:cs="Times New Roman"/>
          <w:color w:val="auto"/>
          <w:sz w:val="22"/>
          <w:szCs w:val="22"/>
          <w:lang w:val="ru-RU"/>
        </w:rPr>
        <w:t xml:space="preserve"> </w:t>
      </w:r>
      <w:r w:rsidR="0096097C" w:rsidRPr="00723E91">
        <w:rPr>
          <w:rFonts w:cs="Times New Roman"/>
          <w:color w:val="auto"/>
          <w:sz w:val="22"/>
          <w:szCs w:val="22"/>
          <w:lang w:val="ru-RU"/>
        </w:rPr>
        <w:t>Югру</w:t>
      </w:r>
      <w:r w:rsidRPr="00723E91">
        <w:rPr>
          <w:rFonts w:cs="Times New Roman"/>
          <w:color w:val="auto"/>
          <w:sz w:val="22"/>
          <w:szCs w:val="22"/>
          <w:lang w:val="ru-RU"/>
        </w:rPr>
        <w:t xml:space="preserve">», создающийся </w:t>
      </w:r>
      <w:r w:rsidRPr="00723E91">
        <w:rPr>
          <w:bCs/>
          <w:color w:val="auto"/>
          <w:sz w:val="22"/>
          <w:szCs w:val="22"/>
          <w:lang w:val="ru-RU"/>
        </w:rPr>
        <w:t>на базе Музея под открытым небом, в котором музей и его деятельность должна стать основной информационно-познавательной и событийной составляющей.</w:t>
      </w:r>
    </w:p>
    <w:p w:rsidR="00B9057B" w:rsidRPr="00723E91" w:rsidRDefault="00B9057B" w:rsidP="00A07285">
      <w:pPr>
        <w:pStyle w:val="Standard"/>
        <w:ind w:right="-2" w:firstLine="567"/>
        <w:contextualSpacing/>
        <w:jc w:val="both"/>
        <w:outlineLvl w:val="2"/>
        <w:rPr>
          <w:rFonts w:cs="Times New Roman"/>
          <w:b/>
          <w:caps/>
          <w:color w:val="auto"/>
          <w:sz w:val="22"/>
          <w:szCs w:val="22"/>
          <w:lang w:val="ru-RU"/>
        </w:rPr>
      </w:pPr>
      <w:r w:rsidRPr="00723E91">
        <w:rPr>
          <w:rFonts w:cs="Times New Roman"/>
          <w:b/>
          <w:caps/>
          <w:color w:val="auto"/>
          <w:sz w:val="22"/>
          <w:szCs w:val="22"/>
          <w:lang w:val="ru-RU"/>
        </w:rPr>
        <w:t>4.1</w:t>
      </w:r>
      <w:r w:rsidR="00B60892" w:rsidRPr="00723E91">
        <w:rPr>
          <w:rFonts w:cs="Times New Roman"/>
          <w:b/>
          <w:caps/>
          <w:color w:val="auto"/>
          <w:sz w:val="22"/>
          <w:szCs w:val="22"/>
          <w:lang w:val="ru-RU"/>
        </w:rPr>
        <w:t>7</w:t>
      </w:r>
      <w:r w:rsidRPr="00723E91">
        <w:rPr>
          <w:rFonts w:cs="Times New Roman"/>
          <w:b/>
          <w:caps/>
          <w:color w:val="auto"/>
          <w:sz w:val="22"/>
          <w:szCs w:val="22"/>
          <w:lang w:val="ru-RU"/>
        </w:rPr>
        <w:t xml:space="preserve">. </w:t>
      </w:r>
      <w:r w:rsidR="00793FD0" w:rsidRPr="00723E91">
        <w:rPr>
          <w:rFonts w:cs="Times New Roman"/>
          <w:b/>
          <w:caps/>
          <w:color w:val="auto"/>
          <w:sz w:val="22"/>
          <w:szCs w:val="22"/>
          <w:lang w:val="ru-RU"/>
        </w:rPr>
        <w:t xml:space="preserve">ПЛАНИРОВАНИЕ </w:t>
      </w:r>
      <w:r w:rsidR="0033338E" w:rsidRPr="00723E91">
        <w:rPr>
          <w:rFonts w:cs="Times New Roman"/>
          <w:b/>
          <w:caps/>
          <w:color w:val="auto"/>
          <w:sz w:val="22"/>
          <w:szCs w:val="22"/>
          <w:lang w:val="ru-RU"/>
        </w:rPr>
        <w:t>МЕТОДИЧЕСК</w:t>
      </w:r>
      <w:r w:rsidR="00793FD0" w:rsidRPr="00723E91">
        <w:rPr>
          <w:rFonts w:cs="Times New Roman"/>
          <w:b/>
          <w:caps/>
          <w:color w:val="auto"/>
          <w:sz w:val="22"/>
          <w:szCs w:val="22"/>
          <w:lang w:val="ru-RU"/>
        </w:rPr>
        <w:t>О</w:t>
      </w:r>
      <w:r w:rsidR="0033338E" w:rsidRPr="00723E91">
        <w:rPr>
          <w:rFonts w:cs="Times New Roman"/>
          <w:b/>
          <w:caps/>
          <w:color w:val="auto"/>
          <w:sz w:val="22"/>
          <w:szCs w:val="22"/>
          <w:lang w:val="ru-RU"/>
        </w:rPr>
        <w:t xml:space="preserve">Й </w:t>
      </w:r>
      <w:r w:rsidR="00793FD0" w:rsidRPr="00723E91">
        <w:rPr>
          <w:rFonts w:cs="Times New Roman"/>
          <w:b/>
          <w:caps/>
          <w:color w:val="auto"/>
          <w:sz w:val="22"/>
          <w:szCs w:val="22"/>
          <w:lang w:val="ru-RU"/>
        </w:rPr>
        <w:t>ДЕЯТЕЛЬНОСТИ</w:t>
      </w:r>
    </w:p>
    <w:p w:rsidR="00E163CD" w:rsidRDefault="00E163CD" w:rsidP="00E163CD">
      <w:pPr>
        <w:pStyle w:val="Standard"/>
        <w:ind w:right="-2" w:firstLine="567"/>
        <w:contextualSpacing/>
        <w:jc w:val="both"/>
        <w:outlineLvl w:val="2"/>
        <w:rPr>
          <w:rFonts w:cs="Times New Roman"/>
          <w:b/>
          <w:color w:val="auto"/>
          <w:sz w:val="22"/>
          <w:szCs w:val="22"/>
          <w:lang w:val="ru-RU"/>
        </w:rPr>
      </w:pPr>
      <w:r w:rsidRPr="00723E91">
        <w:rPr>
          <w:rFonts w:cs="Times New Roman"/>
          <w:b/>
          <w:color w:val="auto"/>
          <w:sz w:val="22"/>
          <w:szCs w:val="22"/>
          <w:lang w:val="ru-RU"/>
        </w:rPr>
        <w:t>Статистика методических документов учреждения: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3"/>
        <w:gridCol w:w="654"/>
        <w:gridCol w:w="654"/>
        <w:gridCol w:w="842"/>
        <w:gridCol w:w="981"/>
        <w:gridCol w:w="800"/>
        <w:gridCol w:w="800"/>
        <w:gridCol w:w="783"/>
      </w:tblGrid>
      <w:tr w:rsidR="00C268A6" w:rsidRPr="00AE3405" w:rsidTr="00DF3502">
        <w:trPr>
          <w:trHeight w:val="72"/>
          <w:jc w:val="center"/>
        </w:trPr>
        <w:tc>
          <w:tcPr>
            <w:tcW w:w="0" w:type="auto"/>
            <w:vMerge w:val="restart"/>
          </w:tcPr>
          <w:p w:rsidR="00C268A6" w:rsidRPr="00AE3405" w:rsidRDefault="00C268A6"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Наименование показателя</w:t>
            </w:r>
          </w:p>
        </w:tc>
        <w:tc>
          <w:tcPr>
            <w:tcW w:w="0" w:type="auto"/>
            <w:vMerge w:val="restart"/>
          </w:tcPr>
          <w:p w:rsidR="00C268A6" w:rsidRPr="00AE3405" w:rsidRDefault="00C268A6"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201</w:t>
            </w:r>
            <w:r>
              <w:rPr>
                <w:rFonts w:cs="Times New Roman"/>
                <w:color w:val="auto"/>
                <w:sz w:val="22"/>
                <w:szCs w:val="22"/>
                <w:lang w:val="ru-RU"/>
              </w:rPr>
              <w:t>3</w:t>
            </w:r>
          </w:p>
        </w:tc>
        <w:tc>
          <w:tcPr>
            <w:tcW w:w="0" w:type="auto"/>
            <w:vMerge w:val="restart"/>
          </w:tcPr>
          <w:p w:rsidR="00C268A6" w:rsidRPr="00AE3405" w:rsidRDefault="00C268A6"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201</w:t>
            </w:r>
            <w:r>
              <w:rPr>
                <w:rFonts w:cs="Times New Roman"/>
                <w:color w:val="auto"/>
                <w:sz w:val="22"/>
                <w:szCs w:val="22"/>
                <w:lang w:val="ru-RU"/>
              </w:rPr>
              <w:t>4</w:t>
            </w:r>
          </w:p>
        </w:tc>
        <w:tc>
          <w:tcPr>
            <w:tcW w:w="0" w:type="auto"/>
            <w:gridSpan w:val="5"/>
          </w:tcPr>
          <w:p w:rsidR="00C268A6" w:rsidRPr="00AE3405" w:rsidRDefault="00C268A6"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201</w:t>
            </w:r>
            <w:r>
              <w:rPr>
                <w:rFonts w:cs="Times New Roman"/>
                <w:color w:val="auto"/>
                <w:sz w:val="22"/>
                <w:szCs w:val="22"/>
                <w:lang w:val="ru-RU"/>
              </w:rPr>
              <w:t>5</w:t>
            </w:r>
          </w:p>
        </w:tc>
      </w:tr>
      <w:tr w:rsidR="00A00ACA" w:rsidRPr="00AE3405" w:rsidTr="00A00ACA">
        <w:trPr>
          <w:trHeight w:val="72"/>
          <w:jc w:val="center"/>
        </w:trPr>
        <w:tc>
          <w:tcPr>
            <w:tcW w:w="0" w:type="auto"/>
            <w:vMerge/>
          </w:tcPr>
          <w:p w:rsidR="00A00ACA" w:rsidRPr="00AE3405" w:rsidRDefault="00A00ACA" w:rsidP="00DF3502">
            <w:pPr>
              <w:pStyle w:val="Standard"/>
              <w:ind w:right="-2"/>
              <w:contextualSpacing/>
              <w:jc w:val="center"/>
              <w:outlineLvl w:val="2"/>
              <w:rPr>
                <w:rFonts w:cs="Times New Roman"/>
                <w:color w:val="auto"/>
                <w:sz w:val="22"/>
                <w:szCs w:val="22"/>
                <w:lang w:val="ru-RU"/>
              </w:rPr>
            </w:pPr>
          </w:p>
        </w:tc>
        <w:tc>
          <w:tcPr>
            <w:tcW w:w="0" w:type="auto"/>
            <w:vMerge/>
          </w:tcPr>
          <w:p w:rsidR="00A00ACA" w:rsidRPr="00AE3405" w:rsidRDefault="00A00ACA" w:rsidP="00DF3502">
            <w:pPr>
              <w:pStyle w:val="Standard"/>
              <w:ind w:right="-2"/>
              <w:contextualSpacing/>
              <w:jc w:val="center"/>
              <w:outlineLvl w:val="2"/>
              <w:rPr>
                <w:rFonts w:cs="Times New Roman"/>
                <w:color w:val="auto"/>
                <w:sz w:val="22"/>
                <w:szCs w:val="22"/>
                <w:lang w:val="ru-RU"/>
              </w:rPr>
            </w:pPr>
          </w:p>
        </w:tc>
        <w:tc>
          <w:tcPr>
            <w:tcW w:w="0" w:type="auto"/>
            <w:vMerge/>
          </w:tcPr>
          <w:p w:rsidR="00A00ACA" w:rsidRPr="00AE3405" w:rsidRDefault="00A00ACA" w:rsidP="00DF3502">
            <w:pPr>
              <w:pStyle w:val="Standard"/>
              <w:ind w:right="-2"/>
              <w:contextualSpacing/>
              <w:jc w:val="center"/>
              <w:outlineLvl w:val="2"/>
              <w:rPr>
                <w:rFonts w:cs="Times New Roman"/>
                <w:color w:val="auto"/>
                <w:sz w:val="22"/>
                <w:szCs w:val="22"/>
                <w:lang w:val="ru-RU"/>
              </w:rPr>
            </w:pPr>
          </w:p>
        </w:tc>
        <w:tc>
          <w:tcPr>
            <w:tcW w:w="842" w:type="dxa"/>
          </w:tcPr>
          <w:p w:rsidR="00A00ACA" w:rsidRPr="00AE3405" w:rsidRDefault="00A00ACA"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1 кв план</w:t>
            </w:r>
          </w:p>
        </w:tc>
        <w:tc>
          <w:tcPr>
            <w:tcW w:w="981" w:type="dxa"/>
          </w:tcPr>
          <w:p w:rsidR="00A00ACA" w:rsidRPr="00F20440" w:rsidRDefault="00A00ACA"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2 кв план</w:t>
            </w:r>
          </w:p>
        </w:tc>
        <w:tc>
          <w:tcPr>
            <w:tcW w:w="0" w:type="auto"/>
          </w:tcPr>
          <w:p w:rsidR="00A00ACA" w:rsidRPr="00AE3405" w:rsidRDefault="00A00ACA"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3 кв план</w:t>
            </w:r>
          </w:p>
        </w:tc>
        <w:tc>
          <w:tcPr>
            <w:tcW w:w="0" w:type="auto"/>
          </w:tcPr>
          <w:p w:rsidR="00A00ACA" w:rsidRPr="00AE3405" w:rsidRDefault="00A00ACA"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4 кв план</w:t>
            </w:r>
          </w:p>
        </w:tc>
        <w:tc>
          <w:tcPr>
            <w:tcW w:w="0" w:type="auto"/>
          </w:tcPr>
          <w:p w:rsidR="00A00ACA" w:rsidRPr="00AE3405" w:rsidRDefault="00A00ACA"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Год план</w:t>
            </w:r>
          </w:p>
        </w:tc>
      </w:tr>
      <w:tr w:rsidR="00A00ACA" w:rsidRPr="00AE3405" w:rsidTr="00A00ACA">
        <w:trPr>
          <w:jc w:val="center"/>
        </w:trPr>
        <w:tc>
          <w:tcPr>
            <w:tcW w:w="0" w:type="auto"/>
          </w:tcPr>
          <w:p w:rsidR="00A00ACA" w:rsidRPr="00723E91" w:rsidRDefault="00A00ACA" w:rsidP="00C268A6">
            <w:pPr>
              <w:pStyle w:val="Standard"/>
              <w:ind w:right="-2"/>
              <w:contextualSpacing/>
              <w:jc w:val="both"/>
              <w:outlineLvl w:val="2"/>
              <w:rPr>
                <w:rFonts w:cs="Times New Roman"/>
                <w:color w:val="auto"/>
                <w:sz w:val="22"/>
                <w:szCs w:val="22"/>
                <w:lang w:val="ru-RU"/>
              </w:rPr>
            </w:pPr>
            <w:r w:rsidRPr="00723E91">
              <w:rPr>
                <w:rFonts w:cs="Times New Roman"/>
                <w:color w:val="auto"/>
                <w:sz w:val="22"/>
                <w:szCs w:val="22"/>
                <w:lang w:val="ru-RU"/>
              </w:rPr>
              <w:t>Количество методических разработок</w:t>
            </w:r>
          </w:p>
          <w:p w:rsidR="00A00ACA" w:rsidRPr="00AE3405" w:rsidRDefault="00A00ACA" w:rsidP="00C268A6">
            <w:pPr>
              <w:pStyle w:val="Standard"/>
              <w:ind w:right="-2"/>
              <w:contextualSpacing/>
              <w:jc w:val="both"/>
              <w:outlineLvl w:val="2"/>
              <w:rPr>
                <w:rFonts w:cs="Times New Roman"/>
                <w:color w:val="auto"/>
                <w:sz w:val="22"/>
                <w:szCs w:val="22"/>
                <w:lang w:val="ru-RU"/>
              </w:rPr>
            </w:pPr>
            <w:r w:rsidRPr="00723E91">
              <w:rPr>
                <w:rFonts w:cs="Times New Roman"/>
                <w:color w:val="auto"/>
                <w:sz w:val="22"/>
                <w:szCs w:val="22"/>
                <w:lang w:val="ru-RU"/>
              </w:rPr>
              <w:t xml:space="preserve">Концепции новых выставок, сценарии новых мероприятий, новые экскурсии, викторины, конкурсы, положения  </w:t>
            </w:r>
          </w:p>
        </w:tc>
        <w:tc>
          <w:tcPr>
            <w:tcW w:w="0" w:type="auto"/>
          </w:tcPr>
          <w:p w:rsidR="00A00ACA" w:rsidRPr="00AE3405" w:rsidRDefault="00A00ACA" w:rsidP="00DF3502">
            <w:pPr>
              <w:pStyle w:val="Standard"/>
              <w:ind w:right="-2"/>
              <w:contextualSpacing/>
              <w:jc w:val="center"/>
              <w:outlineLvl w:val="2"/>
              <w:rPr>
                <w:rFonts w:cs="Times New Roman"/>
                <w:color w:val="auto"/>
                <w:sz w:val="22"/>
                <w:szCs w:val="22"/>
                <w:lang w:val="ru-RU"/>
              </w:rPr>
            </w:pPr>
            <w:r w:rsidRPr="00AE3405">
              <w:rPr>
                <w:rFonts w:cs="Times New Roman"/>
                <w:color w:val="auto"/>
                <w:sz w:val="22"/>
                <w:szCs w:val="22"/>
                <w:lang w:val="ru-RU"/>
              </w:rPr>
              <w:t>57</w:t>
            </w:r>
          </w:p>
        </w:tc>
        <w:tc>
          <w:tcPr>
            <w:tcW w:w="0" w:type="auto"/>
          </w:tcPr>
          <w:p w:rsidR="00A00ACA" w:rsidRPr="00AE3405" w:rsidRDefault="00A00ACA" w:rsidP="00DF3502">
            <w:pPr>
              <w:pStyle w:val="Standard"/>
              <w:ind w:right="-2"/>
              <w:contextualSpacing/>
              <w:jc w:val="center"/>
              <w:outlineLvl w:val="2"/>
              <w:rPr>
                <w:rFonts w:cs="Times New Roman"/>
                <w:color w:val="auto"/>
                <w:sz w:val="22"/>
                <w:szCs w:val="22"/>
                <w:lang w:val="ru-RU"/>
              </w:rPr>
            </w:pPr>
            <w:r>
              <w:rPr>
                <w:rFonts w:cs="Times New Roman"/>
                <w:color w:val="auto"/>
                <w:sz w:val="22"/>
                <w:szCs w:val="22"/>
                <w:lang w:val="ru-RU"/>
              </w:rPr>
              <w:t>36</w:t>
            </w:r>
          </w:p>
        </w:tc>
        <w:tc>
          <w:tcPr>
            <w:tcW w:w="842" w:type="dxa"/>
          </w:tcPr>
          <w:p w:rsidR="00A00ACA" w:rsidRPr="00AE3405" w:rsidRDefault="00A00ACA" w:rsidP="00DF3502">
            <w:pPr>
              <w:pStyle w:val="Standard"/>
              <w:ind w:right="-2"/>
              <w:contextualSpacing/>
              <w:jc w:val="center"/>
              <w:outlineLvl w:val="2"/>
              <w:rPr>
                <w:rFonts w:cs="Times New Roman"/>
                <w:color w:val="auto"/>
                <w:sz w:val="22"/>
                <w:szCs w:val="22"/>
                <w:lang w:val="ru-RU"/>
              </w:rPr>
            </w:pPr>
            <w:r>
              <w:rPr>
                <w:rFonts w:cs="Times New Roman"/>
                <w:color w:val="auto"/>
                <w:sz w:val="22"/>
                <w:szCs w:val="22"/>
                <w:lang w:val="ru-RU"/>
              </w:rPr>
              <w:t>10</w:t>
            </w:r>
          </w:p>
        </w:tc>
        <w:tc>
          <w:tcPr>
            <w:tcW w:w="981" w:type="dxa"/>
          </w:tcPr>
          <w:p w:rsidR="00A00ACA" w:rsidRPr="00AE3405" w:rsidRDefault="00A00ACA" w:rsidP="00DF3502">
            <w:pPr>
              <w:pStyle w:val="Standard"/>
              <w:ind w:right="-2"/>
              <w:contextualSpacing/>
              <w:jc w:val="center"/>
              <w:outlineLvl w:val="2"/>
              <w:rPr>
                <w:rFonts w:cs="Times New Roman"/>
                <w:color w:val="auto"/>
                <w:sz w:val="22"/>
                <w:szCs w:val="22"/>
                <w:lang w:val="ru-RU"/>
              </w:rPr>
            </w:pPr>
            <w:r>
              <w:rPr>
                <w:rFonts w:cs="Times New Roman"/>
                <w:color w:val="auto"/>
                <w:sz w:val="22"/>
                <w:szCs w:val="22"/>
                <w:lang w:val="ru-RU"/>
              </w:rPr>
              <w:t>10</w:t>
            </w:r>
          </w:p>
        </w:tc>
        <w:tc>
          <w:tcPr>
            <w:tcW w:w="0" w:type="auto"/>
          </w:tcPr>
          <w:p w:rsidR="00A00ACA" w:rsidRPr="00AE3405" w:rsidRDefault="00A00ACA" w:rsidP="00DF3502">
            <w:pPr>
              <w:pStyle w:val="Standard"/>
              <w:ind w:right="-2"/>
              <w:contextualSpacing/>
              <w:jc w:val="center"/>
              <w:outlineLvl w:val="2"/>
              <w:rPr>
                <w:rFonts w:cs="Times New Roman"/>
                <w:color w:val="auto"/>
                <w:sz w:val="22"/>
                <w:szCs w:val="22"/>
                <w:lang w:val="ru-RU"/>
              </w:rPr>
            </w:pPr>
            <w:r>
              <w:rPr>
                <w:rFonts w:cs="Times New Roman"/>
                <w:color w:val="auto"/>
                <w:sz w:val="22"/>
                <w:szCs w:val="22"/>
                <w:lang w:val="ru-RU"/>
              </w:rPr>
              <w:t>10</w:t>
            </w:r>
          </w:p>
        </w:tc>
        <w:tc>
          <w:tcPr>
            <w:tcW w:w="0" w:type="auto"/>
          </w:tcPr>
          <w:p w:rsidR="00A00ACA" w:rsidRPr="00AE3405" w:rsidRDefault="00A00ACA" w:rsidP="00DF3502">
            <w:pPr>
              <w:pStyle w:val="Standard"/>
              <w:ind w:right="-2"/>
              <w:contextualSpacing/>
              <w:jc w:val="center"/>
              <w:outlineLvl w:val="2"/>
              <w:rPr>
                <w:rFonts w:cs="Times New Roman"/>
                <w:color w:val="auto"/>
                <w:sz w:val="22"/>
                <w:szCs w:val="22"/>
                <w:lang w:val="ru-RU"/>
              </w:rPr>
            </w:pPr>
            <w:r>
              <w:rPr>
                <w:rFonts w:cs="Times New Roman"/>
                <w:color w:val="auto"/>
                <w:sz w:val="22"/>
                <w:szCs w:val="22"/>
                <w:lang w:val="ru-RU"/>
              </w:rPr>
              <w:t>10</w:t>
            </w:r>
          </w:p>
        </w:tc>
        <w:tc>
          <w:tcPr>
            <w:tcW w:w="0" w:type="auto"/>
          </w:tcPr>
          <w:p w:rsidR="00A00ACA" w:rsidRPr="00AE3405" w:rsidRDefault="00A00ACA" w:rsidP="00DF3502">
            <w:pPr>
              <w:pStyle w:val="Standard"/>
              <w:ind w:right="-2"/>
              <w:contextualSpacing/>
              <w:jc w:val="center"/>
              <w:outlineLvl w:val="2"/>
              <w:rPr>
                <w:rFonts w:cs="Times New Roman"/>
                <w:color w:val="auto"/>
                <w:sz w:val="22"/>
                <w:szCs w:val="22"/>
                <w:lang w:val="ru-RU"/>
              </w:rPr>
            </w:pPr>
            <w:r w:rsidRPr="00723E91">
              <w:rPr>
                <w:rFonts w:cs="Times New Roman"/>
                <w:color w:val="auto"/>
                <w:sz w:val="22"/>
                <w:szCs w:val="22"/>
                <w:lang w:val="ru-RU"/>
              </w:rPr>
              <w:t>40</w:t>
            </w:r>
          </w:p>
        </w:tc>
      </w:tr>
    </w:tbl>
    <w:p w:rsidR="00ED6BD8" w:rsidRPr="00723E91" w:rsidRDefault="00ED6BD8" w:rsidP="007106F3">
      <w:pPr>
        <w:pStyle w:val="Standard"/>
        <w:ind w:right="-2" w:firstLine="567"/>
        <w:contextualSpacing/>
        <w:jc w:val="both"/>
        <w:outlineLvl w:val="2"/>
        <w:rPr>
          <w:rFonts w:cs="Times New Roman"/>
          <w:b/>
          <w:color w:val="auto"/>
          <w:sz w:val="22"/>
          <w:szCs w:val="22"/>
          <w:lang w:val="ru-RU"/>
        </w:rPr>
      </w:pPr>
    </w:p>
    <w:p w:rsidR="00B9057B" w:rsidRPr="00723E91" w:rsidRDefault="00E757AE" w:rsidP="007106F3">
      <w:pPr>
        <w:pStyle w:val="Standard"/>
        <w:ind w:right="-2" w:firstLine="567"/>
        <w:contextualSpacing/>
        <w:jc w:val="both"/>
        <w:outlineLvl w:val="2"/>
        <w:rPr>
          <w:rFonts w:cs="Times New Roman"/>
          <w:b/>
          <w:color w:val="auto"/>
          <w:sz w:val="22"/>
          <w:szCs w:val="22"/>
          <w:lang w:val="ru-RU"/>
        </w:rPr>
      </w:pPr>
      <w:r w:rsidRPr="00723E91">
        <w:rPr>
          <w:rFonts w:cs="Times New Roman"/>
          <w:b/>
          <w:color w:val="auto"/>
          <w:sz w:val="22"/>
          <w:szCs w:val="22"/>
          <w:lang w:val="ru-RU"/>
        </w:rPr>
        <w:t>4.1</w:t>
      </w:r>
      <w:r w:rsidR="00B60892" w:rsidRPr="00723E91">
        <w:rPr>
          <w:rFonts w:cs="Times New Roman"/>
          <w:b/>
          <w:color w:val="auto"/>
          <w:sz w:val="22"/>
          <w:szCs w:val="22"/>
          <w:lang w:val="ru-RU"/>
        </w:rPr>
        <w:t>8</w:t>
      </w:r>
      <w:r w:rsidRPr="00723E91">
        <w:rPr>
          <w:rFonts w:cs="Times New Roman"/>
          <w:b/>
          <w:color w:val="auto"/>
          <w:sz w:val="22"/>
          <w:szCs w:val="22"/>
          <w:lang w:val="ru-RU"/>
        </w:rPr>
        <w:t xml:space="preserve">. </w:t>
      </w:r>
      <w:r w:rsidR="0033338E" w:rsidRPr="00723E91">
        <w:rPr>
          <w:rFonts w:cs="Times New Roman"/>
          <w:b/>
          <w:color w:val="auto"/>
          <w:sz w:val="22"/>
          <w:szCs w:val="22"/>
          <w:lang w:val="ru-RU"/>
        </w:rPr>
        <w:t>АНАЛИЗ ЖАЛОБ ПОТРЕБИТЕЛЙ УСЛУГ</w:t>
      </w:r>
      <w:r w:rsidR="00422406" w:rsidRPr="00723E91">
        <w:rPr>
          <w:rFonts w:cs="Times New Roman"/>
          <w:b/>
          <w:color w:val="auto"/>
          <w:sz w:val="22"/>
          <w:szCs w:val="22"/>
          <w:lang w:val="ru-RU"/>
        </w:rPr>
        <w:t xml:space="preserve"> ЗА ПРЕДЫДУЩИЙ ПЕРИОД (ГОД). МЕРЫ ПО ИХ УСТРАНЕНИ</w:t>
      </w:r>
      <w:r w:rsidR="00AE4EC2" w:rsidRPr="00723E91">
        <w:rPr>
          <w:rFonts w:cs="Times New Roman"/>
          <w:b/>
          <w:color w:val="auto"/>
          <w:sz w:val="22"/>
          <w:szCs w:val="22"/>
          <w:lang w:val="ru-RU"/>
        </w:rPr>
        <w:t>Ю</w:t>
      </w:r>
      <w:r w:rsidR="0033338E" w:rsidRPr="00723E91">
        <w:rPr>
          <w:rFonts w:cs="Times New Roman"/>
          <w:b/>
          <w:color w:val="auto"/>
          <w:sz w:val="22"/>
          <w:szCs w:val="22"/>
          <w:lang w:val="ru-RU"/>
        </w:rPr>
        <w:t xml:space="preserve"> </w:t>
      </w:r>
    </w:p>
    <w:p w:rsidR="007106F3" w:rsidRPr="00723E91" w:rsidRDefault="002C65E8" w:rsidP="007106F3">
      <w:pPr>
        <w:pStyle w:val="Standard"/>
        <w:ind w:right="-2" w:firstLine="567"/>
        <w:contextualSpacing/>
        <w:jc w:val="both"/>
        <w:outlineLvl w:val="2"/>
        <w:rPr>
          <w:rFonts w:cs="Times New Roman"/>
          <w:color w:val="auto"/>
          <w:sz w:val="22"/>
          <w:szCs w:val="22"/>
          <w:lang w:val="ru-RU"/>
        </w:rPr>
      </w:pPr>
      <w:r w:rsidRPr="00723E91">
        <w:rPr>
          <w:rFonts w:cs="Times New Roman"/>
          <w:color w:val="auto"/>
          <w:sz w:val="22"/>
          <w:szCs w:val="22"/>
          <w:lang w:val="ru-RU"/>
        </w:rPr>
        <w:t>Не допустить ж</w:t>
      </w:r>
      <w:r w:rsidR="00AB40AF" w:rsidRPr="00723E91">
        <w:rPr>
          <w:rFonts w:cs="Times New Roman"/>
          <w:color w:val="auto"/>
          <w:sz w:val="22"/>
          <w:szCs w:val="22"/>
          <w:lang w:val="ru-RU"/>
        </w:rPr>
        <w:t>алоб на качество оказываемых услуг</w:t>
      </w:r>
      <w:r w:rsidRPr="00723E91">
        <w:rPr>
          <w:rFonts w:cs="Times New Roman"/>
          <w:color w:val="auto"/>
          <w:sz w:val="22"/>
          <w:szCs w:val="22"/>
          <w:lang w:val="ru-RU"/>
        </w:rPr>
        <w:t>.</w:t>
      </w:r>
    </w:p>
    <w:p w:rsidR="0013244D" w:rsidRPr="00723E91" w:rsidRDefault="0013244D" w:rsidP="00D230D9">
      <w:pPr>
        <w:pStyle w:val="Standard"/>
        <w:ind w:right="-2" w:firstLine="567"/>
        <w:contextualSpacing/>
        <w:jc w:val="both"/>
        <w:outlineLvl w:val="2"/>
        <w:rPr>
          <w:rFonts w:cs="Times New Roman"/>
          <w:b/>
          <w:color w:val="auto"/>
          <w:sz w:val="22"/>
          <w:szCs w:val="22"/>
          <w:lang w:val="ru-RU"/>
        </w:rPr>
      </w:pPr>
    </w:p>
    <w:p w:rsidR="00C52FA5" w:rsidRPr="00723E91" w:rsidRDefault="00D230D9" w:rsidP="00D230D9">
      <w:pPr>
        <w:pStyle w:val="Standard"/>
        <w:ind w:right="-2" w:firstLine="567"/>
        <w:contextualSpacing/>
        <w:jc w:val="both"/>
        <w:outlineLvl w:val="2"/>
        <w:rPr>
          <w:rFonts w:cs="Times New Roman"/>
          <w:color w:val="auto"/>
          <w:sz w:val="22"/>
          <w:szCs w:val="22"/>
          <w:lang w:val="ru-RU"/>
        </w:rPr>
      </w:pPr>
      <w:r w:rsidRPr="00723E91">
        <w:rPr>
          <w:rFonts w:cs="Times New Roman"/>
          <w:b/>
          <w:color w:val="auto"/>
          <w:sz w:val="22"/>
          <w:szCs w:val="22"/>
          <w:lang w:val="ru-RU"/>
        </w:rPr>
        <w:t>4.1</w:t>
      </w:r>
      <w:r w:rsidR="00B60892" w:rsidRPr="00723E91">
        <w:rPr>
          <w:rFonts w:cs="Times New Roman"/>
          <w:b/>
          <w:color w:val="auto"/>
          <w:sz w:val="22"/>
          <w:szCs w:val="22"/>
          <w:lang w:val="ru-RU"/>
        </w:rPr>
        <w:t>9</w:t>
      </w:r>
      <w:r w:rsidRPr="00723E91">
        <w:rPr>
          <w:rFonts w:cs="Times New Roman"/>
          <w:b/>
          <w:color w:val="auto"/>
          <w:sz w:val="22"/>
          <w:szCs w:val="22"/>
          <w:lang w:val="ru-RU"/>
        </w:rPr>
        <w:t xml:space="preserve">. </w:t>
      </w:r>
      <w:r w:rsidR="00422406" w:rsidRPr="00723E91">
        <w:rPr>
          <w:rFonts w:cs="Times New Roman"/>
          <w:b/>
          <w:color w:val="auto"/>
          <w:sz w:val="22"/>
          <w:szCs w:val="22"/>
          <w:lang w:val="ru-RU"/>
        </w:rPr>
        <w:t xml:space="preserve">ПЛАНИРОВАНИЕ ОБЪЕМА ИСПОЛНЕННИЯ </w:t>
      </w:r>
      <w:r w:rsidRPr="00723E91">
        <w:rPr>
          <w:rFonts w:cs="Times New Roman"/>
          <w:b/>
          <w:color w:val="auto"/>
          <w:sz w:val="22"/>
          <w:szCs w:val="22"/>
          <w:lang w:val="ru-RU"/>
        </w:rPr>
        <w:t xml:space="preserve">РЕЕСТРА СОЦИАЛЬНО-ЗНАЧИМЫХ МЕРОПРИЯТИЙ В СФЕРЕ КУЛЬТУРЫ </w:t>
      </w:r>
    </w:p>
    <w:p w:rsidR="00D230D9" w:rsidRPr="00723E91" w:rsidRDefault="00AE4EC2" w:rsidP="00D230D9">
      <w:pPr>
        <w:pStyle w:val="Standard"/>
        <w:ind w:right="-2" w:firstLine="567"/>
        <w:contextualSpacing/>
        <w:jc w:val="both"/>
        <w:outlineLvl w:val="2"/>
        <w:rPr>
          <w:rFonts w:cs="Times New Roman"/>
          <w:color w:val="auto"/>
          <w:sz w:val="22"/>
          <w:szCs w:val="22"/>
          <w:lang w:val="ru-RU"/>
        </w:rPr>
      </w:pPr>
      <w:r w:rsidRPr="00723E91">
        <w:rPr>
          <w:rFonts w:eastAsia="Times New Roman" w:cs="Times New Roman"/>
          <w:bCs/>
          <w:color w:val="auto"/>
          <w:sz w:val="22"/>
          <w:szCs w:val="22"/>
          <w:lang w:val="ru-RU"/>
        </w:rPr>
        <w:t xml:space="preserve">100 % объём исполнения мероприятий </w:t>
      </w:r>
      <w:r w:rsidR="00D230D9" w:rsidRPr="00723E91">
        <w:rPr>
          <w:rFonts w:eastAsia="Times New Roman" w:cs="Times New Roman"/>
          <w:bCs/>
          <w:color w:val="auto"/>
          <w:sz w:val="22"/>
          <w:szCs w:val="22"/>
          <w:lang w:val="ru-RU"/>
        </w:rPr>
        <w:t>М</w:t>
      </w:r>
      <w:r w:rsidRPr="00723E91">
        <w:rPr>
          <w:rFonts w:eastAsia="Times New Roman" w:cs="Times New Roman"/>
          <w:bCs/>
          <w:color w:val="auto"/>
          <w:sz w:val="22"/>
          <w:szCs w:val="22"/>
          <w:lang w:val="ru-RU"/>
        </w:rPr>
        <w:t xml:space="preserve">БУ «Музей истории и этнографии», включённых в </w:t>
      </w:r>
      <w:r w:rsidR="00D230D9" w:rsidRPr="00723E91">
        <w:rPr>
          <w:rFonts w:eastAsia="Times New Roman" w:cs="Times New Roman"/>
          <w:bCs/>
          <w:color w:val="auto"/>
          <w:sz w:val="22"/>
          <w:szCs w:val="22"/>
          <w:lang w:val="ru-RU"/>
        </w:rPr>
        <w:t>реестр социально-значим</w:t>
      </w:r>
      <w:r w:rsidR="00842110" w:rsidRPr="00723E91">
        <w:rPr>
          <w:rFonts w:eastAsia="Times New Roman" w:cs="Times New Roman"/>
          <w:bCs/>
          <w:color w:val="auto"/>
          <w:sz w:val="22"/>
          <w:szCs w:val="22"/>
          <w:lang w:val="ru-RU"/>
        </w:rPr>
        <w:t>ых мероприятий в сфере культуры на 201</w:t>
      </w:r>
      <w:r w:rsidR="002C65E8" w:rsidRPr="00723E91">
        <w:rPr>
          <w:rFonts w:eastAsia="Times New Roman" w:cs="Times New Roman"/>
          <w:bCs/>
          <w:color w:val="auto"/>
          <w:sz w:val="22"/>
          <w:szCs w:val="22"/>
          <w:lang w:val="ru-RU"/>
        </w:rPr>
        <w:t>5</w:t>
      </w:r>
      <w:r w:rsidR="00842110" w:rsidRPr="00723E91">
        <w:rPr>
          <w:rFonts w:eastAsia="Times New Roman" w:cs="Times New Roman"/>
          <w:bCs/>
          <w:color w:val="auto"/>
          <w:sz w:val="22"/>
          <w:szCs w:val="22"/>
          <w:lang w:val="ru-RU"/>
        </w:rPr>
        <w:t xml:space="preserve"> год.</w:t>
      </w:r>
    </w:p>
    <w:p w:rsidR="0013244D" w:rsidRPr="00723E91" w:rsidRDefault="0013244D" w:rsidP="007106F3">
      <w:pPr>
        <w:pStyle w:val="a7"/>
        <w:ind w:firstLine="567"/>
        <w:rPr>
          <w:sz w:val="22"/>
          <w:szCs w:val="22"/>
        </w:rPr>
      </w:pPr>
    </w:p>
    <w:p w:rsidR="008708B3" w:rsidRPr="00723E91" w:rsidRDefault="00B60892" w:rsidP="007106F3">
      <w:pPr>
        <w:pStyle w:val="a7"/>
        <w:ind w:firstLine="567"/>
        <w:rPr>
          <w:sz w:val="22"/>
          <w:szCs w:val="22"/>
        </w:rPr>
      </w:pPr>
      <w:r w:rsidRPr="00723E91">
        <w:rPr>
          <w:sz w:val="22"/>
          <w:szCs w:val="22"/>
        </w:rPr>
        <w:t>4.20</w:t>
      </w:r>
      <w:r w:rsidR="003358C0" w:rsidRPr="00723E91">
        <w:rPr>
          <w:sz w:val="22"/>
          <w:szCs w:val="22"/>
        </w:rPr>
        <w:t xml:space="preserve">. </w:t>
      </w:r>
      <w:r w:rsidR="00422521" w:rsidRPr="00723E91">
        <w:rPr>
          <w:sz w:val="22"/>
          <w:szCs w:val="22"/>
        </w:rPr>
        <w:t xml:space="preserve">ПЛАНИРОВАНИЕ ПРОВЕДЕНИЯ МЕРОПРИЯТИЙ ПО ИЗУЧЕНИЮ </w:t>
      </w:r>
      <w:r w:rsidR="006C670E" w:rsidRPr="00723E91">
        <w:rPr>
          <w:sz w:val="22"/>
          <w:szCs w:val="22"/>
        </w:rPr>
        <w:t>ВОСТ</w:t>
      </w:r>
      <w:r w:rsidR="008708B3" w:rsidRPr="00723E91">
        <w:rPr>
          <w:sz w:val="22"/>
          <w:szCs w:val="22"/>
        </w:rPr>
        <w:t>РЕБОВАННОСТ</w:t>
      </w:r>
      <w:r w:rsidR="00422521" w:rsidRPr="00723E91">
        <w:rPr>
          <w:sz w:val="22"/>
          <w:szCs w:val="22"/>
        </w:rPr>
        <w:t>И</w:t>
      </w:r>
      <w:r w:rsidR="008708B3" w:rsidRPr="00723E91">
        <w:rPr>
          <w:sz w:val="22"/>
          <w:szCs w:val="22"/>
        </w:rPr>
        <w:t xml:space="preserve"> УСЛУГ</w:t>
      </w:r>
    </w:p>
    <w:p w:rsidR="00422521" w:rsidRDefault="002C65E8" w:rsidP="00F9500B">
      <w:pPr>
        <w:pStyle w:val="a7"/>
        <w:ind w:firstLine="567"/>
        <w:outlineLvl w:val="2"/>
        <w:rPr>
          <w:rFonts w:eastAsia="Times New Roman"/>
          <w:b w:val="0"/>
          <w:bCs w:val="0"/>
          <w:sz w:val="22"/>
          <w:szCs w:val="22"/>
          <w:lang w:eastAsia="ar-SA"/>
        </w:rPr>
      </w:pPr>
      <w:r w:rsidRPr="00723E91">
        <w:rPr>
          <w:rStyle w:val="apple-style-span"/>
          <w:b w:val="0"/>
          <w:sz w:val="22"/>
          <w:szCs w:val="22"/>
          <w:shd w:val="clear" w:color="auto" w:fill="FFFFFF"/>
        </w:rPr>
        <w:t>П</w:t>
      </w:r>
      <w:r w:rsidR="005E526F" w:rsidRPr="00723E91">
        <w:rPr>
          <w:rFonts w:eastAsia="Times New Roman"/>
          <w:b w:val="0"/>
          <w:bCs w:val="0"/>
          <w:sz w:val="22"/>
          <w:szCs w:val="22"/>
          <w:lang w:eastAsia="ar-SA"/>
        </w:rPr>
        <w:t xml:space="preserve">роведение анкетирования музейных посетителей и анализ по результатам деятельности </w:t>
      </w:r>
      <w:r w:rsidR="00F9500B">
        <w:rPr>
          <w:rFonts w:eastAsia="Times New Roman"/>
          <w:b w:val="0"/>
          <w:bCs w:val="0"/>
          <w:sz w:val="22"/>
          <w:szCs w:val="22"/>
          <w:lang w:eastAsia="ar-SA"/>
        </w:rPr>
        <w:t>ежеквартально/ по итогам года.</w:t>
      </w:r>
    </w:p>
    <w:p w:rsidR="00F9500B" w:rsidRPr="00723E91" w:rsidRDefault="00F9500B" w:rsidP="00F9500B">
      <w:pPr>
        <w:pStyle w:val="a7"/>
        <w:ind w:firstLine="567"/>
        <w:outlineLvl w:val="2"/>
        <w:rPr>
          <w:sz w:val="22"/>
          <w:szCs w:val="22"/>
        </w:rPr>
      </w:pPr>
    </w:p>
    <w:p w:rsidR="000F1D8E" w:rsidRPr="00723E91" w:rsidRDefault="00B60892" w:rsidP="007106F3">
      <w:pPr>
        <w:pStyle w:val="a7"/>
        <w:ind w:firstLine="567"/>
        <w:rPr>
          <w:sz w:val="22"/>
          <w:szCs w:val="22"/>
        </w:rPr>
      </w:pPr>
      <w:r w:rsidRPr="00723E91">
        <w:rPr>
          <w:sz w:val="22"/>
          <w:szCs w:val="22"/>
        </w:rPr>
        <w:t>4.21</w:t>
      </w:r>
      <w:r w:rsidR="000F1D8E" w:rsidRPr="00723E91">
        <w:rPr>
          <w:sz w:val="22"/>
          <w:szCs w:val="22"/>
        </w:rPr>
        <w:t>.</w:t>
      </w:r>
      <w:r w:rsidR="006C670E" w:rsidRPr="00723E91">
        <w:rPr>
          <w:sz w:val="22"/>
          <w:szCs w:val="22"/>
        </w:rPr>
        <w:t xml:space="preserve"> </w:t>
      </w:r>
      <w:r w:rsidR="00D87902" w:rsidRPr="00723E91">
        <w:rPr>
          <w:sz w:val="22"/>
          <w:szCs w:val="22"/>
        </w:rPr>
        <w:t xml:space="preserve">ПЛАНИРОВАНИЕ ПРОВЕДЕНИЯ </w:t>
      </w:r>
      <w:r w:rsidR="006C670E" w:rsidRPr="00723E91">
        <w:rPr>
          <w:sz w:val="22"/>
          <w:szCs w:val="22"/>
        </w:rPr>
        <w:t>АНАЛИЗ</w:t>
      </w:r>
      <w:r w:rsidR="00D87902" w:rsidRPr="00723E91">
        <w:rPr>
          <w:sz w:val="22"/>
          <w:szCs w:val="22"/>
        </w:rPr>
        <w:t>А ИЗУЧЕНИЯ</w:t>
      </w:r>
      <w:r w:rsidR="006C670E" w:rsidRPr="00723E91">
        <w:rPr>
          <w:sz w:val="22"/>
          <w:szCs w:val="22"/>
        </w:rPr>
        <w:t xml:space="preserve"> УДОВЛЕТВОРЕННОСТИ ПРЕДОСТАВЛЯЕМЫХ УСЛУГ</w:t>
      </w:r>
      <w:r w:rsidRPr="00723E91">
        <w:rPr>
          <w:sz w:val="22"/>
          <w:szCs w:val="22"/>
        </w:rPr>
        <w:t xml:space="preserve"> (ВЫПОЛНЕННЫХ РАБОТ)</w:t>
      </w:r>
    </w:p>
    <w:p w:rsidR="002C65E8" w:rsidRPr="00723E91" w:rsidRDefault="002C65E8" w:rsidP="002C65E8">
      <w:pPr>
        <w:pStyle w:val="a7"/>
        <w:ind w:firstLine="567"/>
        <w:outlineLvl w:val="2"/>
        <w:rPr>
          <w:rStyle w:val="apple-style-span"/>
          <w:b w:val="0"/>
          <w:sz w:val="22"/>
          <w:szCs w:val="22"/>
          <w:shd w:val="clear" w:color="auto" w:fill="FFFFFF"/>
        </w:rPr>
      </w:pPr>
      <w:r w:rsidRPr="00723E91">
        <w:rPr>
          <w:rStyle w:val="apple-style-span"/>
          <w:b w:val="0"/>
          <w:sz w:val="22"/>
          <w:szCs w:val="22"/>
          <w:shd w:val="clear" w:color="auto" w:fill="FFFFFF"/>
        </w:rPr>
        <w:t>П</w:t>
      </w:r>
      <w:r w:rsidRPr="00723E91">
        <w:rPr>
          <w:rFonts w:eastAsia="Times New Roman"/>
          <w:b w:val="0"/>
          <w:bCs w:val="0"/>
          <w:sz w:val="22"/>
          <w:szCs w:val="22"/>
          <w:lang w:eastAsia="ar-SA"/>
        </w:rPr>
        <w:t xml:space="preserve">роведение анкетирования музейных посетителей и анализ по результатам деятельности </w:t>
      </w:r>
      <w:r w:rsidR="00F9500B">
        <w:rPr>
          <w:rFonts w:eastAsia="Times New Roman"/>
          <w:b w:val="0"/>
          <w:bCs w:val="0"/>
          <w:sz w:val="22"/>
          <w:szCs w:val="22"/>
          <w:lang w:eastAsia="ar-SA"/>
        </w:rPr>
        <w:t xml:space="preserve">ежеквартально/ по итогам года. </w:t>
      </w:r>
      <w:r w:rsidRPr="00723E91">
        <w:rPr>
          <w:rFonts w:eastAsia="Times New Roman"/>
          <w:b w:val="0"/>
          <w:bCs w:val="0"/>
          <w:sz w:val="22"/>
          <w:szCs w:val="22"/>
          <w:lang w:eastAsia="ar-SA"/>
        </w:rPr>
        <w:t>Проведение анализа.</w:t>
      </w:r>
    </w:p>
    <w:p w:rsidR="001B3DDE" w:rsidRPr="00723E91" w:rsidRDefault="001B3DDE" w:rsidP="006C670E">
      <w:pPr>
        <w:pStyle w:val="a7"/>
        <w:ind w:firstLine="567"/>
        <w:rPr>
          <w:sz w:val="22"/>
          <w:szCs w:val="22"/>
        </w:rPr>
      </w:pPr>
    </w:p>
    <w:p w:rsidR="006C670E" w:rsidRPr="00A00ACA" w:rsidRDefault="000F1D8E" w:rsidP="006C670E">
      <w:pPr>
        <w:pStyle w:val="a7"/>
        <w:ind w:firstLine="567"/>
        <w:rPr>
          <w:sz w:val="22"/>
          <w:szCs w:val="22"/>
        </w:rPr>
      </w:pPr>
      <w:r w:rsidRPr="00A00ACA">
        <w:rPr>
          <w:sz w:val="22"/>
          <w:szCs w:val="22"/>
        </w:rPr>
        <w:t>4</w:t>
      </w:r>
      <w:r w:rsidR="00355C15" w:rsidRPr="00A00ACA">
        <w:rPr>
          <w:sz w:val="22"/>
          <w:szCs w:val="22"/>
        </w:rPr>
        <w:t>.</w:t>
      </w:r>
      <w:r w:rsidR="00B60892" w:rsidRPr="00A00ACA">
        <w:rPr>
          <w:sz w:val="22"/>
          <w:szCs w:val="22"/>
        </w:rPr>
        <w:t>22</w:t>
      </w:r>
      <w:r w:rsidRPr="00A00ACA">
        <w:rPr>
          <w:sz w:val="22"/>
          <w:szCs w:val="22"/>
        </w:rPr>
        <w:t>.</w:t>
      </w:r>
      <w:r w:rsidR="00355C15" w:rsidRPr="00A00ACA">
        <w:rPr>
          <w:sz w:val="22"/>
          <w:szCs w:val="22"/>
        </w:rPr>
        <w:t xml:space="preserve"> </w:t>
      </w:r>
      <w:r w:rsidR="00B60892" w:rsidRPr="00A00ACA">
        <w:rPr>
          <w:sz w:val="22"/>
          <w:szCs w:val="22"/>
        </w:rPr>
        <w:t>ОПРЕДЕЛЕНИЕ ОСНОВНЫХ НАПРАВЛЕНИЙ РАЗВИТИЯ И ПРИОРИТЕТНЫХ ЗАДАЧ НА НОВЫЙ ПЛАНОВЫЙ ПЕРИОД</w:t>
      </w:r>
    </w:p>
    <w:p w:rsidR="00A00ACA" w:rsidRDefault="00A00ACA" w:rsidP="004F47D7">
      <w:pPr>
        <w:tabs>
          <w:tab w:val="left" w:pos="1134"/>
        </w:tabs>
        <w:suppressAutoHyphens w:val="0"/>
        <w:ind w:left="567"/>
        <w:contextualSpacing/>
        <w:jc w:val="both"/>
        <w:rPr>
          <w:b/>
          <w:caps/>
          <w:kern w:val="24"/>
        </w:rPr>
      </w:pPr>
    </w:p>
    <w:p w:rsidR="004F47D7" w:rsidRPr="00A00ACA" w:rsidRDefault="004F47D7" w:rsidP="004F47D7">
      <w:pPr>
        <w:tabs>
          <w:tab w:val="left" w:pos="1134"/>
        </w:tabs>
        <w:suppressAutoHyphens w:val="0"/>
        <w:ind w:left="567"/>
        <w:contextualSpacing/>
        <w:jc w:val="both"/>
        <w:rPr>
          <w:b/>
          <w:caps/>
          <w:kern w:val="24"/>
          <w:sz w:val="22"/>
          <w:szCs w:val="22"/>
        </w:rPr>
      </w:pPr>
      <w:r w:rsidRPr="00A00ACA">
        <w:rPr>
          <w:b/>
          <w:caps/>
          <w:kern w:val="24"/>
          <w:sz w:val="22"/>
          <w:szCs w:val="22"/>
        </w:rPr>
        <w:t>Актуальные цели и задачи деятельности учреждения в 2015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3"/>
        <w:gridCol w:w="5194"/>
      </w:tblGrid>
      <w:tr w:rsidR="00A00ACA" w:rsidRPr="00E033D2" w:rsidTr="00DF3502">
        <w:tc>
          <w:tcPr>
            <w:tcW w:w="2438" w:type="pct"/>
          </w:tcPr>
          <w:p w:rsidR="00A00ACA" w:rsidRPr="00E033D2" w:rsidRDefault="00A00ACA" w:rsidP="00DF3502">
            <w:pPr>
              <w:tabs>
                <w:tab w:val="left" w:pos="1080"/>
                <w:tab w:val="right" w:pos="1134"/>
              </w:tabs>
              <w:ind w:firstLine="426"/>
              <w:contextualSpacing/>
              <w:jc w:val="center"/>
              <w:rPr>
                <w:b/>
                <w:sz w:val="22"/>
                <w:szCs w:val="22"/>
              </w:rPr>
            </w:pPr>
            <w:r w:rsidRPr="00E033D2">
              <w:rPr>
                <w:b/>
                <w:sz w:val="22"/>
                <w:szCs w:val="22"/>
              </w:rPr>
              <w:t>Цели деятельности в 2015 году</w:t>
            </w:r>
          </w:p>
        </w:tc>
        <w:tc>
          <w:tcPr>
            <w:tcW w:w="2562" w:type="pct"/>
          </w:tcPr>
          <w:p w:rsidR="00A00ACA" w:rsidRPr="00E033D2" w:rsidRDefault="00A00ACA" w:rsidP="00DF3502">
            <w:pPr>
              <w:tabs>
                <w:tab w:val="left" w:pos="0"/>
              </w:tabs>
              <w:ind w:firstLine="404"/>
              <w:contextualSpacing/>
              <w:jc w:val="center"/>
              <w:rPr>
                <w:b/>
                <w:sz w:val="22"/>
                <w:szCs w:val="22"/>
              </w:rPr>
            </w:pPr>
            <w:r w:rsidRPr="00E033D2">
              <w:rPr>
                <w:b/>
                <w:sz w:val="22"/>
                <w:szCs w:val="22"/>
              </w:rPr>
              <w:t>Задачи 2015 года</w:t>
            </w:r>
          </w:p>
        </w:tc>
      </w:tr>
      <w:tr w:rsidR="00A00ACA" w:rsidRPr="00F65D32" w:rsidTr="00DF3502">
        <w:tc>
          <w:tcPr>
            <w:tcW w:w="2438" w:type="pct"/>
          </w:tcPr>
          <w:p w:rsidR="00A00ACA" w:rsidRPr="00F65D32" w:rsidRDefault="00A00ACA" w:rsidP="00DF3502">
            <w:pPr>
              <w:widowControl/>
              <w:tabs>
                <w:tab w:val="right" w:pos="0"/>
                <w:tab w:val="left" w:pos="426"/>
              </w:tabs>
              <w:suppressAutoHyphens w:val="0"/>
              <w:contextualSpacing/>
              <w:jc w:val="both"/>
              <w:rPr>
                <w:sz w:val="22"/>
                <w:szCs w:val="22"/>
              </w:rPr>
            </w:pPr>
            <w:r w:rsidRPr="00F65D32">
              <w:rPr>
                <w:sz w:val="22"/>
                <w:szCs w:val="22"/>
              </w:rPr>
              <w:t>Выполнение Указа президента РФ от 7 мая 2012 года №597</w:t>
            </w:r>
          </w:p>
        </w:tc>
        <w:tc>
          <w:tcPr>
            <w:tcW w:w="2562" w:type="pct"/>
          </w:tcPr>
          <w:p w:rsidR="00A00ACA" w:rsidRPr="00F65D32" w:rsidRDefault="00A00ACA" w:rsidP="00DF3502">
            <w:pPr>
              <w:tabs>
                <w:tab w:val="left" w:pos="0"/>
              </w:tabs>
              <w:contextualSpacing/>
              <w:jc w:val="both"/>
              <w:rPr>
                <w:sz w:val="22"/>
                <w:szCs w:val="22"/>
              </w:rPr>
            </w:pPr>
            <w:r w:rsidRPr="00F65D32">
              <w:rPr>
                <w:sz w:val="22"/>
                <w:szCs w:val="22"/>
              </w:rPr>
              <w:t>Оптимальное использование субсидии на выполнение муниципального задания по оказанию муниципальной услуги «Публичное предоставление населению музейных предметов и музейных коллекций».</w:t>
            </w:r>
          </w:p>
          <w:p w:rsidR="00A00ACA" w:rsidRPr="00F65D32" w:rsidRDefault="00A00ACA" w:rsidP="00DF3502">
            <w:pPr>
              <w:tabs>
                <w:tab w:val="left" w:pos="0"/>
              </w:tabs>
              <w:contextualSpacing/>
              <w:jc w:val="both"/>
              <w:rPr>
                <w:sz w:val="22"/>
                <w:szCs w:val="22"/>
              </w:rPr>
            </w:pPr>
            <w:r w:rsidRPr="00F65D32">
              <w:rPr>
                <w:sz w:val="22"/>
                <w:szCs w:val="22"/>
              </w:rPr>
              <w:t>Привлечение дополнительных внебюджетных средств от приносящей доход деятельности; от участия в окружных программах; от средств на исполнение наказов избирателей депутатами Думы ХМАО-Югры; от участия в профессиональных конкурсах, от спонсоров и меценатов.</w:t>
            </w:r>
          </w:p>
          <w:p w:rsidR="00A00ACA" w:rsidRPr="00F65D32" w:rsidRDefault="00A00ACA" w:rsidP="00DF3502">
            <w:pPr>
              <w:tabs>
                <w:tab w:val="left" w:pos="0"/>
              </w:tabs>
              <w:contextualSpacing/>
              <w:jc w:val="both"/>
              <w:rPr>
                <w:sz w:val="22"/>
                <w:szCs w:val="22"/>
              </w:rPr>
            </w:pPr>
            <w:r w:rsidRPr="00F65D32">
              <w:rPr>
                <w:sz w:val="22"/>
                <w:szCs w:val="22"/>
              </w:rPr>
              <w:t>Сохранение оптимальной численности персонала (22 шт. ед.) и повышение производительности труда.</w:t>
            </w:r>
          </w:p>
          <w:p w:rsidR="00A00ACA" w:rsidRPr="00F65D32" w:rsidRDefault="00A00ACA" w:rsidP="00DF3502">
            <w:pPr>
              <w:tabs>
                <w:tab w:val="left" w:pos="0"/>
              </w:tabs>
              <w:contextualSpacing/>
              <w:jc w:val="both"/>
              <w:rPr>
                <w:sz w:val="22"/>
                <w:szCs w:val="22"/>
              </w:rPr>
            </w:pPr>
            <w:r w:rsidRPr="00F65D32">
              <w:rPr>
                <w:sz w:val="22"/>
                <w:szCs w:val="22"/>
              </w:rPr>
              <w:t>Переход на «эффективный контракт».</w:t>
            </w:r>
          </w:p>
          <w:p w:rsidR="00A00ACA" w:rsidRPr="00F65D32" w:rsidRDefault="00A00ACA" w:rsidP="00DF3502">
            <w:pPr>
              <w:tabs>
                <w:tab w:val="left" w:pos="0"/>
              </w:tabs>
              <w:contextualSpacing/>
              <w:jc w:val="both"/>
              <w:rPr>
                <w:sz w:val="22"/>
                <w:szCs w:val="22"/>
              </w:rPr>
            </w:pPr>
            <w:r w:rsidRPr="00F65D32">
              <w:rPr>
                <w:sz w:val="22"/>
                <w:szCs w:val="22"/>
              </w:rPr>
              <w:t>Достижение плановых показателей роста заработной платы работников учреждения.</w:t>
            </w:r>
          </w:p>
        </w:tc>
      </w:tr>
      <w:tr w:rsidR="00A00ACA" w:rsidRPr="00F65D32" w:rsidTr="00DF3502">
        <w:tc>
          <w:tcPr>
            <w:tcW w:w="2438" w:type="pct"/>
          </w:tcPr>
          <w:p w:rsidR="00A00ACA" w:rsidRPr="00F65D32" w:rsidRDefault="00A00ACA" w:rsidP="00DF3502">
            <w:pPr>
              <w:tabs>
                <w:tab w:val="left" w:pos="1080"/>
                <w:tab w:val="right" w:pos="1134"/>
              </w:tabs>
              <w:contextualSpacing/>
              <w:jc w:val="both"/>
              <w:rPr>
                <w:sz w:val="22"/>
                <w:szCs w:val="22"/>
              </w:rPr>
            </w:pPr>
            <w:r w:rsidRPr="00F65D32">
              <w:rPr>
                <w:sz w:val="22"/>
                <w:szCs w:val="22"/>
              </w:rPr>
              <w:t xml:space="preserve">Разработка, организация и проведение мероприятий и публичных акций, посвященных </w:t>
            </w:r>
            <w:r w:rsidRPr="00F65D32">
              <w:rPr>
                <w:sz w:val="22"/>
                <w:szCs w:val="22"/>
              </w:rPr>
              <w:lastRenderedPageBreak/>
              <w:t xml:space="preserve">70-летию Победы в Великой </w:t>
            </w:r>
            <w:r>
              <w:rPr>
                <w:sz w:val="22"/>
                <w:szCs w:val="22"/>
              </w:rPr>
              <w:t>О</w:t>
            </w:r>
            <w:r w:rsidRPr="00F65D32">
              <w:rPr>
                <w:sz w:val="22"/>
                <w:szCs w:val="22"/>
              </w:rPr>
              <w:t>течественной войне.</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lastRenderedPageBreak/>
              <w:t>Временная выставка «Памяти павших» (совместно с МБОУ «ДЮЦ «Прометей»)</w:t>
            </w:r>
          </w:p>
          <w:p w:rsidR="00A00ACA" w:rsidRPr="00F65D32" w:rsidRDefault="00A00ACA" w:rsidP="00DF3502">
            <w:pPr>
              <w:tabs>
                <w:tab w:val="left" w:pos="0"/>
                <w:tab w:val="left" w:pos="851"/>
              </w:tabs>
              <w:contextualSpacing/>
              <w:jc w:val="both"/>
              <w:rPr>
                <w:sz w:val="22"/>
                <w:szCs w:val="22"/>
              </w:rPr>
            </w:pPr>
            <w:r w:rsidRPr="00F65D32">
              <w:rPr>
                <w:sz w:val="22"/>
                <w:szCs w:val="22"/>
              </w:rPr>
              <w:lastRenderedPageBreak/>
              <w:t>Временные выставки «Дороги войны» и «</w:t>
            </w:r>
            <w:r>
              <w:rPr>
                <w:sz w:val="22"/>
                <w:szCs w:val="22"/>
              </w:rPr>
              <w:t>Судьба человека</w:t>
            </w:r>
            <w:r w:rsidRPr="00F65D32">
              <w:rPr>
                <w:sz w:val="22"/>
                <w:szCs w:val="22"/>
              </w:rPr>
              <w:t>» (разработка концепции, сбор экспонатов, создание вспомогательных материалов и нестандартного экспозиционного оборудования, подготовка информационных текстов).</w:t>
            </w:r>
          </w:p>
          <w:p w:rsidR="00A00ACA" w:rsidRPr="00F65D32" w:rsidRDefault="00A00ACA" w:rsidP="00DF3502">
            <w:pPr>
              <w:tabs>
                <w:tab w:val="left" w:pos="0"/>
                <w:tab w:val="left" w:pos="851"/>
              </w:tabs>
              <w:contextualSpacing/>
              <w:jc w:val="both"/>
              <w:rPr>
                <w:sz w:val="22"/>
                <w:szCs w:val="22"/>
              </w:rPr>
            </w:pPr>
            <w:r w:rsidRPr="00F65D32">
              <w:rPr>
                <w:sz w:val="22"/>
                <w:szCs w:val="22"/>
              </w:rPr>
              <w:t>Праздничная публичная акция «Судьба солдата» (презентация выставок).</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мероприятия для дошкольников и младших школьников, проведение не менее 10 мероприятий.</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мероприятия для подростков и молодежи, проведение не менее 15 мероприятий.</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мероприятия для старшего поколения, проведение не менее 10 мероприятий.</w:t>
            </w:r>
          </w:p>
        </w:tc>
      </w:tr>
      <w:tr w:rsidR="00A00ACA" w:rsidRPr="00F65D32" w:rsidTr="00DF3502">
        <w:tc>
          <w:tcPr>
            <w:tcW w:w="2438" w:type="pct"/>
          </w:tcPr>
          <w:p w:rsidR="00A00ACA" w:rsidRPr="00F65D32" w:rsidRDefault="00A00ACA" w:rsidP="00DF3502">
            <w:pPr>
              <w:tabs>
                <w:tab w:val="left" w:pos="426"/>
                <w:tab w:val="left" w:pos="1080"/>
                <w:tab w:val="right" w:pos="1134"/>
              </w:tabs>
              <w:contextualSpacing/>
              <w:jc w:val="both"/>
              <w:rPr>
                <w:sz w:val="22"/>
                <w:szCs w:val="22"/>
              </w:rPr>
            </w:pPr>
            <w:r w:rsidRPr="00F65D32">
              <w:rPr>
                <w:sz w:val="22"/>
                <w:szCs w:val="22"/>
              </w:rPr>
              <w:lastRenderedPageBreak/>
              <w:t>Подготовка и проведение мероприятий, в рамках Года литературы в городе Югорске</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t>Временная выставка «Аз, буки, веди…», посвященная Дням славянской письменности и культуры (разработка концепции, сбор экспонатов, создание вспомогательных материалов и нестандартного экспозиционного оборудования, подготовка информационных текстов).</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мероприятия для дошкольников и младших школьников, проведение не менее 5 мероприятий.</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мероприятия для подростков и молодежи, проведение не менее 10 мероприятий.</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мероприятия для старшего поколения, проведение не менее 5 мероприятий.</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и проведен</w:t>
            </w:r>
            <w:r>
              <w:rPr>
                <w:sz w:val="22"/>
                <w:szCs w:val="22"/>
              </w:rPr>
              <w:t xml:space="preserve">ие акции «Музейное путешествие» – </w:t>
            </w:r>
            <w:r w:rsidRPr="00F65D32">
              <w:rPr>
                <w:sz w:val="22"/>
                <w:szCs w:val="22"/>
              </w:rPr>
              <w:t>«Литературные музеи России».</w:t>
            </w:r>
          </w:p>
        </w:tc>
      </w:tr>
      <w:tr w:rsidR="00A00ACA" w:rsidRPr="00F65D32" w:rsidTr="00DF3502">
        <w:tc>
          <w:tcPr>
            <w:tcW w:w="2438" w:type="pct"/>
          </w:tcPr>
          <w:p w:rsidR="00A00ACA" w:rsidRPr="00F65D32" w:rsidRDefault="00A00ACA" w:rsidP="00DF3502">
            <w:pPr>
              <w:tabs>
                <w:tab w:val="left" w:pos="426"/>
                <w:tab w:val="left" w:pos="1080"/>
                <w:tab w:val="right" w:pos="1134"/>
              </w:tabs>
              <w:contextualSpacing/>
              <w:jc w:val="both"/>
              <w:rPr>
                <w:sz w:val="22"/>
                <w:szCs w:val="22"/>
              </w:rPr>
            </w:pPr>
            <w:r w:rsidRPr="00F65D32">
              <w:rPr>
                <w:sz w:val="22"/>
                <w:szCs w:val="22"/>
              </w:rPr>
              <w:t>Поэтапное продвижение инновационного проекта музейно-туристического комплекса «Ворота в Югру»</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t xml:space="preserve">Создание раздела «Проект МТК «Ворота в Югру» на сайтах МБУ «Музей истории и этнографии», официальном сайте </w:t>
            </w:r>
            <w:proofErr w:type="gramStart"/>
            <w:r w:rsidRPr="00F65D32">
              <w:rPr>
                <w:sz w:val="22"/>
                <w:szCs w:val="22"/>
              </w:rPr>
              <w:t>г</w:t>
            </w:r>
            <w:proofErr w:type="gramEnd"/>
            <w:r w:rsidRPr="00F65D32">
              <w:rPr>
                <w:sz w:val="22"/>
                <w:szCs w:val="22"/>
              </w:rPr>
              <w:t>. Югорска, размещение информации о проекте на других тематических сайтах.</w:t>
            </w:r>
          </w:p>
          <w:p w:rsidR="00A00ACA" w:rsidRPr="00F65D32" w:rsidRDefault="00A00ACA" w:rsidP="00DF3502">
            <w:pPr>
              <w:tabs>
                <w:tab w:val="left" w:pos="0"/>
              </w:tabs>
              <w:contextualSpacing/>
              <w:jc w:val="both"/>
              <w:rPr>
                <w:sz w:val="22"/>
                <w:szCs w:val="22"/>
              </w:rPr>
            </w:pPr>
            <w:r w:rsidRPr="00F65D32">
              <w:rPr>
                <w:sz w:val="22"/>
                <w:szCs w:val="22"/>
              </w:rPr>
              <w:t>Уточнение концепции и плана комплектования музейного фонда в связи с расширением экспозиций под открытым небом (проект МТК «Ворота в Югру»).</w:t>
            </w:r>
          </w:p>
          <w:p w:rsidR="00A00ACA" w:rsidRPr="00F65D32" w:rsidRDefault="00A00ACA" w:rsidP="00DF3502">
            <w:pPr>
              <w:tabs>
                <w:tab w:val="left" w:pos="0"/>
              </w:tabs>
              <w:contextualSpacing/>
              <w:jc w:val="both"/>
              <w:rPr>
                <w:sz w:val="22"/>
                <w:szCs w:val="22"/>
              </w:rPr>
            </w:pPr>
            <w:r w:rsidRPr="00F65D32">
              <w:rPr>
                <w:sz w:val="22"/>
                <w:szCs w:val="22"/>
              </w:rPr>
              <w:t>Комплектование фонда музейных предметов для новых экспозиций МТК «Ворота в Югру».</w:t>
            </w:r>
          </w:p>
          <w:p w:rsidR="00A00ACA" w:rsidRPr="00F65D32" w:rsidRDefault="00A00ACA" w:rsidP="00DF3502">
            <w:pPr>
              <w:tabs>
                <w:tab w:val="left" w:pos="0"/>
              </w:tabs>
              <w:contextualSpacing/>
              <w:jc w:val="both"/>
              <w:rPr>
                <w:sz w:val="22"/>
                <w:szCs w:val="22"/>
              </w:rPr>
            </w:pPr>
            <w:r w:rsidRPr="00F65D32">
              <w:rPr>
                <w:sz w:val="22"/>
                <w:szCs w:val="22"/>
              </w:rPr>
              <w:t>Подготовка заявок на участие в профессиональных грантовых конкурсах для получения дополнительного финансирования проекта МТК» Ворота в Югру».</w:t>
            </w:r>
          </w:p>
          <w:p w:rsidR="00A00ACA" w:rsidRPr="00F65D32" w:rsidRDefault="00A00ACA" w:rsidP="00DF3502">
            <w:pPr>
              <w:tabs>
                <w:tab w:val="left" w:pos="0"/>
                <w:tab w:val="left" w:pos="851"/>
              </w:tabs>
              <w:contextualSpacing/>
              <w:jc w:val="both"/>
              <w:rPr>
                <w:sz w:val="22"/>
                <w:szCs w:val="22"/>
              </w:rPr>
            </w:pPr>
            <w:r w:rsidRPr="00F65D32">
              <w:rPr>
                <w:sz w:val="22"/>
                <w:szCs w:val="22"/>
              </w:rPr>
              <w:t>Создание эскизного проекта ландшафта (пространственно-планировочная композиция и функционально-планировочное зонирование территории МТК «Ворота в Югру») (при наличии целевого дополнительного финансирования).</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технического задания на проектирование объектов МТК «Ворота в Югру» (при наличии целевого дополнительного финансирования).</w:t>
            </w:r>
          </w:p>
          <w:p w:rsidR="00A00ACA" w:rsidRPr="00F65D32" w:rsidRDefault="00A00ACA" w:rsidP="00DF3502">
            <w:pPr>
              <w:tabs>
                <w:tab w:val="left" w:pos="0"/>
                <w:tab w:val="left" w:pos="851"/>
              </w:tabs>
              <w:contextualSpacing/>
              <w:jc w:val="both"/>
              <w:rPr>
                <w:sz w:val="22"/>
                <w:szCs w:val="22"/>
              </w:rPr>
            </w:pPr>
            <w:r w:rsidRPr="00F65D32">
              <w:rPr>
                <w:sz w:val="22"/>
                <w:szCs w:val="22"/>
              </w:rPr>
              <w:t>Введение в штатное расписание должности заместителя директора по развитию, курирующего проект МТК «Ворота в Югру».</w:t>
            </w:r>
          </w:p>
        </w:tc>
      </w:tr>
      <w:tr w:rsidR="00A00ACA" w:rsidRPr="00F65D32" w:rsidTr="00DF3502">
        <w:tc>
          <w:tcPr>
            <w:tcW w:w="2438" w:type="pct"/>
          </w:tcPr>
          <w:p w:rsidR="00A00ACA" w:rsidRPr="00F65D32" w:rsidRDefault="00A00ACA" w:rsidP="00DF3502">
            <w:pPr>
              <w:widowControl/>
              <w:tabs>
                <w:tab w:val="right" w:pos="0"/>
                <w:tab w:val="left" w:pos="851"/>
              </w:tabs>
              <w:suppressAutoHyphens w:val="0"/>
              <w:contextualSpacing/>
              <w:jc w:val="both"/>
              <w:rPr>
                <w:sz w:val="22"/>
                <w:szCs w:val="22"/>
              </w:rPr>
            </w:pPr>
            <w:r w:rsidRPr="00F65D32">
              <w:rPr>
                <w:sz w:val="22"/>
                <w:szCs w:val="22"/>
              </w:rPr>
              <w:t xml:space="preserve">Сохранение историко-культурного наследия региона </w:t>
            </w:r>
          </w:p>
        </w:tc>
        <w:tc>
          <w:tcPr>
            <w:tcW w:w="2562" w:type="pct"/>
          </w:tcPr>
          <w:p w:rsidR="00A00ACA" w:rsidRPr="00F65D32" w:rsidRDefault="00A00ACA" w:rsidP="00DF3502">
            <w:pPr>
              <w:tabs>
                <w:tab w:val="left" w:pos="0"/>
                <w:tab w:val="left" w:pos="545"/>
              </w:tabs>
              <w:contextualSpacing/>
              <w:jc w:val="both"/>
              <w:rPr>
                <w:sz w:val="22"/>
                <w:szCs w:val="22"/>
              </w:rPr>
            </w:pPr>
            <w:r w:rsidRPr="00F65D32">
              <w:rPr>
                <w:sz w:val="22"/>
                <w:szCs w:val="22"/>
              </w:rPr>
              <w:t xml:space="preserve">Комплектование музейных фондов раритетными образцами историко-культурного наследия региона, </w:t>
            </w:r>
            <w:r w:rsidRPr="00F65D32">
              <w:rPr>
                <w:sz w:val="22"/>
                <w:szCs w:val="22"/>
              </w:rPr>
              <w:lastRenderedPageBreak/>
              <w:t>в том числе для новых экспозиционных комплексов Музея под открытым небом (проект МТК «Ворота в Югру»), увеличение фонда музейных предметов и музейных коллекций на 300 единиц хранения.</w:t>
            </w:r>
          </w:p>
          <w:p w:rsidR="00A00ACA" w:rsidRPr="00F65D32" w:rsidRDefault="00A00ACA" w:rsidP="00DF3502">
            <w:pPr>
              <w:tabs>
                <w:tab w:val="left" w:pos="0"/>
                <w:tab w:val="left" w:pos="545"/>
              </w:tabs>
              <w:contextualSpacing/>
              <w:jc w:val="both"/>
              <w:rPr>
                <w:sz w:val="22"/>
                <w:szCs w:val="22"/>
              </w:rPr>
            </w:pPr>
            <w:r w:rsidRPr="00F65D32">
              <w:rPr>
                <w:sz w:val="22"/>
                <w:szCs w:val="22"/>
              </w:rPr>
              <w:t>Обеспечение автоматизированного учета музейных фондов в КАМИС, сохранение 100% электронной базы музейного фонда.</w:t>
            </w:r>
          </w:p>
          <w:p w:rsidR="00A00ACA" w:rsidRPr="00F65D32" w:rsidRDefault="00A00ACA" w:rsidP="00DF3502">
            <w:pPr>
              <w:tabs>
                <w:tab w:val="left" w:pos="0"/>
                <w:tab w:val="left" w:pos="545"/>
              </w:tabs>
              <w:contextualSpacing/>
              <w:jc w:val="both"/>
              <w:rPr>
                <w:sz w:val="22"/>
                <w:szCs w:val="22"/>
              </w:rPr>
            </w:pPr>
            <w:r w:rsidRPr="00F65D32">
              <w:rPr>
                <w:sz w:val="22"/>
                <w:szCs w:val="22"/>
              </w:rPr>
              <w:t>Анализ состояния музейных фондов, составление списка предметов, нуждающихся в реставрации, и уточнения плана реставрации.</w:t>
            </w:r>
          </w:p>
          <w:p w:rsidR="00A00ACA" w:rsidRPr="00F65D32" w:rsidRDefault="00A00ACA" w:rsidP="00DF3502">
            <w:pPr>
              <w:tabs>
                <w:tab w:val="left" w:pos="0"/>
                <w:tab w:val="left" w:pos="545"/>
              </w:tabs>
              <w:contextualSpacing/>
              <w:jc w:val="both"/>
              <w:rPr>
                <w:sz w:val="22"/>
                <w:szCs w:val="22"/>
              </w:rPr>
            </w:pPr>
            <w:r w:rsidRPr="00F65D32">
              <w:rPr>
                <w:sz w:val="22"/>
                <w:szCs w:val="22"/>
              </w:rPr>
              <w:t>Мониторинг музейного фонда с целью оптимизации условий хранения.</w:t>
            </w:r>
          </w:p>
        </w:tc>
      </w:tr>
      <w:tr w:rsidR="00A00ACA" w:rsidRPr="00F65D32" w:rsidTr="00DF3502">
        <w:tc>
          <w:tcPr>
            <w:tcW w:w="2438" w:type="pct"/>
          </w:tcPr>
          <w:p w:rsidR="00A00ACA" w:rsidRPr="00F65D32" w:rsidRDefault="00A00ACA" w:rsidP="00DF3502">
            <w:pPr>
              <w:widowControl/>
              <w:tabs>
                <w:tab w:val="right" w:pos="0"/>
                <w:tab w:val="left" w:pos="851"/>
              </w:tabs>
              <w:suppressAutoHyphens w:val="0"/>
              <w:contextualSpacing/>
              <w:jc w:val="both"/>
              <w:rPr>
                <w:sz w:val="22"/>
                <w:szCs w:val="22"/>
              </w:rPr>
            </w:pPr>
            <w:r w:rsidRPr="00F65D32">
              <w:rPr>
                <w:sz w:val="22"/>
                <w:szCs w:val="22"/>
              </w:rPr>
              <w:lastRenderedPageBreak/>
              <w:t>Развитие существующих и создание новых электронных информационных ресурсов для обеспечения широких возможностей доступа жителей и гостей города к культурным ценностям</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t>Систематическая и своевременная популяризация деятельности МБУ «Музей истории и этнографии» в сети Интернет, достижение числа виртуальных посетителей до 35 000 в год.</w:t>
            </w:r>
          </w:p>
          <w:p w:rsidR="00A00ACA" w:rsidRPr="00F65D32" w:rsidRDefault="00A00ACA" w:rsidP="00DF3502">
            <w:pPr>
              <w:tabs>
                <w:tab w:val="left" w:pos="0"/>
                <w:tab w:val="left" w:pos="851"/>
              </w:tabs>
              <w:contextualSpacing/>
              <w:jc w:val="both"/>
              <w:rPr>
                <w:sz w:val="22"/>
                <w:szCs w:val="22"/>
              </w:rPr>
            </w:pPr>
            <w:r w:rsidRPr="00F65D32">
              <w:rPr>
                <w:sz w:val="22"/>
                <w:szCs w:val="22"/>
              </w:rPr>
              <w:t xml:space="preserve">Создание раздела «Проект МТК «Ворота в Югру» на сайтах МБУ «Музей истории и этнографии», официальном сайте </w:t>
            </w:r>
            <w:proofErr w:type="gramStart"/>
            <w:r w:rsidRPr="00F65D32">
              <w:rPr>
                <w:sz w:val="22"/>
                <w:szCs w:val="22"/>
              </w:rPr>
              <w:t>г</w:t>
            </w:r>
            <w:proofErr w:type="gramEnd"/>
            <w:r w:rsidRPr="00F65D32">
              <w:rPr>
                <w:sz w:val="22"/>
                <w:szCs w:val="22"/>
              </w:rPr>
              <w:t>. Югорска, размещение информации о проекте на других тематических сайтах.</w:t>
            </w:r>
          </w:p>
          <w:p w:rsidR="00A00ACA" w:rsidRPr="00F65D32" w:rsidRDefault="00A00ACA" w:rsidP="00DF3502">
            <w:pPr>
              <w:tabs>
                <w:tab w:val="left" w:pos="0"/>
                <w:tab w:val="left" w:pos="851"/>
              </w:tabs>
              <w:contextualSpacing/>
              <w:jc w:val="both"/>
              <w:rPr>
                <w:sz w:val="22"/>
                <w:szCs w:val="22"/>
              </w:rPr>
            </w:pPr>
            <w:r w:rsidRPr="00F65D32">
              <w:rPr>
                <w:sz w:val="22"/>
                <w:szCs w:val="22"/>
              </w:rPr>
              <w:t>Пополнение электронного регионального каталога на сводном портале «Музеи Югры» на 2 000 ед. хранения за год.</w:t>
            </w:r>
          </w:p>
          <w:p w:rsidR="00A00ACA" w:rsidRDefault="00A00ACA" w:rsidP="00DF3502">
            <w:pPr>
              <w:tabs>
                <w:tab w:val="left" w:pos="0"/>
                <w:tab w:val="left" w:pos="851"/>
              </w:tabs>
              <w:contextualSpacing/>
              <w:jc w:val="both"/>
              <w:rPr>
                <w:sz w:val="22"/>
                <w:szCs w:val="22"/>
              </w:rPr>
            </w:pPr>
            <w:r w:rsidRPr="00F65D32">
              <w:rPr>
                <w:sz w:val="22"/>
                <w:szCs w:val="22"/>
              </w:rPr>
              <w:t>Создание каталога тематического коллекции «Этнографический костюм».</w:t>
            </w:r>
          </w:p>
          <w:p w:rsidR="00A00ACA" w:rsidRPr="00F65D32" w:rsidRDefault="00A00ACA" w:rsidP="00DF3502">
            <w:pPr>
              <w:tabs>
                <w:tab w:val="left" w:pos="0"/>
                <w:tab w:val="left" w:pos="851"/>
              </w:tabs>
              <w:contextualSpacing/>
              <w:jc w:val="both"/>
              <w:rPr>
                <w:sz w:val="22"/>
                <w:szCs w:val="22"/>
              </w:rPr>
            </w:pPr>
            <w:r w:rsidRPr="00F65D32">
              <w:rPr>
                <w:sz w:val="22"/>
                <w:szCs w:val="22"/>
              </w:rPr>
              <w:t>Актуализация работы с музейными посетителями через внедрение и развитие информационно-справочной системы «Музей</w:t>
            </w:r>
            <w:r>
              <w:rPr>
                <w:sz w:val="22"/>
                <w:szCs w:val="22"/>
              </w:rPr>
              <w:t xml:space="preserve">ный гид» (информационный киоск) </w:t>
            </w:r>
            <w:r w:rsidRPr="00F65D32">
              <w:rPr>
                <w:sz w:val="22"/>
                <w:szCs w:val="22"/>
              </w:rPr>
              <w:t>(при наличии дополнительного целевого финансирования)</w:t>
            </w:r>
          </w:p>
          <w:p w:rsidR="00A00ACA" w:rsidRPr="00F65D32" w:rsidRDefault="00A00ACA" w:rsidP="00DF3502">
            <w:pPr>
              <w:tabs>
                <w:tab w:val="left" w:pos="0"/>
                <w:tab w:val="left" w:pos="851"/>
              </w:tabs>
              <w:contextualSpacing/>
              <w:jc w:val="both"/>
              <w:rPr>
                <w:sz w:val="22"/>
                <w:szCs w:val="22"/>
              </w:rPr>
            </w:pPr>
            <w:r w:rsidRPr="00F65D32">
              <w:rPr>
                <w:sz w:val="22"/>
                <w:szCs w:val="22"/>
              </w:rPr>
              <w:t>Создание 3</w:t>
            </w:r>
            <w:r w:rsidRPr="00F65D32">
              <w:rPr>
                <w:sz w:val="22"/>
                <w:szCs w:val="22"/>
                <w:lang w:val="en-US"/>
              </w:rPr>
              <w:t>D</w:t>
            </w:r>
            <w:r w:rsidRPr="00F65D32">
              <w:rPr>
                <w:sz w:val="22"/>
                <w:szCs w:val="22"/>
              </w:rPr>
              <w:t>-экскурсии по Музею «Суеват пауль» (при наличии целевого дополнительного финансирования).</w:t>
            </w:r>
          </w:p>
          <w:p w:rsidR="00A00ACA" w:rsidRPr="00F65D32" w:rsidRDefault="00A00ACA" w:rsidP="00DF3502">
            <w:pPr>
              <w:tabs>
                <w:tab w:val="left" w:pos="0"/>
                <w:tab w:val="left" w:pos="851"/>
              </w:tabs>
              <w:contextualSpacing/>
              <w:jc w:val="both"/>
              <w:rPr>
                <w:sz w:val="22"/>
                <w:szCs w:val="22"/>
              </w:rPr>
            </w:pPr>
            <w:r w:rsidRPr="00F65D32">
              <w:rPr>
                <w:sz w:val="22"/>
                <w:szCs w:val="22"/>
              </w:rPr>
              <w:t>Создание 3</w:t>
            </w:r>
            <w:r w:rsidRPr="00F65D32">
              <w:rPr>
                <w:sz w:val="22"/>
                <w:szCs w:val="22"/>
                <w:lang w:val="en-US"/>
              </w:rPr>
              <w:t>D</w:t>
            </w:r>
            <w:r w:rsidRPr="00F65D32">
              <w:rPr>
                <w:sz w:val="22"/>
                <w:szCs w:val="22"/>
              </w:rPr>
              <w:t>-моделей тематической коллекции «Этнографический костюм» (при наличии целевого дополнительного финансирования).</w:t>
            </w:r>
          </w:p>
        </w:tc>
      </w:tr>
      <w:tr w:rsidR="00A00ACA" w:rsidRPr="00F65D32" w:rsidTr="00DF3502">
        <w:tc>
          <w:tcPr>
            <w:tcW w:w="2438" w:type="pct"/>
          </w:tcPr>
          <w:p w:rsidR="00A00ACA" w:rsidRPr="00F65D32" w:rsidRDefault="00A00ACA" w:rsidP="00DF3502">
            <w:pPr>
              <w:widowControl/>
              <w:tabs>
                <w:tab w:val="right" w:pos="0"/>
                <w:tab w:val="left" w:pos="851"/>
              </w:tabs>
              <w:suppressAutoHyphens w:val="0"/>
              <w:contextualSpacing/>
              <w:jc w:val="both"/>
              <w:rPr>
                <w:sz w:val="22"/>
                <w:szCs w:val="22"/>
              </w:rPr>
            </w:pPr>
            <w:r w:rsidRPr="00F65D32">
              <w:rPr>
                <w:sz w:val="22"/>
                <w:szCs w:val="22"/>
              </w:rPr>
              <w:t xml:space="preserve">Актуализация научно-исследовательской и методической деятельности.  </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t>Проведение внутренних методических семинаров и разработка методических рекомендаций по направлениям деятельности.</w:t>
            </w:r>
          </w:p>
          <w:p w:rsidR="00A00ACA" w:rsidRPr="00F65D32" w:rsidRDefault="00A00ACA" w:rsidP="00DF3502">
            <w:pPr>
              <w:tabs>
                <w:tab w:val="left" w:pos="0"/>
                <w:tab w:val="left" w:pos="851"/>
              </w:tabs>
              <w:contextualSpacing/>
              <w:jc w:val="both"/>
              <w:rPr>
                <w:sz w:val="22"/>
                <w:szCs w:val="22"/>
              </w:rPr>
            </w:pPr>
            <w:r w:rsidRPr="00F65D32">
              <w:rPr>
                <w:sz w:val="22"/>
                <w:szCs w:val="22"/>
              </w:rPr>
              <w:t>Формирование архива методических разработок, в том числе в электронном виде.</w:t>
            </w:r>
          </w:p>
          <w:p w:rsidR="00A00ACA" w:rsidRPr="00F65D32" w:rsidRDefault="00A00ACA" w:rsidP="00DF3502">
            <w:pPr>
              <w:tabs>
                <w:tab w:val="left" w:pos="0"/>
                <w:tab w:val="left" w:pos="851"/>
              </w:tabs>
              <w:contextualSpacing/>
              <w:jc w:val="both"/>
              <w:rPr>
                <w:sz w:val="22"/>
                <w:szCs w:val="22"/>
              </w:rPr>
            </w:pPr>
            <w:r w:rsidRPr="00F65D32">
              <w:rPr>
                <w:sz w:val="22"/>
                <w:szCs w:val="22"/>
              </w:rPr>
              <w:t xml:space="preserve">Создание научно-методического совета МБУ «Музей истории и этнографии». </w:t>
            </w:r>
          </w:p>
          <w:p w:rsidR="00A00ACA" w:rsidRPr="00F65D32" w:rsidRDefault="00A00ACA" w:rsidP="00DF3502">
            <w:pPr>
              <w:tabs>
                <w:tab w:val="left" w:pos="0"/>
                <w:tab w:val="left" w:pos="851"/>
              </w:tabs>
              <w:contextualSpacing/>
              <w:jc w:val="both"/>
              <w:rPr>
                <w:sz w:val="22"/>
                <w:szCs w:val="22"/>
              </w:rPr>
            </w:pPr>
            <w:r w:rsidRPr="00F65D32">
              <w:rPr>
                <w:sz w:val="22"/>
                <w:szCs w:val="22"/>
              </w:rPr>
              <w:t>Подготовка статьи (2 ед.) в газету «Музейное дело» и в сборник «История и культура Югры через музейную витрину», журнал «Югра».</w:t>
            </w:r>
          </w:p>
          <w:p w:rsidR="00A00ACA" w:rsidRPr="00F65D32" w:rsidRDefault="00A00ACA" w:rsidP="00DF3502">
            <w:pPr>
              <w:tabs>
                <w:tab w:val="left" w:pos="0"/>
                <w:tab w:val="left" w:pos="851"/>
              </w:tabs>
              <w:contextualSpacing/>
              <w:jc w:val="both"/>
              <w:rPr>
                <w:sz w:val="22"/>
                <w:szCs w:val="22"/>
              </w:rPr>
            </w:pPr>
            <w:r w:rsidRPr="00F65D32">
              <w:rPr>
                <w:sz w:val="22"/>
                <w:szCs w:val="22"/>
              </w:rPr>
              <w:t xml:space="preserve">Участие в профессиональных конкурсах «Музейный олимп Югры», премия «Событие».  </w:t>
            </w:r>
          </w:p>
        </w:tc>
      </w:tr>
      <w:tr w:rsidR="00A00ACA" w:rsidRPr="00F65D32" w:rsidTr="00DF3502">
        <w:tc>
          <w:tcPr>
            <w:tcW w:w="2438" w:type="pct"/>
          </w:tcPr>
          <w:p w:rsidR="00A00ACA" w:rsidRPr="00F65D32" w:rsidRDefault="00A00ACA" w:rsidP="00DF3502">
            <w:pPr>
              <w:widowControl/>
              <w:tabs>
                <w:tab w:val="right" w:pos="0"/>
                <w:tab w:val="left" w:pos="851"/>
              </w:tabs>
              <w:suppressAutoHyphens w:val="0"/>
              <w:contextualSpacing/>
              <w:jc w:val="both"/>
              <w:rPr>
                <w:sz w:val="22"/>
                <w:szCs w:val="22"/>
              </w:rPr>
            </w:pPr>
            <w:r w:rsidRPr="00F65D32">
              <w:rPr>
                <w:sz w:val="22"/>
                <w:szCs w:val="22"/>
              </w:rPr>
              <w:t>Создание качественного и разнообразного экспозиционно-выставочного продукта</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t>Стабильное функционирование постоянных экспозиций, частичное внесение изменений в экспозиционные комплексы.</w:t>
            </w:r>
          </w:p>
          <w:p w:rsidR="00A00ACA" w:rsidRPr="00F65D32" w:rsidRDefault="00A00ACA" w:rsidP="00DF3502">
            <w:pPr>
              <w:tabs>
                <w:tab w:val="left" w:pos="0"/>
                <w:tab w:val="left" w:pos="851"/>
              </w:tabs>
              <w:contextualSpacing/>
              <w:jc w:val="both"/>
              <w:rPr>
                <w:sz w:val="22"/>
                <w:szCs w:val="22"/>
              </w:rPr>
            </w:pPr>
            <w:r w:rsidRPr="00F65D32">
              <w:rPr>
                <w:sz w:val="22"/>
                <w:szCs w:val="22"/>
              </w:rPr>
              <w:t>Создание 14 новых выставок в музее и экспонирование 7 выставок вне музея.</w:t>
            </w:r>
          </w:p>
          <w:p w:rsidR="00A00ACA" w:rsidRPr="00F65D32" w:rsidRDefault="00A00ACA" w:rsidP="00DF3502">
            <w:pPr>
              <w:tabs>
                <w:tab w:val="left" w:pos="0"/>
                <w:tab w:val="left" w:pos="851"/>
              </w:tabs>
              <w:contextualSpacing/>
              <w:jc w:val="both"/>
              <w:rPr>
                <w:sz w:val="22"/>
                <w:szCs w:val="22"/>
              </w:rPr>
            </w:pPr>
            <w:r w:rsidRPr="00F65D32">
              <w:rPr>
                <w:sz w:val="22"/>
                <w:szCs w:val="22"/>
              </w:rPr>
              <w:t>Создание каталогов выставок.</w:t>
            </w:r>
          </w:p>
        </w:tc>
      </w:tr>
      <w:tr w:rsidR="00A00ACA" w:rsidRPr="00F65D32" w:rsidTr="00DF3502">
        <w:tc>
          <w:tcPr>
            <w:tcW w:w="2438" w:type="pct"/>
          </w:tcPr>
          <w:p w:rsidR="00A00ACA" w:rsidRPr="00F65D32" w:rsidRDefault="00A00ACA" w:rsidP="00DF3502">
            <w:pPr>
              <w:widowControl/>
              <w:tabs>
                <w:tab w:val="right" w:pos="0"/>
                <w:tab w:val="left" w:pos="851"/>
              </w:tabs>
              <w:suppressAutoHyphens w:val="0"/>
              <w:contextualSpacing/>
              <w:jc w:val="both"/>
              <w:rPr>
                <w:sz w:val="22"/>
                <w:szCs w:val="22"/>
              </w:rPr>
            </w:pPr>
            <w:r w:rsidRPr="00F65D32">
              <w:rPr>
                <w:sz w:val="22"/>
                <w:szCs w:val="22"/>
              </w:rPr>
              <w:t xml:space="preserve">Обеспечение преемственности культурных традиций народов, проживающих на территории города; поддержание интереса к духовному </w:t>
            </w:r>
            <w:r w:rsidRPr="00F65D32">
              <w:rPr>
                <w:sz w:val="22"/>
                <w:szCs w:val="22"/>
              </w:rPr>
              <w:lastRenderedPageBreak/>
              <w:t>историческому наследию и национальным корням, сохранение и возрождение праздников и обрядов.</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lastRenderedPageBreak/>
              <w:t>Проведение праздника «Вороний день».</w:t>
            </w:r>
          </w:p>
          <w:p w:rsidR="00A00ACA" w:rsidRPr="00F65D32" w:rsidRDefault="00A00ACA" w:rsidP="00DF3502">
            <w:pPr>
              <w:tabs>
                <w:tab w:val="left" w:pos="0"/>
                <w:tab w:val="left" w:pos="851"/>
              </w:tabs>
              <w:contextualSpacing/>
              <w:jc w:val="both"/>
              <w:rPr>
                <w:sz w:val="22"/>
                <w:szCs w:val="22"/>
              </w:rPr>
            </w:pPr>
            <w:r w:rsidRPr="00F65D32">
              <w:rPr>
                <w:sz w:val="22"/>
                <w:szCs w:val="22"/>
              </w:rPr>
              <w:t>Проведение праздника «Праздник Трясогузки».</w:t>
            </w:r>
          </w:p>
          <w:p w:rsidR="00A00ACA" w:rsidRPr="00F65D32" w:rsidRDefault="00A00ACA" w:rsidP="00DF3502">
            <w:pPr>
              <w:tabs>
                <w:tab w:val="left" w:pos="0"/>
                <w:tab w:val="left" w:pos="851"/>
              </w:tabs>
              <w:contextualSpacing/>
              <w:jc w:val="both"/>
              <w:rPr>
                <w:sz w:val="22"/>
                <w:szCs w:val="22"/>
              </w:rPr>
            </w:pPr>
            <w:r w:rsidRPr="00F65D32">
              <w:rPr>
                <w:sz w:val="22"/>
                <w:szCs w:val="22"/>
              </w:rPr>
              <w:t>Проведение праздника «Славянский хоровод».</w:t>
            </w:r>
          </w:p>
          <w:p w:rsidR="00A00ACA" w:rsidRPr="00F65D32" w:rsidRDefault="00A00ACA" w:rsidP="00DF3502">
            <w:pPr>
              <w:tabs>
                <w:tab w:val="left" w:pos="0"/>
                <w:tab w:val="left" w:pos="851"/>
              </w:tabs>
              <w:contextualSpacing/>
              <w:jc w:val="both"/>
              <w:rPr>
                <w:sz w:val="22"/>
                <w:szCs w:val="22"/>
              </w:rPr>
            </w:pPr>
            <w:r w:rsidRPr="00F65D32">
              <w:rPr>
                <w:sz w:val="22"/>
                <w:szCs w:val="22"/>
              </w:rPr>
              <w:lastRenderedPageBreak/>
              <w:t>Проведение Дня коренных народов мира.</w:t>
            </w:r>
          </w:p>
          <w:p w:rsidR="00A00ACA" w:rsidRPr="00F65D32" w:rsidRDefault="00A00ACA" w:rsidP="00DF3502">
            <w:pPr>
              <w:tabs>
                <w:tab w:val="left" w:pos="0"/>
                <w:tab w:val="left" w:pos="851"/>
              </w:tabs>
              <w:contextualSpacing/>
              <w:jc w:val="both"/>
              <w:rPr>
                <w:sz w:val="22"/>
                <w:szCs w:val="22"/>
              </w:rPr>
            </w:pPr>
            <w:r w:rsidRPr="00F65D32">
              <w:rPr>
                <w:sz w:val="22"/>
                <w:szCs w:val="22"/>
              </w:rPr>
              <w:t>Участие в Проводах русской зимы, в Днях русской культуры</w:t>
            </w:r>
          </w:p>
        </w:tc>
      </w:tr>
      <w:tr w:rsidR="00A00ACA" w:rsidRPr="00F65D32" w:rsidTr="00DF3502">
        <w:tc>
          <w:tcPr>
            <w:tcW w:w="2438" w:type="pct"/>
          </w:tcPr>
          <w:p w:rsidR="00A00ACA" w:rsidRPr="00F65D32" w:rsidRDefault="00A00ACA" w:rsidP="00DF3502">
            <w:pPr>
              <w:pStyle w:val="af4"/>
              <w:widowControl/>
              <w:tabs>
                <w:tab w:val="left" w:pos="-4500"/>
                <w:tab w:val="right" w:pos="0"/>
                <w:tab w:val="left" w:pos="851"/>
              </w:tabs>
              <w:suppressAutoHyphens w:val="0"/>
              <w:spacing w:after="0"/>
              <w:contextualSpacing/>
              <w:jc w:val="both"/>
              <w:rPr>
                <w:sz w:val="22"/>
                <w:szCs w:val="22"/>
              </w:rPr>
            </w:pPr>
            <w:r w:rsidRPr="00F65D32">
              <w:rPr>
                <w:sz w:val="22"/>
                <w:szCs w:val="22"/>
              </w:rPr>
              <w:lastRenderedPageBreak/>
              <w:t>Развитие творческого потенциала жителей города, выявление и поддержка новых дарований; сохранение и возрождение народного искусства, ремесел.</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t>Проведение фестиваля «Визитная карточка»</w:t>
            </w:r>
          </w:p>
          <w:p w:rsidR="00A00ACA" w:rsidRPr="00F65D32" w:rsidRDefault="00A00ACA" w:rsidP="00DF3502">
            <w:pPr>
              <w:tabs>
                <w:tab w:val="left" w:pos="0"/>
                <w:tab w:val="left" w:pos="851"/>
              </w:tabs>
              <w:contextualSpacing/>
              <w:jc w:val="both"/>
              <w:rPr>
                <w:sz w:val="22"/>
                <w:szCs w:val="22"/>
              </w:rPr>
            </w:pPr>
            <w:r w:rsidRPr="00F65D32">
              <w:rPr>
                <w:sz w:val="22"/>
                <w:szCs w:val="22"/>
              </w:rPr>
              <w:t>Проведение ярмарки ремесел «Город мастеров»</w:t>
            </w:r>
          </w:p>
          <w:p w:rsidR="00A00ACA" w:rsidRPr="00F65D32" w:rsidRDefault="00A00ACA" w:rsidP="00DF3502">
            <w:pPr>
              <w:tabs>
                <w:tab w:val="left" w:pos="0"/>
                <w:tab w:val="left" w:pos="851"/>
              </w:tabs>
              <w:contextualSpacing/>
              <w:jc w:val="both"/>
              <w:rPr>
                <w:sz w:val="22"/>
                <w:szCs w:val="22"/>
              </w:rPr>
            </w:pPr>
            <w:r w:rsidRPr="00F65D32">
              <w:rPr>
                <w:sz w:val="22"/>
                <w:szCs w:val="22"/>
              </w:rPr>
              <w:t>Фестиваль любительских кинофильмов «Югорск в кадре»</w:t>
            </w:r>
          </w:p>
          <w:p w:rsidR="00A00ACA" w:rsidRPr="00F65D32" w:rsidRDefault="00A00ACA" w:rsidP="00DF3502">
            <w:pPr>
              <w:tabs>
                <w:tab w:val="left" w:pos="0"/>
                <w:tab w:val="left" w:pos="851"/>
              </w:tabs>
              <w:contextualSpacing/>
              <w:jc w:val="both"/>
              <w:rPr>
                <w:sz w:val="22"/>
                <w:szCs w:val="22"/>
              </w:rPr>
            </w:pPr>
            <w:r w:rsidRPr="00F65D32">
              <w:rPr>
                <w:sz w:val="22"/>
                <w:szCs w:val="22"/>
              </w:rPr>
              <w:t>Привлечение мастеров к участию в народных праздниках</w:t>
            </w:r>
          </w:p>
        </w:tc>
      </w:tr>
      <w:tr w:rsidR="00A00ACA" w:rsidRPr="00F65D32" w:rsidTr="00DF3502">
        <w:tc>
          <w:tcPr>
            <w:tcW w:w="2438" w:type="pct"/>
          </w:tcPr>
          <w:p w:rsidR="00A00ACA" w:rsidRPr="00F65D32" w:rsidRDefault="00A00ACA" w:rsidP="00DF3502">
            <w:pPr>
              <w:pStyle w:val="af4"/>
              <w:widowControl/>
              <w:tabs>
                <w:tab w:val="left" w:pos="-4500"/>
                <w:tab w:val="right" w:pos="0"/>
                <w:tab w:val="left" w:pos="851"/>
              </w:tabs>
              <w:suppressAutoHyphens w:val="0"/>
              <w:spacing w:after="0"/>
              <w:contextualSpacing/>
              <w:jc w:val="both"/>
              <w:rPr>
                <w:sz w:val="22"/>
                <w:szCs w:val="22"/>
              </w:rPr>
            </w:pPr>
            <w:r w:rsidRPr="00F65D32">
              <w:rPr>
                <w:sz w:val="22"/>
                <w:szCs w:val="22"/>
              </w:rPr>
              <w:t xml:space="preserve">Работа любительских объединений </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t xml:space="preserve">Клуб любителей русской культуры «Традиция»: </w:t>
            </w:r>
          </w:p>
          <w:p w:rsidR="00A00ACA" w:rsidRPr="00F65D32" w:rsidRDefault="00A00ACA" w:rsidP="00DF3502">
            <w:pPr>
              <w:tabs>
                <w:tab w:val="left" w:pos="0"/>
                <w:tab w:val="left" w:pos="851"/>
              </w:tabs>
              <w:contextualSpacing/>
              <w:jc w:val="both"/>
              <w:rPr>
                <w:sz w:val="22"/>
                <w:szCs w:val="22"/>
              </w:rPr>
            </w:pPr>
            <w:r>
              <w:rPr>
                <w:sz w:val="22"/>
                <w:szCs w:val="22"/>
              </w:rPr>
              <w:t xml:space="preserve">– </w:t>
            </w:r>
            <w:r w:rsidRPr="00F65D32">
              <w:rPr>
                <w:sz w:val="22"/>
                <w:szCs w:val="22"/>
              </w:rPr>
              <w:t>Разработка нормативной базы</w:t>
            </w:r>
          </w:p>
          <w:p w:rsidR="00A00ACA" w:rsidRPr="00F65D32" w:rsidRDefault="00A00ACA" w:rsidP="00DF3502">
            <w:pPr>
              <w:tabs>
                <w:tab w:val="left" w:pos="0"/>
                <w:tab w:val="left" w:pos="851"/>
              </w:tabs>
              <w:contextualSpacing/>
              <w:jc w:val="both"/>
              <w:rPr>
                <w:sz w:val="22"/>
                <w:szCs w:val="22"/>
              </w:rPr>
            </w:pPr>
            <w:r>
              <w:rPr>
                <w:sz w:val="22"/>
                <w:szCs w:val="22"/>
              </w:rPr>
              <w:t xml:space="preserve">– </w:t>
            </w:r>
            <w:r w:rsidRPr="00F65D32">
              <w:rPr>
                <w:sz w:val="22"/>
                <w:szCs w:val="22"/>
              </w:rPr>
              <w:t>Формирование архива методических материалов</w:t>
            </w:r>
          </w:p>
          <w:p w:rsidR="00A00ACA" w:rsidRPr="00F65D32" w:rsidRDefault="00A00ACA" w:rsidP="00DF3502">
            <w:pPr>
              <w:tabs>
                <w:tab w:val="left" w:pos="0"/>
                <w:tab w:val="left" w:pos="851"/>
              </w:tabs>
              <w:contextualSpacing/>
              <w:jc w:val="both"/>
              <w:rPr>
                <w:sz w:val="22"/>
                <w:szCs w:val="22"/>
              </w:rPr>
            </w:pPr>
            <w:r>
              <w:rPr>
                <w:sz w:val="22"/>
                <w:szCs w:val="22"/>
              </w:rPr>
              <w:t xml:space="preserve">– </w:t>
            </w:r>
            <w:r w:rsidRPr="00F65D32">
              <w:rPr>
                <w:sz w:val="22"/>
                <w:szCs w:val="22"/>
              </w:rPr>
              <w:t>Участие в массовых музейных и общегородских мероприятиях</w:t>
            </w:r>
          </w:p>
          <w:p w:rsidR="00A00ACA" w:rsidRPr="00F65D32" w:rsidRDefault="00A00ACA" w:rsidP="00DF3502">
            <w:pPr>
              <w:tabs>
                <w:tab w:val="left" w:pos="0"/>
                <w:tab w:val="left" w:pos="851"/>
              </w:tabs>
              <w:contextualSpacing/>
              <w:jc w:val="both"/>
              <w:rPr>
                <w:sz w:val="22"/>
                <w:szCs w:val="22"/>
              </w:rPr>
            </w:pPr>
            <w:r>
              <w:rPr>
                <w:sz w:val="22"/>
                <w:szCs w:val="22"/>
              </w:rPr>
              <w:t xml:space="preserve">– </w:t>
            </w:r>
            <w:r w:rsidRPr="00F65D32">
              <w:rPr>
                <w:sz w:val="22"/>
                <w:szCs w:val="22"/>
              </w:rPr>
              <w:t>Участие в городском конкурсе любительских об</w:t>
            </w:r>
            <w:r>
              <w:rPr>
                <w:sz w:val="22"/>
                <w:szCs w:val="22"/>
              </w:rPr>
              <w:t>ъ</w:t>
            </w:r>
            <w:r w:rsidRPr="00F65D32">
              <w:rPr>
                <w:sz w:val="22"/>
                <w:szCs w:val="22"/>
              </w:rPr>
              <w:t>единений</w:t>
            </w:r>
          </w:p>
          <w:p w:rsidR="00A00ACA" w:rsidRPr="00F65D32" w:rsidRDefault="00A00ACA" w:rsidP="00DF3502">
            <w:pPr>
              <w:tabs>
                <w:tab w:val="left" w:pos="0"/>
                <w:tab w:val="left" w:pos="851"/>
              </w:tabs>
              <w:contextualSpacing/>
              <w:jc w:val="both"/>
              <w:rPr>
                <w:sz w:val="22"/>
                <w:szCs w:val="22"/>
              </w:rPr>
            </w:pPr>
            <w:r w:rsidRPr="00F65D32">
              <w:rPr>
                <w:sz w:val="22"/>
                <w:szCs w:val="22"/>
              </w:rPr>
              <w:t>Музейная студия</w:t>
            </w:r>
            <w:r>
              <w:rPr>
                <w:sz w:val="22"/>
                <w:szCs w:val="22"/>
              </w:rPr>
              <w:t>:</w:t>
            </w:r>
          </w:p>
          <w:p w:rsidR="00A00ACA" w:rsidRPr="00F65D32" w:rsidRDefault="00A00ACA" w:rsidP="00DF3502">
            <w:pPr>
              <w:pStyle w:val="a9"/>
              <w:tabs>
                <w:tab w:val="left" w:pos="0"/>
                <w:tab w:val="left" w:pos="971"/>
              </w:tabs>
              <w:ind w:left="0"/>
              <w:jc w:val="both"/>
              <w:rPr>
                <w:sz w:val="22"/>
                <w:szCs w:val="22"/>
              </w:rPr>
            </w:pPr>
            <w:r>
              <w:rPr>
                <w:sz w:val="22"/>
                <w:szCs w:val="22"/>
              </w:rPr>
              <w:t xml:space="preserve">– </w:t>
            </w:r>
            <w:r w:rsidRPr="00F65D32">
              <w:rPr>
                <w:sz w:val="22"/>
                <w:szCs w:val="22"/>
              </w:rPr>
              <w:t>Стабильное развитие</w:t>
            </w:r>
          </w:p>
          <w:p w:rsidR="00A00ACA" w:rsidRPr="00F65D32" w:rsidRDefault="00A00ACA" w:rsidP="00DF3502">
            <w:pPr>
              <w:pStyle w:val="a9"/>
              <w:tabs>
                <w:tab w:val="left" w:pos="0"/>
                <w:tab w:val="left" w:pos="971"/>
              </w:tabs>
              <w:ind w:left="0"/>
              <w:jc w:val="both"/>
              <w:rPr>
                <w:sz w:val="22"/>
                <w:szCs w:val="22"/>
              </w:rPr>
            </w:pPr>
            <w:r>
              <w:rPr>
                <w:sz w:val="22"/>
                <w:szCs w:val="22"/>
              </w:rPr>
              <w:t xml:space="preserve">– </w:t>
            </w:r>
            <w:r w:rsidRPr="00F65D32">
              <w:rPr>
                <w:sz w:val="22"/>
                <w:szCs w:val="22"/>
              </w:rPr>
              <w:t>Участие в городском конкурсе любительских объединений</w:t>
            </w:r>
          </w:p>
        </w:tc>
      </w:tr>
      <w:tr w:rsidR="00A00ACA" w:rsidRPr="00F65D32" w:rsidTr="00DF3502">
        <w:tc>
          <w:tcPr>
            <w:tcW w:w="2438" w:type="pct"/>
          </w:tcPr>
          <w:p w:rsidR="00A00ACA" w:rsidRPr="00F65D32" w:rsidRDefault="00A00ACA" w:rsidP="00DF3502">
            <w:pPr>
              <w:pStyle w:val="af4"/>
              <w:widowControl/>
              <w:tabs>
                <w:tab w:val="left" w:pos="-4500"/>
                <w:tab w:val="right" w:pos="0"/>
                <w:tab w:val="left" w:pos="851"/>
              </w:tabs>
              <w:suppressAutoHyphens w:val="0"/>
              <w:spacing w:after="0"/>
              <w:contextualSpacing/>
              <w:jc w:val="both"/>
              <w:rPr>
                <w:sz w:val="22"/>
                <w:szCs w:val="22"/>
              </w:rPr>
            </w:pPr>
            <w:r w:rsidRPr="00F65D32">
              <w:rPr>
                <w:sz w:val="22"/>
                <w:szCs w:val="22"/>
              </w:rPr>
              <w:t>Изучение и пропаганда историко-культурного наследия города Югорска</w:t>
            </w:r>
          </w:p>
        </w:tc>
        <w:tc>
          <w:tcPr>
            <w:tcW w:w="2562" w:type="pct"/>
          </w:tcPr>
          <w:p w:rsidR="00A00ACA" w:rsidRPr="00F65D32" w:rsidRDefault="00A00ACA" w:rsidP="00DF3502">
            <w:pPr>
              <w:tabs>
                <w:tab w:val="left" w:pos="0"/>
                <w:tab w:val="left" w:pos="851"/>
              </w:tabs>
              <w:contextualSpacing/>
              <w:jc w:val="both"/>
              <w:rPr>
                <w:sz w:val="22"/>
                <w:szCs w:val="22"/>
              </w:rPr>
            </w:pPr>
            <w:r w:rsidRPr="00F65D32">
              <w:rPr>
                <w:sz w:val="22"/>
                <w:szCs w:val="22"/>
              </w:rPr>
              <w:t>Реализация проекта «Экскурсия по городу»</w:t>
            </w:r>
            <w:r>
              <w:rPr>
                <w:sz w:val="22"/>
                <w:szCs w:val="22"/>
              </w:rPr>
              <w:t>.</w:t>
            </w:r>
          </w:p>
          <w:p w:rsidR="00A00ACA" w:rsidRPr="00F65D32" w:rsidRDefault="00A00ACA" w:rsidP="00DF3502">
            <w:pPr>
              <w:tabs>
                <w:tab w:val="left" w:pos="0"/>
                <w:tab w:val="left" w:pos="851"/>
              </w:tabs>
              <w:contextualSpacing/>
              <w:jc w:val="both"/>
              <w:rPr>
                <w:sz w:val="22"/>
                <w:szCs w:val="22"/>
              </w:rPr>
            </w:pPr>
            <w:r w:rsidRPr="00F65D32">
              <w:rPr>
                <w:sz w:val="22"/>
                <w:szCs w:val="22"/>
              </w:rPr>
              <w:t xml:space="preserve">Проведение </w:t>
            </w:r>
            <w:r w:rsidRPr="00F65D32">
              <w:rPr>
                <w:sz w:val="22"/>
                <w:szCs w:val="22"/>
                <w:lang w:val="en-US"/>
              </w:rPr>
              <w:t>II</w:t>
            </w:r>
            <w:r w:rsidRPr="00F65D32">
              <w:rPr>
                <w:sz w:val="22"/>
                <w:szCs w:val="22"/>
              </w:rPr>
              <w:t xml:space="preserve"> историко-краеведческих чтений.</w:t>
            </w:r>
          </w:p>
        </w:tc>
      </w:tr>
    </w:tbl>
    <w:p w:rsidR="00A00ACA" w:rsidRDefault="00A00ACA" w:rsidP="0012519D">
      <w:pPr>
        <w:tabs>
          <w:tab w:val="left" w:pos="284"/>
        </w:tabs>
        <w:ind w:firstLine="567"/>
        <w:jc w:val="both"/>
        <w:rPr>
          <w:b/>
          <w:sz w:val="22"/>
          <w:szCs w:val="22"/>
        </w:rPr>
      </w:pPr>
    </w:p>
    <w:p w:rsidR="00B60892" w:rsidRPr="00723E91" w:rsidRDefault="00B60892" w:rsidP="0012519D">
      <w:pPr>
        <w:tabs>
          <w:tab w:val="left" w:pos="284"/>
        </w:tabs>
        <w:ind w:firstLine="567"/>
        <w:jc w:val="both"/>
        <w:rPr>
          <w:b/>
          <w:sz w:val="22"/>
          <w:szCs w:val="22"/>
        </w:rPr>
      </w:pPr>
      <w:r w:rsidRPr="00723E91">
        <w:rPr>
          <w:b/>
          <w:sz w:val="22"/>
          <w:szCs w:val="22"/>
        </w:rPr>
        <w:t>4.23. ПРОБЛЕМЫ РАЗВИТИЯ УЧРЕЖДЕНИЯ КУЛЬТУРЫ</w:t>
      </w:r>
    </w:p>
    <w:p w:rsidR="008D4398" w:rsidRPr="00723E91" w:rsidRDefault="008D4398" w:rsidP="008D4398">
      <w:pPr>
        <w:tabs>
          <w:tab w:val="left" w:pos="851"/>
        </w:tabs>
        <w:ind w:firstLine="567"/>
        <w:jc w:val="both"/>
        <w:rPr>
          <w:sz w:val="22"/>
          <w:szCs w:val="22"/>
        </w:rPr>
      </w:pPr>
      <w:r w:rsidRPr="00723E91">
        <w:rPr>
          <w:sz w:val="22"/>
          <w:szCs w:val="22"/>
        </w:rPr>
        <w:t>Отсутствие в МБУ «Музей истории и этнографии» оборудованных хранилищ, отвечающих условиям хранения различных типов музейных предметов, не позволяет увеличивать музейный фонд.</w:t>
      </w:r>
    </w:p>
    <w:p w:rsidR="008D4398" w:rsidRPr="00723E91" w:rsidRDefault="008D4398" w:rsidP="008D4398">
      <w:pPr>
        <w:ind w:firstLine="567"/>
        <w:jc w:val="both"/>
        <w:rPr>
          <w:i/>
          <w:sz w:val="22"/>
          <w:szCs w:val="22"/>
        </w:rPr>
      </w:pPr>
      <w:r w:rsidRPr="00723E91">
        <w:rPr>
          <w:sz w:val="22"/>
          <w:szCs w:val="22"/>
        </w:rPr>
        <w:t>В музее практически не ведется научно-исследовательская работа. Крайне необходимо активизировать эту деятельность музея, даже в ущерб научно-просветительской работе.</w:t>
      </w:r>
      <w:r w:rsidRPr="00723E91">
        <w:rPr>
          <w:i/>
          <w:sz w:val="22"/>
          <w:szCs w:val="22"/>
        </w:rPr>
        <w:t xml:space="preserve"> </w:t>
      </w:r>
    </w:p>
    <w:p w:rsidR="008D4398" w:rsidRPr="00723E91" w:rsidRDefault="008D4398" w:rsidP="008D4398">
      <w:pPr>
        <w:ind w:firstLine="567"/>
        <w:jc w:val="both"/>
        <w:rPr>
          <w:sz w:val="22"/>
          <w:szCs w:val="22"/>
        </w:rPr>
      </w:pPr>
      <w:r w:rsidRPr="00723E91">
        <w:rPr>
          <w:sz w:val="22"/>
          <w:szCs w:val="22"/>
        </w:rPr>
        <w:t xml:space="preserve">Постоянная экспозиция музея «Линии судьбы — точка пересечения» остаётся неизменной уже </w:t>
      </w:r>
      <w:r w:rsidR="002C65E8" w:rsidRPr="00723E91">
        <w:rPr>
          <w:sz w:val="22"/>
          <w:szCs w:val="22"/>
        </w:rPr>
        <w:t>7</w:t>
      </w:r>
      <w:r w:rsidRPr="00723E91">
        <w:rPr>
          <w:sz w:val="22"/>
          <w:szCs w:val="22"/>
        </w:rPr>
        <w:t xml:space="preserve"> лет. Утрачен интерес к ней со стороны местных жителей. Необходимо, если не создание новой экспозиции, то преобразование ее этнографической части. Для придания экспозиции зрелищности хотелось бы использовать проекционные панели обратной проекции для демонстрации сюжетов, связанных с историей нашего края. Можно использовать проекционные панели обычной прямоугольной формы и дисплеи в виде фигурной конструкции в человеческий рост. На конструкцию проецируется изображение нужного персонажа, будь то представитель коренных малочисленных народов Севера или строитель города Югорска. Дисплей оснащен звуковой системой, что позволяет виртуальному гиду сообщать посетителям программно-заданные сведения. Присутствие в экспозиции виртуального промоутера гарантирует высокий интерес публики. </w:t>
      </w:r>
    </w:p>
    <w:p w:rsidR="008D4398" w:rsidRPr="00723E91" w:rsidRDefault="008D4398" w:rsidP="008D4398">
      <w:pPr>
        <w:ind w:firstLine="567"/>
        <w:jc w:val="both"/>
        <w:rPr>
          <w:sz w:val="22"/>
          <w:szCs w:val="22"/>
        </w:rPr>
      </w:pPr>
      <w:r w:rsidRPr="00723E91">
        <w:rPr>
          <w:sz w:val="22"/>
          <w:szCs w:val="22"/>
        </w:rPr>
        <w:t>Косметический ремонт фасада выносной части здания, проведенный в 2012 году, не решил проблему микроклимата, в помещениях все так же холодно. Необходимо устройство дополнительного утепленного фасада.</w:t>
      </w:r>
    </w:p>
    <w:p w:rsidR="00B60892" w:rsidRPr="00723E91" w:rsidRDefault="00B60892" w:rsidP="0012519D">
      <w:pPr>
        <w:tabs>
          <w:tab w:val="left" w:pos="284"/>
        </w:tabs>
        <w:ind w:firstLine="567"/>
        <w:jc w:val="both"/>
        <w:rPr>
          <w:b/>
          <w:sz w:val="22"/>
          <w:szCs w:val="22"/>
        </w:rPr>
      </w:pPr>
    </w:p>
    <w:p w:rsidR="00B60892" w:rsidRPr="00723E91" w:rsidRDefault="00B60892" w:rsidP="0012519D">
      <w:pPr>
        <w:tabs>
          <w:tab w:val="left" w:pos="284"/>
        </w:tabs>
        <w:ind w:firstLine="567"/>
        <w:jc w:val="both"/>
        <w:rPr>
          <w:b/>
          <w:sz w:val="22"/>
          <w:szCs w:val="22"/>
        </w:rPr>
      </w:pPr>
      <w:r w:rsidRPr="00723E91">
        <w:rPr>
          <w:b/>
          <w:sz w:val="22"/>
          <w:szCs w:val="22"/>
        </w:rPr>
        <w:t>4.24. ПЕРСПЕКТИВЫ РАЗВИТИЯ УЧРЕЖДЕНИЯ КУЛЬТУРЫ</w:t>
      </w:r>
    </w:p>
    <w:p w:rsidR="008D4398" w:rsidRPr="00723E91" w:rsidRDefault="0093468D" w:rsidP="008D4398">
      <w:pPr>
        <w:ind w:firstLine="567"/>
        <w:jc w:val="both"/>
        <w:rPr>
          <w:sz w:val="22"/>
          <w:szCs w:val="22"/>
        </w:rPr>
      </w:pPr>
      <w:r w:rsidRPr="00723E91">
        <w:rPr>
          <w:sz w:val="22"/>
          <w:szCs w:val="22"/>
        </w:rPr>
        <w:t>1.</w:t>
      </w:r>
      <w:r w:rsidR="008D4398" w:rsidRPr="00723E91">
        <w:rPr>
          <w:sz w:val="22"/>
          <w:szCs w:val="22"/>
        </w:rPr>
        <w:t xml:space="preserve"> Развитие музея под открытым небом (проект «Ворота в Югру»). </w:t>
      </w:r>
    </w:p>
    <w:p w:rsidR="008D4398" w:rsidRPr="00723E91" w:rsidRDefault="002C65E8" w:rsidP="008D4398">
      <w:pPr>
        <w:ind w:firstLine="567"/>
        <w:jc w:val="both"/>
        <w:rPr>
          <w:sz w:val="22"/>
          <w:szCs w:val="22"/>
        </w:rPr>
      </w:pPr>
      <w:r w:rsidRPr="00723E91">
        <w:rPr>
          <w:sz w:val="22"/>
          <w:szCs w:val="22"/>
        </w:rPr>
        <w:t>2</w:t>
      </w:r>
      <w:r w:rsidR="008D4398" w:rsidRPr="00723E91">
        <w:rPr>
          <w:sz w:val="22"/>
          <w:szCs w:val="22"/>
        </w:rPr>
        <w:t>. Расширение тематики просветительских и культурно-досуговых мероприятий, более широкое использование интерактивных подходов.</w:t>
      </w:r>
    </w:p>
    <w:p w:rsidR="0093468D" w:rsidRDefault="0093468D" w:rsidP="008D4398">
      <w:pPr>
        <w:ind w:firstLine="567"/>
        <w:jc w:val="both"/>
        <w:rPr>
          <w:sz w:val="22"/>
          <w:szCs w:val="22"/>
        </w:rPr>
      </w:pPr>
      <w:r w:rsidRPr="00723E91">
        <w:rPr>
          <w:sz w:val="22"/>
          <w:szCs w:val="22"/>
        </w:rPr>
        <w:t>3. Использование информационных технологий в экспозициях музея.</w:t>
      </w:r>
    </w:p>
    <w:p w:rsidR="004F47D7" w:rsidRPr="00723E91" w:rsidRDefault="004F47D7" w:rsidP="008D4398">
      <w:pPr>
        <w:ind w:firstLine="567"/>
        <w:jc w:val="both"/>
        <w:rPr>
          <w:sz w:val="22"/>
          <w:szCs w:val="22"/>
        </w:rPr>
      </w:pPr>
      <w:r>
        <w:rPr>
          <w:sz w:val="22"/>
          <w:szCs w:val="22"/>
        </w:rPr>
        <w:t>4. Актуализация научно-исследовательской и методической деятельности.</w:t>
      </w:r>
    </w:p>
    <w:p w:rsidR="00B17FED" w:rsidRPr="00723E91" w:rsidRDefault="00B17FED" w:rsidP="0012519D">
      <w:pPr>
        <w:tabs>
          <w:tab w:val="left" w:pos="284"/>
        </w:tabs>
        <w:ind w:firstLine="567"/>
        <w:jc w:val="both"/>
        <w:rPr>
          <w:b/>
          <w:sz w:val="22"/>
          <w:szCs w:val="22"/>
        </w:rPr>
      </w:pPr>
    </w:p>
    <w:p w:rsidR="00B60892" w:rsidRPr="00723E91" w:rsidRDefault="00B60892" w:rsidP="0012519D">
      <w:pPr>
        <w:tabs>
          <w:tab w:val="left" w:pos="284"/>
        </w:tabs>
        <w:ind w:firstLine="567"/>
        <w:jc w:val="both"/>
        <w:rPr>
          <w:b/>
          <w:sz w:val="22"/>
          <w:szCs w:val="22"/>
        </w:rPr>
      </w:pPr>
      <w:r w:rsidRPr="00723E91">
        <w:rPr>
          <w:b/>
          <w:sz w:val="22"/>
          <w:szCs w:val="22"/>
        </w:rPr>
        <w:t xml:space="preserve">4.25. ТРИ </w:t>
      </w:r>
      <w:r w:rsidR="008E1F87" w:rsidRPr="00723E91">
        <w:rPr>
          <w:b/>
          <w:sz w:val="22"/>
          <w:szCs w:val="22"/>
        </w:rPr>
        <w:t xml:space="preserve">ПЛАНИРУЕМЫХ </w:t>
      </w:r>
      <w:r w:rsidRPr="00723E91">
        <w:rPr>
          <w:b/>
          <w:sz w:val="22"/>
          <w:szCs w:val="22"/>
        </w:rPr>
        <w:t>КЛЮЧЕВЫХ РЕЗУЛЬТАТА ДЕ</w:t>
      </w:r>
      <w:r w:rsidR="009613CB" w:rsidRPr="00723E91">
        <w:rPr>
          <w:b/>
          <w:sz w:val="22"/>
          <w:szCs w:val="22"/>
        </w:rPr>
        <w:t>ЯТЕЛЬНОСТИ УЧРЕЖДЕНИЯ КУЛЬТУРЫ З</w:t>
      </w:r>
      <w:r w:rsidRPr="00723E91">
        <w:rPr>
          <w:b/>
          <w:sz w:val="22"/>
          <w:szCs w:val="22"/>
        </w:rPr>
        <w:t>А 201</w:t>
      </w:r>
      <w:r w:rsidR="0093468D" w:rsidRPr="00723E91">
        <w:rPr>
          <w:b/>
          <w:sz w:val="22"/>
          <w:szCs w:val="22"/>
        </w:rPr>
        <w:t>5</w:t>
      </w:r>
      <w:r w:rsidRPr="00723E91">
        <w:rPr>
          <w:b/>
          <w:sz w:val="22"/>
          <w:szCs w:val="22"/>
        </w:rPr>
        <w:t xml:space="preserve"> ГОД</w:t>
      </w:r>
    </w:p>
    <w:p w:rsidR="001D6770" w:rsidRPr="00723E91" w:rsidRDefault="0093468D" w:rsidP="001D6770">
      <w:pPr>
        <w:tabs>
          <w:tab w:val="left" w:pos="284"/>
        </w:tabs>
        <w:ind w:firstLine="567"/>
        <w:jc w:val="both"/>
        <w:rPr>
          <w:b/>
          <w:sz w:val="22"/>
          <w:szCs w:val="22"/>
        </w:rPr>
      </w:pPr>
      <w:r w:rsidRPr="00723E91">
        <w:rPr>
          <w:sz w:val="22"/>
          <w:szCs w:val="22"/>
        </w:rPr>
        <w:t xml:space="preserve">Выполнение Указа </w:t>
      </w:r>
      <w:r w:rsidR="001D6770" w:rsidRPr="00723E91">
        <w:rPr>
          <w:sz w:val="22"/>
          <w:szCs w:val="22"/>
        </w:rPr>
        <w:t>П</w:t>
      </w:r>
      <w:r w:rsidRPr="00723E91">
        <w:rPr>
          <w:sz w:val="22"/>
          <w:szCs w:val="22"/>
        </w:rPr>
        <w:t>резидента</w:t>
      </w:r>
      <w:r w:rsidR="001D6770" w:rsidRPr="00723E91">
        <w:rPr>
          <w:sz w:val="22"/>
          <w:szCs w:val="22"/>
        </w:rPr>
        <w:t xml:space="preserve"> РФ от 7 мая 2012 года №597: сохранение оптимальной численности персонала (22 шт. ед.) и повышение производительности труда; достижение плановых показателей роста заработной платы работников учреждения.</w:t>
      </w:r>
    </w:p>
    <w:p w:rsidR="001D6770" w:rsidRPr="00723E91" w:rsidRDefault="0093468D" w:rsidP="001D6770">
      <w:pPr>
        <w:tabs>
          <w:tab w:val="left" w:pos="851"/>
        </w:tabs>
        <w:ind w:firstLine="567"/>
        <w:contextualSpacing/>
        <w:jc w:val="both"/>
        <w:rPr>
          <w:sz w:val="22"/>
          <w:szCs w:val="22"/>
        </w:rPr>
      </w:pPr>
      <w:r w:rsidRPr="00723E91">
        <w:rPr>
          <w:sz w:val="22"/>
          <w:szCs w:val="22"/>
        </w:rPr>
        <w:t>Поэтапное продвижение инновационного проекта музейно-туристического комплекса «Ворота в Югру»</w:t>
      </w:r>
      <w:r w:rsidR="001D6770" w:rsidRPr="00723E91">
        <w:rPr>
          <w:sz w:val="22"/>
          <w:szCs w:val="22"/>
        </w:rPr>
        <w:t xml:space="preserve">: создание эскизного проекта ландшафта (пространственно-планировочная композиция и функционально-планировочное зонирование территории МТК «Ворота в Югру»); подготовка технического задания на проектирование объектов МТК «Ворота в Югру» (при наличии целевого </w:t>
      </w:r>
      <w:r w:rsidR="001D6770" w:rsidRPr="00723E91">
        <w:rPr>
          <w:sz w:val="22"/>
          <w:szCs w:val="22"/>
        </w:rPr>
        <w:lastRenderedPageBreak/>
        <w:t>дополнительного финансирования).</w:t>
      </w:r>
    </w:p>
    <w:p w:rsidR="0093468D" w:rsidRPr="00723E91" w:rsidRDefault="0093468D" w:rsidP="001D6770">
      <w:pPr>
        <w:tabs>
          <w:tab w:val="left" w:pos="284"/>
        </w:tabs>
        <w:ind w:firstLine="567"/>
        <w:jc w:val="both"/>
        <w:rPr>
          <w:sz w:val="22"/>
          <w:szCs w:val="22"/>
        </w:rPr>
      </w:pPr>
      <w:r w:rsidRPr="00723E91">
        <w:rPr>
          <w:sz w:val="22"/>
          <w:szCs w:val="22"/>
        </w:rPr>
        <w:t>Разработка, организация и проведение мероприятий и публичных акций, посвященных 70-летию Победы в Великой отечественной войне</w:t>
      </w:r>
      <w:r w:rsidR="001D6770" w:rsidRPr="00723E91">
        <w:rPr>
          <w:sz w:val="22"/>
          <w:szCs w:val="22"/>
        </w:rPr>
        <w:t xml:space="preserve"> (3 временных выставки), 85-летию Ханты-Мансийского автономного округа (1 временная выставка) </w:t>
      </w:r>
      <w:r w:rsidR="00A41AA6" w:rsidRPr="00723E91">
        <w:rPr>
          <w:sz w:val="22"/>
          <w:szCs w:val="22"/>
        </w:rPr>
        <w:t>и Года литературы (временная выставка, путешествие по литературным музеям).</w:t>
      </w:r>
    </w:p>
    <w:p w:rsidR="001D6770" w:rsidRPr="00723E91" w:rsidRDefault="001D6770" w:rsidP="001D6770">
      <w:pPr>
        <w:tabs>
          <w:tab w:val="left" w:pos="284"/>
        </w:tabs>
        <w:ind w:firstLine="567"/>
        <w:jc w:val="both"/>
        <w:rPr>
          <w:b/>
          <w:sz w:val="22"/>
          <w:szCs w:val="22"/>
        </w:rPr>
      </w:pPr>
      <w:r w:rsidRPr="00723E91">
        <w:rPr>
          <w:sz w:val="22"/>
          <w:szCs w:val="22"/>
        </w:rPr>
        <w:t>Вхождение в государственную программу по поддержке отдельных мероприятий муниципальных музеев («Славянский хоровод»</w:t>
      </w:r>
      <w:r w:rsidR="007E7A4A" w:rsidRPr="00723E91">
        <w:rPr>
          <w:sz w:val="22"/>
          <w:szCs w:val="22"/>
        </w:rPr>
        <w:t>, «Город Мастеров»</w:t>
      </w:r>
      <w:r w:rsidRPr="00723E91">
        <w:rPr>
          <w:sz w:val="22"/>
          <w:szCs w:val="22"/>
        </w:rPr>
        <w:t>)</w:t>
      </w:r>
    </w:p>
    <w:p w:rsidR="00FE5A75" w:rsidRPr="00723E91" w:rsidRDefault="00FE5A75" w:rsidP="001D6770">
      <w:pPr>
        <w:ind w:firstLine="567"/>
        <w:jc w:val="both"/>
        <w:rPr>
          <w:sz w:val="22"/>
          <w:szCs w:val="22"/>
        </w:rPr>
      </w:pPr>
    </w:p>
    <w:p w:rsidR="00771E82" w:rsidRPr="00723E91" w:rsidRDefault="00771E82" w:rsidP="00771E82">
      <w:pPr>
        <w:pStyle w:val="a3"/>
        <w:rPr>
          <w:sz w:val="22"/>
          <w:szCs w:val="22"/>
          <w:lang w:val="ru-RU"/>
        </w:rPr>
      </w:pPr>
    </w:p>
    <w:p w:rsidR="00522463" w:rsidRPr="00723E91" w:rsidRDefault="000F1D8E" w:rsidP="00771E82">
      <w:pPr>
        <w:pStyle w:val="a3"/>
        <w:rPr>
          <w:sz w:val="22"/>
          <w:szCs w:val="22"/>
          <w:lang w:val="ru-RU"/>
        </w:rPr>
      </w:pPr>
      <w:r w:rsidRPr="00723E91">
        <w:rPr>
          <w:sz w:val="22"/>
          <w:szCs w:val="22"/>
        </w:rPr>
        <w:t>V</w:t>
      </w:r>
      <w:r w:rsidR="00522463" w:rsidRPr="00723E91">
        <w:rPr>
          <w:sz w:val="22"/>
          <w:szCs w:val="22"/>
          <w:lang w:val="ru-RU"/>
        </w:rPr>
        <w:t xml:space="preserve">. </w:t>
      </w:r>
      <w:r w:rsidR="008E1F87" w:rsidRPr="00723E91">
        <w:rPr>
          <w:sz w:val="22"/>
          <w:szCs w:val="22"/>
          <w:lang w:val="ru-RU"/>
        </w:rPr>
        <w:t xml:space="preserve">ПЛАНИРОВАНИЕ </w:t>
      </w:r>
      <w:r w:rsidRPr="00723E91">
        <w:rPr>
          <w:sz w:val="22"/>
          <w:szCs w:val="22"/>
          <w:lang w:val="ru-RU"/>
        </w:rPr>
        <w:t>основной деятельности</w:t>
      </w:r>
    </w:p>
    <w:p w:rsidR="00C85A6F" w:rsidRPr="00723E91" w:rsidRDefault="00C85A6F" w:rsidP="00AB40AF">
      <w:pPr>
        <w:pStyle w:val="a3"/>
        <w:rPr>
          <w:sz w:val="22"/>
          <w:szCs w:val="22"/>
          <w:lang w:val="ru-RU"/>
        </w:rPr>
      </w:pPr>
    </w:p>
    <w:p w:rsidR="00B60892" w:rsidRPr="00723E91" w:rsidRDefault="00B60892" w:rsidP="00B60892">
      <w:pPr>
        <w:pStyle w:val="a3"/>
        <w:ind w:firstLine="567"/>
        <w:jc w:val="both"/>
        <w:rPr>
          <w:sz w:val="22"/>
          <w:szCs w:val="22"/>
          <w:lang w:val="ru-RU"/>
        </w:rPr>
      </w:pPr>
      <w:r w:rsidRPr="00723E91">
        <w:rPr>
          <w:sz w:val="22"/>
          <w:szCs w:val="22"/>
          <w:lang w:val="ru-RU"/>
        </w:rPr>
        <w:t>5.1. УЧРЕЖДЕНИЕ КУЛЬТУРНО-ДОСУГОВОГО ТИПА</w:t>
      </w:r>
    </w:p>
    <w:p w:rsidR="004A3049" w:rsidRPr="00723E91" w:rsidRDefault="004A3049" w:rsidP="00B60892">
      <w:pPr>
        <w:pStyle w:val="a3"/>
        <w:ind w:firstLine="567"/>
        <w:jc w:val="both"/>
        <w:rPr>
          <w:sz w:val="22"/>
          <w:szCs w:val="22"/>
          <w:lang w:val="ru-RU"/>
        </w:rPr>
      </w:pPr>
    </w:p>
    <w:p w:rsidR="00771E82" w:rsidRPr="00723E91" w:rsidRDefault="00771E82" w:rsidP="00B60892">
      <w:pPr>
        <w:pStyle w:val="a3"/>
        <w:ind w:firstLine="567"/>
        <w:jc w:val="both"/>
        <w:rPr>
          <w:sz w:val="22"/>
          <w:szCs w:val="22"/>
          <w:lang w:val="ru-RU"/>
        </w:rPr>
      </w:pPr>
      <w:r w:rsidRPr="00723E91">
        <w:rPr>
          <w:sz w:val="22"/>
          <w:szCs w:val="22"/>
          <w:lang w:val="ru-RU"/>
        </w:rPr>
        <w:t>5.2. музей</w:t>
      </w:r>
    </w:p>
    <w:p w:rsidR="00A00ACA" w:rsidRDefault="004A3049" w:rsidP="00B60892">
      <w:pPr>
        <w:pStyle w:val="a3"/>
        <w:ind w:firstLine="567"/>
        <w:jc w:val="both"/>
        <w:rPr>
          <w:sz w:val="22"/>
          <w:szCs w:val="22"/>
          <w:lang w:val="ru-RU"/>
        </w:rPr>
      </w:pPr>
      <w:r w:rsidRPr="00723E91">
        <w:rPr>
          <w:sz w:val="22"/>
          <w:szCs w:val="22"/>
          <w:lang w:val="ru-RU"/>
        </w:rPr>
        <w:t>5.2.1.</w:t>
      </w:r>
      <w:r w:rsidRPr="00723E91">
        <w:rPr>
          <w:b w:val="0"/>
          <w:sz w:val="22"/>
          <w:szCs w:val="22"/>
        </w:rPr>
        <w:t xml:space="preserve"> </w:t>
      </w:r>
      <w:r w:rsidRPr="00723E91">
        <w:rPr>
          <w:sz w:val="22"/>
          <w:szCs w:val="22"/>
        </w:rPr>
        <w:t>Общая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1189"/>
        <w:gridCol w:w="1191"/>
        <w:gridCol w:w="1169"/>
        <w:gridCol w:w="1169"/>
        <w:gridCol w:w="1169"/>
        <w:gridCol w:w="1169"/>
        <w:gridCol w:w="1173"/>
      </w:tblGrid>
      <w:tr w:rsidR="006B1A65" w:rsidRPr="002C5D17" w:rsidTr="002C5D17">
        <w:tc>
          <w:tcPr>
            <w:tcW w:w="1908" w:type="dxa"/>
            <w:vMerge w:val="restart"/>
          </w:tcPr>
          <w:p w:rsidR="007F4477" w:rsidRPr="002C5D17" w:rsidRDefault="007F4477" w:rsidP="002C5D17">
            <w:pPr>
              <w:pStyle w:val="31"/>
              <w:snapToGrid w:val="0"/>
              <w:rPr>
                <w:b w:val="0"/>
                <w:sz w:val="22"/>
                <w:szCs w:val="22"/>
              </w:rPr>
            </w:pPr>
            <w:r w:rsidRPr="002C5D17">
              <w:rPr>
                <w:b w:val="0"/>
                <w:sz w:val="22"/>
                <w:szCs w:val="22"/>
              </w:rPr>
              <w:t>Наименование показателя</w:t>
            </w:r>
          </w:p>
        </w:tc>
        <w:tc>
          <w:tcPr>
            <w:tcW w:w="1189" w:type="dxa"/>
            <w:vMerge w:val="restart"/>
          </w:tcPr>
          <w:p w:rsidR="007F4477" w:rsidRPr="002C5D17" w:rsidRDefault="007F4477" w:rsidP="002C5D17">
            <w:pPr>
              <w:snapToGrid w:val="0"/>
              <w:jc w:val="center"/>
              <w:rPr>
                <w:bCs/>
                <w:sz w:val="22"/>
                <w:szCs w:val="22"/>
              </w:rPr>
            </w:pPr>
            <w:r w:rsidRPr="002C5D17">
              <w:rPr>
                <w:bCs/>
                <w:sz w:val="22"/>
                <w:szCs w:val="22"/>
              </w:rPr>
              <w:t>2013</w:t>
            </w:r>
          </w:p>
        </w:tc>
        <w:tc>
          <w:tcPr>
            <w:tcW w:w="1191" w:type="dxa"/>
            <w:vMerge w:val="restart"/>
          </w:tcPr>
          <w:p w:rsidR="007F4477" w:rsidRPr="002C5D17" w:rsidRDefault="007F4477" w:rsidP="002C5D17">
            <w:pPr>
              <w:snapToGrid w:val="0"/>
              <w:jc w:val="center"/>
              <w:rPr>
                <w:bCs/>
                <w:sz w:val="22"/>
                <w:szCs w:val="22"/>
              </w:rPr>
            </w:pPr>
            <w:r w:rsidRPr="002C5D17">
              <w:rPr>
                <w:bCs/>
                <w:sz w:val="22"/>
                <w:szCs w:val="22"/>
              </w:rPr>
              <w:t>2014</w:t>
            </w:r>
          </w:p>
        </w:tc>
        <w:tc>
          <w:tcPr>
            <w:tcW w:w="5849" w:type="dxa"/>
            <w:gridSpan w:val="5"/>
          </w:tcPr>
          <w:p w:rsidR="007F4477" w:rsidRPr="002C5D17" w:rsidRDefault="007F4477" w:rsidP="007F4477">
            <w:pPr>
              <w:pStyle w:val="a3"/>
              <w:rPr>
                <w:b w:val="0"/>
                <w:sz w:val="22"/>
                <w:szCs w:val="22"/>
                <w:lang w:val="ru-RU"/>
              </w:rPr>
            </w:pPr>
            <w:r w:rsidRPr="002C5D17">
              <w:rPr>
                <w:b w:val="0"/>
                <w:sz w:val="22"/>
                <w:szCs w:val="22"/>
                <w:lang w:val="ru-RU"/>
              </w:rPr>
              <w:t>2015</w:t>
            </w:r>
          </w:p>
        </w:tc>
      </w:tr>
      <w:tr w:rsidR="006B1A65" w:rsidRPr="002C5D17" w:rsidTr="002C5D17">
        <w:tc>
          <w:tcPr>
            <w:tcW w:w="1908" w:type="dxa"/>
            <w:vMerge/>
          </w:tcPr>
          <w:p w:rsidR="007F4477" w:rsidRPr="002C5D17" w:rsidRDefault="007F4477" w:rsidP="002C5D17">
            <w:pPr>
              <w:pStyle w:val="31"/>
              <w:snapToGrid w:val="0"/>
              <w:rPr>
                <w:sz w:val="22"/>
                <w:szCs w:val="22"/>
              </w:rPr>
            </w:pPr>
          </w:p>
        </w:tc>
        <w:tc>
          <w:tcPr>
            <w:tcW w:w="1189" w:type="dxa"/>
            <w:vMerge/>
          </w:tcPr>
          <w:p w:rsidR="007F4477" w:rsidRPr="002C5D17" w:rsidRDefault="007F4477" w:rsidP="002C5D17">
            <w:pPr>
              <w:snapToGrid w:val="0"/>
              <w:jc w:val="center"/>
              <w:rPr>
                <w:b/>
                <w:bCs/>
                <w:sz w:val="22"/>
                <w:szCs w:val="22"/>
              </w:rPr>
            </w:pPr>
          </w:p>
        </w:tc>
        <w:tc>
          <w:tcPr>
            <w:tcW w:w="1191" w:type="dxa"/>
            <w:vMerge/>
          </w:tcPr>
          <w:p w:rsidR="007F4477" w:rsidRPr="002C5D17" w:rsidRDefault="007F4477" w:rsidP="002C5D17">
            <w:pPr>
              <w:snapToGrid w:val="0"/>
              <w:jc w:val="center"/>
              <w:rPr>
                <w:b/>
                <w:bCs/>
                <w:sz w:val="22"/>
                <w:szCs w:val="22"/>
              </w:rPr>
            </w:pPr>
          </w:p>
        </w:tc>
        <w:tc>
          <w:tcPr>
            <w:tcW w:w="1169" w:type="dxa"/>
          </w:tcPr>
          <w:p w:rsidR="007F4477" w:rsidRPr="002C5D17" w:rsidRDefault="007F4477" w:rsidP="002C5D17">
            <w:pPr>
              <w:snapToGrid w:val="0"/>
              <w:jc w:val="center"/>
              <w:rPr>
                <w:bCs/>
                <w:sz w:val="22"/>
                <w:szCs w:val="22"/>
              </w:rPr>
            </w:pPr>
            <w:r w:rsidRPr="002C5D17">
              <w:rPr>
                <w:bCs/>
                <w:sz w:val="22"/>
                <w:szCs w:val="22"/>
              </w:rPr>
              <w:t>1 кв план</w:t>
            </w:r>
          </w:p>
        </w:tc>
        <w:tc>
          <w:tcPr>
            <w:tcW w:w="1169" w:type="dxa"/>
          </w:tcPr>
          <w:p w:rsidR="007F4477" w:rsidRPr="002C5D17" w:rsidRDefault="007F4477" w:rsidP="002C5D17">
            <w:pPr>
              <w:snapToGrid w:val="0"/>
              <w:jc w:val="center"/>
              <w:rPr>
                <w:bCs/>
                <w:sz w:val="22"/>
                <w:szCs w:val="22"/>
              </w:rPr>
            </w:pPr>
            <w:r w:rsidRPr="002C5D17">
              <w:rPr>
                <w:bCs/>
                <w:sz w:val="22"/>
                <w:szCs w:val="22"/>
              </w:rPr>
              <w:t>2 кв план</w:t>
            </w:r>
          </w:p>
        </w:tc>
        <w:tc>
          <w:tcPr>
            <w:tcW w:w="1169" w:type="dxa"/>
          </w:tcPr>
          <w:p w:rsidR="007F4477" w:rsidRPr="002C5D17" w:rsidRDefault="007F4477" w:rsidP="002C5D17">
            <w:pPr>
              <w:snapToGrid w:val="0"/>
              <w:jc w:val="center"/>
              <w:rPr>
                <w:bCs/>
                <w:sz w:val="22"/>
                <w:szCs w:val="22"/>
              </w:rPr>
            </w:pPr>
            <w:r w:rsidRPr="002C5D17">
              <w:rPr>
                <w:bCs/>
                <w:sz w:val="22"/>
                <w:szCs w:val="22"/>
              </w:rPr>
              <w:t>3 кв план</w:t>
            </w:r>
          </w:p>
        </w:tc>
        <w:tc>
          <w:tcPr>
            <w:tcW w:w="1169" w:type="dxa"/>
          </w:tcPr>
          <w:p w:rsidR="007F4477" w:rsidRPr="002C5D17" w:rsidRDefault="007F4477" w:rsidP="002C5D17">
            <w:pPr>
              <w:snapToGrid w:val="0"/>
              <w:jc w:val="center"/>
              <w:rPr>
                <w:bCs/>
                <w:sz w:val="22"/>
                <w:szCs w:val="22"/>
              </w:rPr>
            </w:pPr>
            <w:r w:rsidRPr="002C5D17">
              <w:rPr>
                <w:bCs/>
                <w:sz w:val="22"/>
                <w:szCs w:val="22"/>
              </w:rPr>
              <w:t>4 кв план</w:t>
            </w:r>
          </w:p>
        </w:tc>
        <w:tc>
          <w:tcPr>
            <w:tcW w:w="1173" w:type="dxa"/>
          </w:tcPr>
          <w:p w:rsidR="007F4477" w:rsidRPr="002C5D17" w:rsidRDefault="007F4477" w:rsidP="002C5D17">
            <w:pPr>
              <w:snapToGrid w:val="0"/>
              <w:jc w:val="center"/>
              <w:rPr>
                <w:bCs/>
                <w:sz w:val="22"/>
                <w:szCs w:val="22"/>
              </w:rPr>
            </w:pPr>
            <w:r w:rsidRPr="002C5D17">
              <w:rPr>
                <w:bCs/>
                <w:sz w:val="22"/>
                <w:szCs w:val="22"/>
              </w:rPr>
              <w:t>Год план</w:t>
            </w:r>
          </w:p>
        </w:tc>
      </w:tr>
      <w:tr w:rsidR="006B1A65" w:rsidRPr="002C5D17" w:rsidTr="002C5D17">
        <w:tc>
          <w:tcPr>
            <w:tcW w:w="1908" w:type="dxa"/>
          </w:tcPr>
          <w:p w:rsidR="007F4477" w:rsidRPr="002C5D17" w:rsidRDefault="007F4477" w:rsidP="002C5D17">
            <w:pPr>
              <w:pStyle w:val="51"/>
              <w:snapToGrid w:val="0"/>
              <w:jc w:val="left"/>
              <w:rPr>
                <w:sz w:val="22"/>
                <w:szCs w:val="22"/>
              </w:rPr>
            </w:pPr>
            <w:r w:rsidRPr="002C5D17">
              <w:rPr>
                <w:sz w:val="22"/>
                <w:szCs w:val="22"/>
              </w:rPr>
              <w:t>Общий объем музейных фондов. Всего (тыс. ед.)</w:t>
            </w:r>
          </w:p>
        </w:tc>
        <w:tc>
          <w:tcPr>
            <w:tcW w:w="1189" w:type="dxa"/>
          </w:tcPr>
          <w:p w:rsidR="007F4477" w:rsidRPr="002C5D17" w:rsidRDefault="007F4477" w:rsidP="002C5D17">
            <w:pPr>
              <w:snapToGrid w:val="0"/>
              <w:jc w:val="center"/>
              <w:rPr>
                <w:b/>
                <w:sz w:val="22"/>
                <w:szCs w:val="22"/>
              </w:rPr>
            </w:pPr>
            <w:r w:rsidRPr="002C5D17">
              <w:rPr>
                <w:b/>
                <w:sz w:val="22"/>
                <w:szCs w:val="22"/>
              </w:rPr>
              <w:t>33,8</w:t>
            </w:r>
          </w:p>
        </w:tc>
        <w:tc>
          <w:tcPr>
            <w:tcW w:w="1191" w:type="dxa"/>
          </w:tcPr>
          <w:p w:rsidR="007F4477" w:rsidRPr="002C5D17" w:rsidRDefault="007F4477" w:rsidP="002C5D17">
            <w:pPr>
              <w:snapToGrid w:val="0"/>
              <w:jc w:val="center"/>
              <w:rPr>
                <w:b/>
                <w:sz w:val="22"/>
                <w:szCs w:val="22"/>
              </w:rPr>
            </w:pPr>
            <w:r w:rsidRPr="002C5D17">
              <w:rPr>
                <w:b/>
                <w:sz w:val="22"/>
                <w:szCs w:val="22"/>
              </w:rPr>
              <w:t>34,0</w:t>
            </w:r>
          </w:p>
        </w:tc>
        <w:tc>
          <w:tcPr>
            <w:tcW w:w="1169" w:type="dxa"/>
          </w:tcPr>
          <w:p w:rsidR="007F4477" w:rsidRPr="002C5D17" w:rsidRDefault="007F4477" w:rsidP="002C5D17">
            <w:pPr>
              <w:snapToGrid w:val="0"/>
              <w:jc w:val="center"/>
              <w:rPr>
                <w:sz w:val="22"/>
                <w:szCs w:val="22"/>
              </w:rPr>
            </w:pPr>
            <w:r w:rsidRPr="002C5D17">
              <w:rPr>
                <w:sz w:val="22"/>
                <w:szCs w:val="22"/>
              </w:rPr>
              <w:t>34,1</w:t>
            </w:r>
          </w:p>
        </w:tc>
        <w:tc>
          <w:tcPr>
            <w:tcW w:w="1169" w:type="dxa"/>
          </w:tcPr>
          <w:p w:rsidR="007F4477" w:rsidRPr="002C5D17" w:rsidRDefault="007F4477" w:rsidP="002C5D17">
            <w:pPr>
              <w:snapToGrid w:val="0"/>
              <w:jc w:val="center"/>
              <w:rPr>
                <w:sz w:val="22"/>
                <w:szCs w:val="22"/>
              </w:rPr>
            </w:pPr>
            <w:r w:rsidRPr="002C5D17">
              <w:rPr>
                <w:sz w:val="22"/>
                <w:szCs w:val="22"/>
              </w:rPr>
              <w:t>34,3</w:t>
            </w:r>
          </w:p>
        </w:tc>
        <w:tc>
          <w:tcPr>
            <w:tcW w:w="1169" w:type="dxa"/>
          </w:tcPr>
          <w:p w:rsidR="007F4477" w:rsidRPr="002C5D17" w:rsidRDefault="007F4477" w:rsidP="002C5D17">
            <w:pPr>
              <w:snapToGrid w:val="0"/>
              <w:jc w:val="center"/>
              <w:rPr>
                <w:sz w:val="22"/>
                <w:szCs w:val="22"/>
              </w:rPr>
            </w:pPr>
            <w:r w:rsidRPr="002C5D17">
              <w:rPr>
                <w:sz w:val="22"/>
                <w:szCs w:val="22"/>
              </w:rPr>
              <w:t>34,3</w:t>
            </w:r>
          </w:p>
        </w:tc>
        <w:tc>
          <w:tcPr>
            <w:tcW w:w="1169" w:type="dxa"/>
          </w:tcPr>
          <w:p w:rsidR="007F4477" w:rsidRPr="002C5D17" w:rsidRDefault="007F4477" w:rsidP="002C5D17">
            <w:pPr>
              <w:snapToGrid w:val="0"/>
              <w:jc w:val="center"/>
              <w:rPr>
                <w:sz w:val="22"/>
                <w:szCs w:val="22"/>
              </w:rPr>
            </w:pPr>
            <w:r w:rsidRPr="002C5D17">
              <w:rPr>
                <w:sz w:val="22"/>
                <w:szCs w:val="22"/>
              </w:rPr>
              <w:t>34,4</w:t>
            </w:r>
          </w:p>
        </w:tc>
        <w:tc>
          <w:tcPr>
            <w:tcW w:w="1173" w:type="dxa"/>
          </w:tcPr>
          <w:p w:rsidR="007F4477" w:rsidRPr="002C5D17" w:rsidRDefault="007F4477" w:rsidP="002C5D17">
            <w:pPr>
              <w:snapToGrid w:val="0"/>
              <w:jc w:val="center"/>
              <w:rPr>
                <w:sz w:val="22"/>
                <w:szCs w:val="22"/>
              </w:rPr>
            </w:pPr>
            <w:r w:rsidRPr="002C5D17">
              <w:rPr>
                <w:sz w:val="22"/>
                <w:szCs w:val="22"/>
              </w:rPr>
              <w:t>34,4</w:t>
            </w:r>
          </w:p>
        </w:tc>
      </w:tr>
      <w:tr w:rsidR="006B1A65" w:rsidRPr="002C5D17" w:rsidTr="002C5D17">
        <w:tc>
          <w:tcPr>
            <w:tcW w:w="1908" w:type="dxa"/>
          </w:tcPr>
          <w:p w:rsidR="007F4477" w:rsidRPr="002C5D17" w:rsidRDefault="007F4477" w:rsidP="002C5D17">
            <w:pPr>
              <w:pStyle w:val="211"/>
              <w:snapToGrid w:val="0"/>
              <w:jc w:val="left"/>
              <w:rPr>
                <w:b w:val="0"/>
                <w:bCs w:val="0"/>
                <w:sz w:val="22"/>
                <w:szCs w:val="22"/>
              </w:rPr>
            </w:pPr>
            <w:r w:rsidRPr="002C5D17">
              <w:rPr>
                <w:b w:val="0"/>
                <w:bCs w:val="0"/>
                <w:sz w:val="22"/>
                <w:szCs w:val="22"/>
              </w:rPr>
              <w:t>- из них основной фонд</w:t>
            </w:r>
          </w:p>
        </w:tc>
        <w:tc>
          <w:tcPr>
            <w:tcW w:w="1189" w:type="dxa"/>
          </w:tcPr>
          <w:p w:rsidR="007F4477" w:rsidRPr="002C5D17" w:rsidRDefault="007F4477" w:rsidP="002C5D17">
            <w:pPr>
              <w:snapToGrid w:val="0"/>
              <w:jc w:val="center"/>
              <w:rPr>
                <w:b/>
                <w:sz w:val="22"/>
                <w:szCs w:val="22"/>
              </w:rPr>
            </w:pPr>
            <w:r w:rsidRPr="002C5D17">
              <w:rPr>
                <w:b/>
                <w:sz w:val="22"/>
                <w:szCs w:val="22"/>
              </w:rPr>
              <w:t>24,2</w:t>
            </w:r>
          </w:p>
        </w:tc>
        <w:tc>
          <w:tcPr>
            <w:tcW w:w="1191" w:type="dxa"/>
          </w:tcPr>
          <w:p w:rsidR="007F4477" w:rsidRPr="002C5D17" w:rsidRDefault="007F4477" w:rsidP="002C5D17">
            <w:pPr>
              <w:snapToGrid w:val="0"/>
              <w:jc w:val="center"/>
              <w:rPr>
                <w:b/>
                <w:sz w:val="22"/>
                <w:szCs w:val="22"/>
              </w:rPr>
            </w:pPr>
            <w:r w:rsidRPr="002C5D17">
              <w:rPr>
                <w:b/>
                <w:sz w:val="22"/>
                <w:szCs w:val="22"/>
              </w:rPr>
              <w:t>24,4</w:t>
            </w:r>
          </w:p>
        </w:tc>
        <w:tc>
          <w:tcPr>
            <w:tcW w:w="1169" w:type="dxa"/>
          </w:tcPr>
          <w:p w:rsidR="007F4477" w:rsidRPr="002C5D17" w:rsidRDefault="007F4477" w:rsidP="002C5D17">
            <w:pPr>
              <w:snapToGrid w:val="0"/>
              <w:jc w:val="center"/>
              <w:rPr>
                <w:sz w:val="22"/>
                <w:szCs w:val="22"/>
              </w:rPr>
            </w:pPr>
            <w:r w:rsidRPr="002C5D17">
              <w:rPr>
                <w:sz w:val="22"/>
                <w:szCs w:val="22"/>
              </w:rPr>
              <w:t>24,4</w:t>
            </w:r>
          </w:p>
        </w:tc>
        <w:tc>
          <w:tcPr>
            <w:tcW w:w="1169" w:type="dxa"/>
          </w:tcPr>
          <w:p w:rsidR="007F4477" w:rsidRPr="002C5D17" w:rsidRDefault="007F4477" w:rsidP="002C5D17">
            <w:pPr>
              <w:snapToGrid w:val="0"/>
              <w:jc w:val="center"/>
              <w:rPr>
                <w:sz w:val="22"/>
                <w:szCs w:val="22"/>
              </w:rPr>
            </w:pPr>
            <w:r w:rsidRPr="002C5D17">
              <w:rPr>
                <w:sz w:val="22"/>
                <w:szCs w:val="22"/>
              </w:rPr>
              <w:t>24,5</w:t>
            </w:r>
          </w:p>
        </w:tc>
        <w:tc>
          <w:tcPr>
            <w:tcW w:w="1169" w:type="dxa"/>
          </w:tcPr>
          <w:p w:rsidR="007F4477" w:rsidRPr="002C5D17" w:rsidRDefault="007F4477" w:rsidP="002C5D17">
            <w:pPr>
              <w:snapToGrid w:val="0"/>
              <w:jc w:val="center"/>
              <w:rPr>
                <w:sz w:val="22"/>
                <w:szCs w:val="22"/>
              </w:rPr>
            </w:pPr>
            <w:r w:rsidRPr="002C5D17">
              <w:rPr>
                <w:sz w:val="22"/>
                <w:szCs w:val="22"/>
              </w:rPr>
              <w:t>24,5</w:t>
            </w:r>
          </w:p>
        </w:tc>
        <w:tc>
          <w:tcPr>
            <w:tcW w:w="1169" w:type="dxa"/>
          </w:tcPr>
          <w:p w:rsidR="007F4477" w:rsidRPr="002C5D17" w:rsidRDefault="007F4477" w:rsidP="002C5D17">
            <w:pPr>
              <w:snapToGrid w:val="0"/>
              <w:jc w:val="center"/>
              <w:rPr>
                <w:sz w:val="22"/>
                <w:szCs w:val="22"/>
              </w:rPr>
            </w:pPr>
            <w:r w:rsidRPr="002C5D17">
              <w:rPr>
                <w:sz w:val="22"/>
                <w:szCs w:val="22"/>
              </w:rPr>
              <w:t>24,6</w:t>
            </w:r>
          </w:p>
        </w:tc>
        <w:tc>
          <w:tcPr>
            <w:tcW w:w="1173" w:type="dxa"/>
          </w:tcPr>
          <w:p w:rsidR="007F4477" w:rsidRPr="002C5D17" w:rsidRDefault="007F4477" w:rsidP="002C5D17">
            <w:pPr>
              <w:snapToGrid w:val="0"/>
              <w:jc w:val="center"/>
              <w:rPr>
                <w:sz w:val="22"/>
                <w:szCs w:val="22"/>
              </w:rPr>
            </w:pPr>
            <w:r w:rsidRPr="002C5D17">
              <w:rPr>
                <w:sz w:val="22"/>
                <w:szCs w:val="22"/>
              </w:rPr>
              <w:t>24,6</w:t>
            </w:r>
          </w:p>
        </w:tc>
      </w:tr>
      <w:tr w:rsidR="006B1A65" w:rsidRPr="002C5D17" w:rsidTr="002C5D17">
        <w:tc>
          <w:tcPr>
            <w:tcW w:w="1908" w:type="dxa"/>
          </w:tcPr>
          <w:p w:rsidR="007F4477" w:rsidRPr="002C5D17" w:rsidRDefault="007F4477" w:rsidP="002C5D17">
            <w:pPr>
              <w:pStyle w:val="211"/>
              <w:snapToGrid w:val="0"/>
              <w:jc w:val="left"/>
              <w:rPr>
                <w:b w:val="0"/>
                <w:bCs w:val="0"/>
                <w:sz w:val="22"/>
                <w:szCs w:val="22"/>
              </w:rPr>
            </w:pPr>
            <w:r w:rsidRPr="002C5D17">
              <w:rPr>
                <w:b w:val="0"/>
                <w:sz w:val="22"/>
                <w:szCs w:val="22"/>
              </w:rPr>
              <w:t>Доля основного фонда</w:t>
            </w:r>
            <w:proofErr w:type="gramStart"/>
            <w:r w:rsidRPr="002C5D17">
              <w:rPr>
                <w:b w:val="0"/>
                <w:sz w:val="22"/>
                <w:szCs w:val="22"/>
              </w:rPr>
              <w:t xml:space="preserve"> (%)</w:t>
            </w:r>
            <w:proofErr w:type="gramEnd"/>
          </w:p>
        </w:tc>
        <w:tc>
          <w:tcPr>
            <w:tcW w:w="1189" w:type="dxa"/>
          </w:tcPr>
          <w:p w:rsidR="007F4477" w:rsidRPr="002C5D17" w:rsidRDefault="007F4477" w:rsidP="002C5D17">
            <w:pPr>
              <w:snapToGrid w:val="0"/>
              <w:jc w:val="center"/>
              <w:rPr>
                <w:b/>
                <w:sz w:val="22"/>
                <w:szCs w:val="22"/>
              </w:rPr>
            </w:pPr>
            <w:r w:rsidRPr="002C5D17">
              <w:rPr>
                <w:b/>
                <w:sz w:val="22"/>
                <w:szCs w:val="22"/>
              </w:rPr>
              <w:t>71,5</w:t>
            </w:r>
          </w:p>
        </w:tc>
        <w:tc>
          <w:tcPr>
            <w:tcW w:w="1191" w:type="dxa"/>
          </w:tcPr>
          <w:p w:rsidR="007F4477" w:rsidRPr="002C5D17" w:rsidRDefault="007F4477" w:rsidP="002C5D17">
            <w:pPr>
              <w:snapToGrid w:val="0"/>
              <w:jc w:val="center"/>
              <w:rPr>
                <w:b/>
                <w:sz w:val="22"/>
                <w:szCs w:val="22"/>
              </w:rPr>
            </w:pPr>
            <w:r w:rsidRPr="002C5D17">
              <w:rPr>
                <w:b/>
                <w:sz w:val="22"/>
                <w:szCs w:val="22"/>
              </w:rPr>
              <w:t>71,5</w:t>
            </w:r>
          </w:p>
        </w:tc>
        <w:tc>
          <w:tcPr>
            <w:tcW w:w="1169" w:type="dxa"/>
          </w:tcPr>
          <w:p w:rsidR="007F4477" w:rsidRPr="002C5D17" w:rsidRDefault="007F4477" w:rsidP="002C5D17">
            <w:pPr>
              <w:snapToGrid w:val="0"/>
              <w:jc w:val="center"/>
              <w:rPr>
                <w:sz w:val="22"/>
                <w:szCs w:val="22"/>
              </w:rPr>
            </w:pPr>
            <w:r w:rsidRPr="002C5D17">
              <w:rPr>
                <w:sz w:val="22"/>
                <w:szCs w:val="22"/>
              </w:rPr>
              <w:t>71,6</w:t>
            </w:r>
          </w:p>
        </w:tc>
        <w:tc>
          <w:tcPr>
            <w:tcW w:w="1169" w:type="dxa"/>
          </w:tcPr>
          <w:p w:rsidR="007F4477" w:rsidRPr="002C5D17" w:rsidRDefault="007F4477" w:rsidP="002C5D17">
            <w:pPr>
              <w:snapToGrid w:val="0"/>
              <w:jc w:val="center"/>
              <w:rPr>
                <w:sz w:val="22"/>
                <w:szCs w:val="22"/>
              </w:rPr>
            </w:pPr>
            <w:r w:rsidRPr="002C5D17">
              <w:rPr>
                <w:sz w:val="22"/>
                <w:szCs w:val="22"/>
              </w:rPr>
              <w:t>71,4</w:t>
            </w:r>
          </w:p>
        </w:tc>
        <w:tc>
          <w:tcPr>
            <w:tcW w:w="1169" w:type="dxa"/>
          </w:tcPr>
          <w:p w:rsidR="007F4477" w:rsidRPr="002C5D17" w:rsidRDefault="007F4477" w:rsidP="002C5D17">
            <w:pPr>
              <w:snapToGrid w:val="0"/>
              <w:jc w:val="center"/>
              <w:rPr>
                <w:sz w:val="22"/>
                <w:szCs w:val="22"/>
              </w:rPr>
            </w:pPr>
            <w:r w:rsidRPr="002C5D17">
              <w:rPr>
                <w:sz w:val="22"/>
                <w:szCs w:val="22"/>
              </w:rPr>
              <w:t>71,4</w:t>
            </w:r>
          </w:p>
        </w:tc>
        <w:tc>
          <w:tcPr>
            <w:tcW w:w="1169" w:type="dxa"/>
          </w:tcPr>
          <w:p w:rsidR="007F4477" w:rsidRPr="002C5D17" w:rsidRDefault="007F4477" w:rsidP="002C5D17">
            <w:pPr>
              <w:snapToGrid w:val="0"/>
              <w:jc w:val="center"/>
              <w:rPr>
                <w:sz w:val="22"/>
                <w:szCs w:val="22"/>
              </w:rPr>
            </w:pPr>
            <w:r w:rsidRPr="002C5D17">
              <w:rPr>
                <w:sz w:val="22"/>
                <w:szCs w:val="22"/>
              </w:rPr>
              <w:t>71,5</w:t>
            </w:r>
          </w:p>
        </w:tc>
        <w:tc>
          <w:tcPr>
            <w:tcW w:w="1173" w:type="dxa"/>
          </w:tcPr>
          <w:p w:rsidR="007F4477" w:rsidRPr="002C5D17" w:rsidRDefault="007F4477" w:rsidP="002C5D17">
            <w:pPr>
              <w:snapToGrid w:val="0"/>
              <w:jc w:val="center"/>
              <w:rPr>
                <w:sz w:val="22"/>
                <w:szCs w:val="22"/>
              </w:rPr>
            </w:pPr>
            <w:r w:rsidRPr="002C5D17">
              <w:rPr>
                <w:sz w:val="22"/>
                <w:szCs w:val="22"/>
              </w:rPr>
              <w:t>71,5</w:t>
            </w:r>
          </w:p>
        </w:tc>
      </w:tr>
      <w:tr w:rsidR="006B1A65" w:rsidRPr="002C5D17" w:rsidTr="002C5D17">
        <w:tc>
          <w:tcPr>
            <w:tcW w:w="1908" w:type="dxa"/>
          </w:tcPr>
          <w:p w:rsidR="00D875A2" w:rsidRPr="002C5D17" w:rsidRDefault="00D875A2" w:rsidP="00D875A2">
            <w:pPr>
              <w:contextualSpacing/>
              <w:rPr>
                <w:sz w:val="22"/>
                <w:szCs w:val="22"/>
              </w:rPr>
            </w:pPr>
            <w:r w:rsidRPr="002C5D17">
              <w:rPr>
                <w:sz w:val="22"/>
                <w:szCs w:val="22"/>
              </w:rPr>
              <w:t xml:space="preserve">Количество предметов, </w:t>
            </w:r>
            <w:proofErr w:type="gramStart"/>
            <w:r w:rsidRPr="002C5D17">
              <w:rPr>
                <w:sz w:val="22"/>
                <w:szCs w:val="22"/>
              </w:rPr>
              <w:t>занесенных</w:t>
            </w:r>
            <w:proofErr w:type="gramEnd"/>
            <w:r w:rsidRPr="002C5D17">
              <w:rPr>
                <w:sz w:val="22"/>
                <w:szCs w:val="22"/>
              </w:rPr>
              <w:t xml:space="preserve"> в электронную</w:t>
            </w:r>
          </w:p>
          <w:p w:rsidR="00D875A2" w:rsidRPr="002C5D17" w:rsidRDefault="00D875A2" w:rsidP="00D875A2">
            <w:pPr>
              <w:contextualSpacing/>
              <w:rPr>
                <w:sz w:val="22"/>
                <w:szCs w:val="22"/>
              </w:rPr>
            </w:pPr>
            <w:r w:rsidRPr="002C5D17">
              <w:rPr>
                <w:sz w:val="22"/>
                <w:szCs w:val="22"/>
              </w:rPr>
              <w:t>БД КАМИС</w:t>
            </w:r>
          </w:p>
          <w:p w:rsidR="00D875A2" w:rsidRPr="002C5D17" w:rsidRDefault="00D875A2" w:rsidP="002C5D17">
            <w:pPr>
              <w:pStyle w:val="211"/>
              <w:snapToGrid w:val="0"/>
              <w:jc w:val="left"/>
              <w:rPr>
                <w:b w:val="0"/>
                <w:sz w:val="22"/>
                <w:szCs w:val="22"/>
              </w:rPr>
            </w:pPr>
            <w:r w:rsidRPr="002C5D17">
              <w:rPr>
                <w:b w:val="0"/>
                <w:sz w:val="22"/>
                <w:szCs w:val="22"/>
              </w:rPr>
              <w:t>(тыс. ед.)</w:t>
            </w:r>
          </w:p>
        </w:tc>
        <w:tc>
          <w:tcPr>
            <w:tcW w:w="1189" w:type="dxa"/>
          </w:tcPr>
          <w:p w:rsidR="00D875A2" w:rsidRPr="002C5D17" w:rsidRDefault="00D875A2" w:rsidP="002C5D17">
            <w:pPr>
              <w:snapToGrid w:val="0"/>
              <w:jc w:val="center"/>
              <w:rPr>
                <w:b/>
                <w:sz w:val="22"/>
                <w:szCs w:val="22"/>
              </w:rPr>
            </w:pPr>
            <w:r w:rsidRPr="002C5D17">
              <w:rPr>
                <w:b/>
                <w:sz w:val="22"/>
                <w:szCs w:val="22"/>
              </w:rPr>
              <w:t>33,8</w:t>
            </w:r>
          </w:p>
        </w:tc>
        <w:tc>
          <w:tcPr>
            <w:tcW w:w="1191" w:type="dxa"/>
          </w:tcPr>
          <w:p w:rsidR="00D875A2" w:rsidRPr="002C5D17" w:rsidRDefault="00D875A2" w:rsidP="002C5D17">
            <w:pPr>
              <w:snapToGrid w:val="0"/>
              <w:jc w:val="center"/>
              <w:rPr>
                <w:b/>
                <w:sz w:val="22"/>
                <w:szCs w:val="22"/>
              </w:rPr>
            </w:pPr>
            <w:r w:rsidRPr="002C5D17">
              <w:rPr>
                <w:b/>
                <w:sz w:val="22"/>
                <w:szCs w:val="22"/>
              </w:rPr>
              <w:t>34,0</w:t>
            </w:r>
          </w:p>
        </w:tc>
        <w:tc>
          <w:tcPr>
            <w:tcW w:w="1169" w:type="dxa"/>
          </w:tcPr>
          <w:p w:rsidR="00D875A2" w:rsidRPr="002C5D17" w:rsidRDefault="00D875A2" w:rsidP="002C5D17">
            <w:pPr>
              <w:snapToGrid w:val="0"/>
              <w:jc w:val="center"/>
              <w:rPr>
                <w:sz w:val="22"/>
                <w:szCs w:val="22"/>
              </w:rPr>
            </w:pPr>
            <w:r w:rsidRPr="002C5D17">
              <w:rPr>
                <w:sz w:val="22"/>
                <w:szCs w:val="22"/>
              </w:rPr>
              <w:t>34,1</w:t>
            </w:r>
          </w:p>
        </w:tc>
        <w:tc>
          <w:tcPr>
            <w:tcW w:w="1169" w:type="dxa"/>
          </w:tcPr>
          <w:p w:rsidR="00D875A2" w:rsidRPr="002C5D17" w:rsidRDefault="00D875A2" w:rsidP="002C5D17">
            <w:pPr>
              <w:snapToGrid w:val="0"/>
              <w:jc w:val="center"/>
              <w:rPr>
                <w:sz w:val="22"/>
                <w:szCs w:val="22"/>
              </w:rPr>
            </w:pPr>
            <w:r w:rsidRPr="002C5D17">
              <w:rPr>
                <w:sz w:val="22"/>
                <w:szCs w:val="22"/>
              </w:rPr>
              <w:t>34,3</w:t>
            </w:r>
          </w:p>
        </w:tc>
        <w:tc>
          <w:tcPr>
            <w:tcW w:w="1169" w:type="dxa"/>
          </w:tcPr>
          <w:p w:rsidR="00D875A2" w:rsidRPr="002C5D17" w:rsidRDefault="00D875A2" w:rsidP="002C5D17">
            <w:pPr>
              <w:snapToGrid w:val="0"/>
              <w:jc w:val="center"/>
              <w:rPr>
                <w:sz w:val="22"/>
                <w:szCs w:val="22"/>
              </w:rPr>
            </w:pPr>
            <w:r w:rsidRPr="002C5D17">
              <w:rPr>
                <w:sz w:val="22"/>
                <w:szCs w:val="22"/>
              </w:rPr>
              <w:t>34,3</w:t>
            </w:r>
          </w:p>
        </w:tc>
        <w:tc>
          <w:tcPr>
            <w:tcW w:w="1169" w:type="dxa"/>
          </w:tcPr>
          <w:p w:rsidR="00D875A2" w:rsidRPr="002C5D17" w:rsidRDefault="00D875A2" w:rsidP="002C5D17">
            <w:pPr>
              <w:snapToGrid w:val="0"/>
              <w:jc w:val="center"/>
              <w:rPr>
                <w:sz w:val="22"/>
                <w:szCs w:val="22"/>
              </w:rPr>
            </w:pPr>
            <w:r w:rsidRPr="002C5D17">
              <w:rPr>
                <w:sz w:val="22"/>
                <w:szCs w:val="22"/>
              </w:rPr>
              <w:t>34,4</w:t>
            </w:r>
          </w:p>
        </w:tc>
        <w:tc>
          <w:tcPr>
            <w:tcW w:w="1173" w:type="dxa"/>
          </w:tcPr>
          <w:p w:rsidR="00D875A2" w:rsidRPr="002C5D17" w:rsidRDefault="00D875A2" w:rsidP="002C5D17">
            <w:pPr>
              <w:snapToGrid w:val="0"/>
              <w:jc w:val="center"/>
              <w:rPr>
                <w:sz w:val="22"/>
                <w:szCs w:val="22"/>
              </w:rPr>
            </w:pPr>
            <w:r w:rsidRPr="002C5D17">
              <w:rPr>
                <w:sz w:val="22"/>
                <w:szCs w:val="22"/>
              </w:rPr>
              <w:t>34,4</w:t>
            </w:r>
          </w:p>
        </w:tc>
      </w:tr>
      <w:tr w:rsidR="006B1A65" w:rsidRPr="002C5D17" w:rsidTr="002C5D17">
        <w:tc>
          <w:tcPr>
            <w:tcW w:w="1908" w:type="dxa"/>
          </w:tcPr>
          <w:p w:rsidR="00D875A2" w:rsidRPr="002C5D17" w:rsidRDefault="00D875A2" w:rsidP="00D875A2">
            <w:pPr>
              <w:contextualSpacing/>
              <w:rPr>
                <w:sz w:val="22"/>
                <w:szCs w:val="22"/>
              </w:rPr>
            </w:pPr>
            <w:r w:rsidRPr="002C5D17">
              <w:rPr>
                <w:sz w:val="22"/>
                <w:szCs w:val="22"/>
              </w:rPr>
              <w:t>Доля музейного фонда, отраженного в БД КАМИС</w:t>
            </w:r>
            <w:proofErr w:type="gramStart"/>
            <w:r w:rsidRPr="002C5D17">
              <w:rPr>
                <w:sz w:val="22"/>
                <w:szCs w:val="22"/>
              </w:rPr>
              <w:t xml:space="preserve"> (%)</w:t>
            </w:r>
            <w:proofErr w:type="gramEnd"/>
          </w:p>
        </w:tc>
        <w:tc>
          <w:tcPr>
            <w:tcW w:w="1189" w:type="dxa"/>
          </w:tcPr>
          <w:p w:rsidR="00D875A2" w:rsidRPr="002C5D17" w:rsidRDefault="00D875A2" w:rsidP="002C5D17">
            <w:pPr>
              <w:snapToGrid w:val="0"/>
              <w:jc w:val="center"/>
              <w:rPr>
                <w:b/>
                <w:sz w:val="22"/>
                <w:szCs w:val="22"/>
              </w:rPr>
            </w:pPr>
            <w:r w:rsidRPr="002C5D17">
              <w:rPr>
                <w:b/>
                <w:sz w:val="22"/>
                <w:szCs w:val="22"/>
              </w:rPr>
              <w:t>100</w:t>
            </w:r>
          </w:p>
        </w:tc>
        <w:tc>
          <w:tcPr>
            <w:tcW w:w="1191" w:type="dxa"/>
          </w:tcPr>
          <w:p w:rsidR="00D875A2" w:rsidRPr="002C5D17" w:rsidRDefault="00D875A2" w:rsidP="002C5D17">
            <w:pPr>
              <w:snapToGrid w:val="0"/>
              <w:jc w:val="center"/>
              <w:rPr>
                <w:b/>
                <w:sz w:val="22"/>
                <w:szCs w:val="22"/>
              </w:rPr>
            </w:pPr>
            <w:r w:rsidRPr="002C5D17">
              <w:rPr>
                <w:b/>
                <w:sz w:val="22"/>
                <w:szCs w:val="22"/>
              </w:rPr>
              <w:t>100</w:t>
            </w:r>
          </w:p>
        </w:tc>
        <w:tc>
          <w:tcPr>
            <w:tcW w:w="1169" w:type="dxa"/>
          </w:tcPr>
          <w:p w:rsidR="00D875A2" w:rsidRPr="002C5D17" w:rsidRDefault="00D875A2" w:rsidP="002C5D17">
            <w:pPr>
              <w:snapToGrid w:val="0"/>
              <w:jc w:val="center"/>
              <w:rPr>
                <w:sz w:val="22"/>
                <w:szCs w:val="22"/>
              </w:rPr>
            </w:pPr>
            <w:r w:rsidRPr="002C5D17">
              <w:rPr>
                <w:sz w:val="22"/>
                <w:szCs w:val="22"/>
              </w:rPr>
              <w:t>100</w:t>
            </w:r>
          </w:p>
        </w:tc>
        <w:tc>
          <w:tcPr>
            <w:tcW w:w="1169" w:type="dxa"/>
          </w:tcPr>
          <w:p w:rsidR="00D875A2" w:rsidRPr="002C5D17" w:rsidRDefault="00D875A2" w:rsidP="002C5D17">
            <w:pPr>
              <w:snapToGrid w:val="0"/>
              <w:jc w:val="center"/>
              <w:rPr>
                <w:sz w:val="22"/>
                <w:szCs w:val="22"/>
              </w:rPr>
            </w:pPr>
            <w:r w:rsidRPr="002C5D17">
              <w:rPr>
                <w:sz w:val="22"/>
                <w:szCs w:val="22"/>
              </w:rPr>
              <w:t>100</w:t>
            </w:r>
          </w:p>
        </w:tc>
        <w:tc>
          <w:tcPr>
            <w:tcW w:w="1169" w:type="dxa"/>
          </w:tcPr>
          <w:p w:rsidR="00D875A2" w:rsidRPr="002C5D17" w:rsidRDefault="00D875A2" w:rsidP="002C5D17">
            <w:pPr>
              <w:snapToGrid w:val="0"/>
              <w:jc w:val="center"/>
              <w:rPr>
                <w:sz w:val="22"/>
                <w:szCs w:val="22"/>
              </w:rPr>
            </w:pPr>
            <w:r w:rsidRPr="002C5D17">
              <w:rPr>
                <w:sz w:val="22"/>
                <w:szCs w:val="22"/>
              </w:rPr>
              <w:t>100</w:t>
            </w:r>
          </w:p>
        </w:tc>
        <w:tc>
          <w:tcPr>
            <w:tcW w:w="1169" w:type="dxa"/>
          </w:tcPr>
          <w:p w:rsidR="00D875A2" w:rsidRPr="002C5D17" w:rsidRDefault="00D875A2" w:rsidP="002C5D17">
            <w:pPr>
              <w:snapToGrid w:val="0"/>
              <w:jc w:val="center"/>
              <w:rPr>
                <w:sz w:val="22"/>
                <w:szCs w:val="22"/>
              </w:rPr>
            </w:pPr>
            <w:r w:rsidRPr="002C5D17">
              <w:rPr>
                <w:sz w:val="22"/>
                <w:szCs w:val="22"/>
              </w:rPr>
              <w:t>100</w:t>
            </w:r>
          </w:p>
        </w:tc>
        <w:tc>
          <w:tcPr>
            <w:tcW w:w="1173" w:type="dxa"/>
          </w:tcPr>
          <w:p w:rsidR="00D875A2" w:rsidRPr="002C5D17" w:rsidRDefault="00D875A2" w:rsidP="002C5D17">
            <w:pPr>
              <w:snapToGrid w:val="0"/>
              <w:jc w:val="center"/>
              <w:rPr>
                <w:sz w:val="22"/>
                <w:szCs w:val="22"/>
              </w:rPr>
            </w:pPr>
            <w:r w:rsidRPr="002C5D17">
              <w:rPr>
                <w:sz w:val="22"/>
                <w:szCs w:val="22"/>
              </w:rPr>
              <w:t>100</w:t>
            </w:r>
          </w:p>
        </w:tc>
      </w:tr>
      <w:tr w:rsidR="006B1A65" w:rsidRPr="002C5D17" w:rsidTr="002C5D17">
        <w:tc>
          <w:tcPr>
            <w:tcW w:w="1908" w:type="dxa"/>
          </w:tcPr>
          <w:p w:rsidR="00D875A2" w:rsidRPr="002C5D17" w:rsidRDefault="00D875A2" w:rsidP="00D875A2">
            <w:pPr>
              <w:contextualSpacing/>
              <w:rPr>
                <w:sz w:val="22"/>
                <w:szCs w:val="22"/>
              </w:rPr>
            </w:pPr>
            <w:r w:rsidRPr="002C5D17">
              <w:rPr>
                <w:sz w:val="22"/>
                <w:szCs w:val="22"/>
              </w:rPr>
              <w:t>Количество предметов, прошедших научную инвентаризацию (ед.)</w:t>
            </w:r>
          </w:p>
        </w:tc>
        <w:tc>
          <w:tcPr>
            <w:tcW w:w="1189" w:type="dxa"/>
          </w:tcPr>
          <w:p w:rsidR="00D875A2" w:rsidRPr="002C5D17" w:rsidRDefault="00D875A2" w:rsidP="002C5D17">
            <w:pPr>
              <w:snapToGrid w:val="0"/>
              <w:jc w:val="center"/>
              <w:rPr>
                <w:b/>
                <w:sz w:val="22"/>
                <w:szCs w:val="22"/>
              </w:rPr>
            </w:pPr>
            <w:r w:rsidRPr="002C5D17">
              <w:rPr>
                <w:b/>
                <w:sz w:val="22"/>
                <w:szCs w:val="22"/>
              </w:rPr>
              <w:t>4062</w:t>
            </w:r>
          </w:p>
        </w:tc>
        <w:tc>
          <w:tcPr>
            <w:tcW w:w="1191" w:type="dxa"/>
          </w:tcPr>
          <w:p w:rsidR="00D875A2" w:rsidRPr="002C5D17" w:rsidRDefault="00D875A2" w:rsidP="002C5D17">
            <w:pPr>
              <w:snapToGrid w:val="0"/>
              <w:jc w:val="center"/>
              <w:rPr>
                <w:b/>
                <w:sz w:val="22"/>
                <w:szCs w:val="22"/>
              </w:rPr>
            </w:pPr>
            <w:r w:rsidRPr="002C5D17">
              <w:rPr>
                <w:b/>
                <w:sz w:val="22"/>
                <w:szCs w:val="22"/>
              </w:rPr>
              <w:t>5809</w:t>
            </w:r>
          </w:p>
        </w:tc>
        <w:tc>
          <w:tcPr>
            <w:tcW w:w="1169" w:type="dxa"/>
          </w:tcPr>
          <w:p w:rsidR="00D875A2" w:rsidRPr="002C5D17" w:rsidRDefault="00D875A2" w:rsidP="002C5D17">
            <w:pPr>
              <w:snapToGrid w:val="0"/>
              <w:jc w:val="center"/>
              <w:rPr>
                <w:sz w:val="22"/>
                <w:szCs w:val="22"/>
              </w:rPr>
            </w:pPr>
            <w:r w:rsidRPr="002C5D17">
              <w:rPr>
                <w:sz w:val="22"/>
                <w:szCs w:val="22"/>
              </w:rPr>
              <w:t>6400</w:t>
            </w:r>
          </w:p>
        </w:tc>
        <w:tc>
          <w:tcPr>
            <w:tcW w:w="1169" w:type="dxa"/>
          </w:tcPr>
          <w:p w:rsidR="00D875A2" w:rsidRPr="002C5D17" w:rsidRDefault="00D74DCE" w:rsidP="002C5D17">
            <w:pPr>
              <w:snapToGrid w:val="0"/>
              <w:jc w:val="center"/>
              <w:rPr>
                <w:sz w:val="22"/>
                <w:szCs w:val="22"/>
              </w:rPr>
            </w:pPr>
            <w:r w:rsidRPr="002C5D17">
              <w:rPr>
                <w:sz w:val="22"/>
                <w:szCs w:val="22"/>
              </w:rPr>
              <w:t>6800</w:t>
            </w:r>
          </w:p>
        </w:tc>
        <w:tc>
          <w:tcPr>
            <w:tcW w:w="1169" w:type="dxa"/>
          </w:tcPr>
          <w:p w:rsidR="00D875A2" w:rsidRPr="002C5D17" w:rsidRDefault="00D74DCE" w:rsidP="002C5D17">
            <w:pPr>
              <w:snapToGrid w:val="0"/>
              <w:jc w:val="center"/>
              <w:rPr>
                <w:sz w:val="22"/>
                <w:szCs w:val="22"/>
              </w:rPr>
            </w:pPr>
            <w:r w:rsidRPr="002C5D17">
              <w:rPr>
                <w:sz w:val="22"/>
                <w:szCs w:val="22"/>
              </w:rPr>
              <w:t>7200</w:t>
            </w:r>
          </w:p>
        </w:tc>
        <w:tc>
          <w:tcPr>
            <w:tcW w:w="1169" w:type="dxa"/>
          </w:tcPr>
          <w:p w:rsidR="00D875A2" w:rsidRPr="002C5D17" w:rsidRDefault="00D74DCE" w:rsidP="002C5D17">
            <w:pPr>
              <w:snapToGrid w:val="0"/>
              <w:jc w:val="center"/>
              <w:rPr>
                <w:sz w:val="22"/>
                <w:szCs w:val="22"/>
              </w:rPr>
            </w:pPr>
            <w:r w:rsidRPr="002C5D17">
              <w:rPr>
                <w:sz w:val="22"/>
                <w:szCs w:val="22"/>
              </w:rPr>
              <w:t>7620</w:t>
            </w:r>
          </w:p>
        </w:tc>
        <w:tc>
          <w:tcPr>
            <w:tcW w:w="1173" w:type="dxa"/>
          </w:tcPr>
          <w:p w:rsidR="00D875A2" w:rsidRPr="002C5D17" w:rsidRDefault="00D74DCE" w:rsidP="002C5D17">
            <w:pPr>
              <w:snapToGrid w:val="0"/>
              <w:jc w:val="center"/>
              <w:rPr>
                <w:sz w:val="22"/>
                <w:szCs w:val="22"/>
              </w:rPr>
            </w:pPr>
            <w:r w:rsidRPr="002C5D17">
              <w:rPr>
                <w:sz w:val="22"/>
                <w:szCs w:val="22"/>
              </w:rPr>
              <w:t>7620</w:t>
            </w:r>
          </w:p>
        </w:tc>
      </w:tr>
      <w:tr w:rsidR="006B1A65" w:rsidRPr="002C5D17" w:rsidTr="002C5D17">
        <w:tc>
          <w:tcPr>
            <w:tcW w:w="1908" w:type="dxa"/>
          </w:tcPr>
          <w:p w:rsidR="00D74DCE" w:rsidRPr="002C5D17" w:rsidRDefault="00D74DCE" w:rsidP="00DF3502">
            <w:pPr>
              <w:contextualSpacing/>
              <w:rPr>
                <w:sz w:val="22"/>
                <w:szCs w:val="22"/>
              </w:rPr>
            </w:pPr>
            <w:r w:rsidRPr="002C5D17">
              <w:rPr>
                <w:sz w:val="22"/>
                <w:szCs w:val="22"/>
              </w:rPr>
              <w:t>Количество оцифрованных предметов (ед.)</w:t>
            </w:r>
          </w:p>
        </w:tc>
        <w:tc>
          <w:tcPr>
            <w:tcW w:w="1189" w:type="dxa"/>
          </w:tcPr>
          <w:p w:rsidR="00D74DCE" w:rsidRPr="002C5D17" w:rsidRDefault="00D74DCE" w:rsidP="002C5D17">
            <w:pPr>
              <w:snapToGrid w:val="0"/>
              <w:jc w:val="center"/>
              <w:rPr>
                <w:b/>
                <w:sz w:val="22"/>
                <w:szCs w:val="22"/>
              </w:rPr>
            </w:pPr>
            <w:r w:rsidRPr="002C5D17">
              <w:rPr>
                <w:b/>
                <w:sz w:val="22"/>
                <w:szCs w:val="22"/>
              </w:rPr>
              <w:t>4006</w:t>
            </w:r>
          </w:p>
        </w:tc>
        <w:tc>
          <w:tcPr>
            <w:tcW w:w="1191" w:type="dxa"/>
          </w:tcPr>
          <w:p w:rsidR="00D74DCE" w:rsidRPr="002C5D17" w:rsidRDefault="00D74DCE" w:rsidP="002C5D17">
            <w:pPr>
              <w:snapToGrid w:val="0"/>
              <w:jc w:val="center"/>
              <w:rPr>
                <w:sz w:val="22"/>
                <w:szCs w:val="22"/>
              </w:rPr>
            </w:pPr>
            <w:r w:rsidRPr="002C5D17">
              <w:rPr>
                <w:b/>
                <w:sz w:val="22"/>
                <w:szCs w:val="22"/>
              </w:rPr>
              <w:t>6032</w:t>
            </w:r>
          </w:p>
        </w:tc>
        <w:tc>
          <w:tcPr>
            <w:tcW w:w="1169" w:type="dxa"/>
          </w:tcPr>
          <w:p w:rsidR="00D74DCE" w:rsidRPr="002C5D17" w:rsidRDefault="00D74DCE" w:rsidP="002C5D17">
            <w:pPr>
              <w:snapToGrid w:val="0"/>
              <w:jc w:val="center"/>
              <w:rPr>
                <w:sz w:val="22"/>
                <w:szCs w:val="22"/>
              </w:rPr>
            </w:pPr>
            <w:r w:rsidRPr="002C5D17">
              <w:rPr>
                <w:sz w:val="22"/>
                <w:szCs w:val="22"/>
              </w:rPr>
              <w:t>6400</w:t>
            </w:r>
          </w:p>
        </w:tc>
        <w:tc>
          <w:tcPr>
            <w:tcW w:w="1169" w:type="dxa"/>
          </w:tcPr>
          <w:p w:rsidR="00D74DCE" w:rsidRPr="002C5D17" w:rsidRDefault="00D74DCE" w:rsidP="002C5D17">
            <w:pPr>
              <w:snapToGrid w:val="0"/>
              <w:jc w:val="center"/>
              <w:rPr>
                <w:sz w:val="22"/>
                <w:szCs w:val="22"/>
              </w:rPr>
            </w:pPr>
            <w:r w:rsidRPr="002C5D17">
              <w:rPr>
                <w:sz w:val="22"/>
                <w:szCs w:val="22"/>
              </w:rPr>
              <w:t>6800</w:t>
            </w:r>
          </w:p>
        </w:tc>
        <w:tc>
          <w:tcPr>
            <w:tcW w:w="1169" w:type="dxa"/>
          </w:tcPr>
          <w:p w:rsidR="00D74DCE" w:rsidRPr="002C5D17" w:rsidRDefault="00D74DCE" w:rsidP="002C5D17">
            <w:pPr>
              <w:snapToGrid w:val="0"/>
              <w:jc w:val="center"/>
              <w:rPr>
                <w:sz w:val="22"/>
                <w:szCs w:val="22"/>
              </w:rPr>
            </w:pPr>
            <w:r w:rsidRPr="002C5D17">
              <w:rPr>
                <w:sz w:val="22"/>
                <w:szCs w:val="22"/>
              </w:rPr>
              <w:t>7200</w:t>
            </w:r>
          </w:p>
        </w:tc>
        <w:tc>
          <w:tcPr>
            <w:tcW w:w="1169" w:type="dxa"/>
          </w:tcPr>
          <w:p w:rsidR="00D74DCE" w:rsidRPr="002C5D17" w:rsidRDefault="00D74DCE" w:rsidP="002C5D17">
            <w:pPr>
              <w:snapToGrid w:val="0"/>
              <w:jc w:val="center"/>
              <w:rPr>
                <w:sz w:val="22"/>
                <w:szCs w:val="22"/>
              </w:rPr>
            </w:pPr>
            <w:r w:rsidRPr="002C5D17">
              <w:rPr>
                <w:sz w:val="22"/>
                <w:szCs w:val="22"/>
              </w:rPr>
              <w:t>7620</w:t>
            </w:r>
          </w:p>
        </w:tc>
        <w:tc>
          <w:tcPr>
            <w:tcW w:w="1173" w:type="dxa"/>
          </w:tcPr>
          <w:p w:rsidR="00D74DCE" w:rsidRPr="002C5D17" w:rsidRDefault="00D74DCE" w:rsidP="002C5D17">
            <w:pPr>
              <w:snapToGrid w:val="0"/>
              <w:jc w:val="center"/>
              <w:rPr>
                <w:sz w:val="22"/>
                <w:szCs w:val="22"/>
              </w:rPr>
            </w:pPr>
            <w:r w:rsidRPr="002C5D17">
              <w:rPr>
                <w:sz w:val="22"/>
                <w:szCs w:val="22"/>
              </w:rPr>
              <w:t>7620</w:t>
            </w:r>
          </w:p>
        </w:tc>
      </w:tr>
      <w:tr w:rsidR="006B1A65" w:rsidRPr="002C5D17" w:rsidTr="002C5D17">
        <w:tc>
          <w:tcPr>
            <w:tcW w:w="1908" w:type="dxa"/>
          </w:tcPr>
          <w:p w:rsidR="00D74DCE" w:rsidRPr="002C5D17" w:rsidRDefault="00D74DCE" w:rsidP="00DF3502">
            <w:pPr>
              <w:contextualSpacing/>
              <w:rPr>
                <w:sz w:val="22"/>
                <w:szCs w:val="22"/>
              </w:rPr>
            </w:pPr>
            <w:r w:rsidRPr="002C5D17">
              <w:rPr>
                <w:bCs/>
                <w:sz w:val="22"/>
                <w:szCs w:val="22"/>
              </w:rPr>
              <w:t>Доля музейных предметов, представленных в сети Интернет от основного музейного фонда(%)</w:t>
            </w:r>
          </w:p>
        </w:tc>
        <w:tc>
          <w:tcPr>
            <w:tcW w:w="1189" w:type="dxa"/>
          </w:tcPr>
          <w:p w:rsidR="00D74DCE" w:rsidRPr="002C5D17" w:rsidRDefault="00D74DCE" w:rsidP="002C5D17">
            <w:pPr>
              <w:snapToGrid w:val="0"/>
              <w:jc w:val="center"/>
              <w:rPr>
                <w:b/>
                <w:sz w:val="22"/>
                <w:szCs w:val="22"/>
              </w:rPr>
            </w:pPr>
            <w:r w:rsidRPr="002C5D17">
              <w:rPr>
                <w:b/>
                <w:sz w:val="22"/>
                <w:szCs w:val="22"/>
              </w:rPr>
              <w:t>15</w:t>
            </w:r>
          </w:p>
        </w:tc>
        <w:tc>
          <w:tcPr>
            <w:tcW w:w="1191" w:type="dxa"/>
          </w:tcPr>
          <w:p w:rsidR="00D74DCE" w:rsidRPr="002C5D17" w:rsidRDefault="00D74DCE" w:rsidP="002C5D17">
            <w:pPr>
              <w:snapToGrid w:val="0"/>
              <w:jc w:val="center"/>
              <w:rPr>
                <w:b/>
                <w:sz w:val="22"/>
                <w:szCs w:val="22"/>
              </w:rPr>
            </w:pPr>
            <w:r w:rsidRPr="002C5D17">
              <w:rPr>
                <w:b/>
                <w:sz w:val="22"/>
                <w:szCs w:val="22"/>
              </w:rPr>
              <w:t>24,2</w:t>
            </w:r>
          </w:p>
        </w:tc>
        <w:tc>
          <w:tcPr>
            <w:tcW w:w="1169" w:type="dxa"/>
          </w:tcPr>
          <w:p w:rsidR="00D74DCE" w:rsidRPr="002C5D17" w:rsidRDefault="00D74DCE" w:rsidP="002C5D17">
            <w:pPr>
              <w:snapToGrid w:val="0"/>
              <w:jc w:val="center"/>
              <w:rPr>
                <w:sz w:val="22"/>
                <w:szCs w:val="22"/>
              </w:rPr>
            </w:pPr>
            <w:r w:rsidRPr="002C5D17">
              <w:rPr>
                <w:sz w:val="22"/>
                <w:szCs w:val="22"/>
              </w:rPr>
              <w:t>26,1</w:t>
            </w:r>
          </w:p>
        </w:tc>
        <w:tc>
          <w:tcPr>
            <w:tcW w:w="1169" w:type="dxa"/>
          </w:tcPr>
          <w:p w:rsidR="00D74DCE" w:rsidRPr="002C5D17" w:rsidRDefault="00D74DCE" w:rsidP="002C5D17">
            <w:pPr>
              <w:snapToGrid w:val="0"/>
              <w:jc w:val="center"/>
              <w:rPr>
                <w:sz w:val="22"/>
                <w:szCs w:val="22"/>
              </w:rPr>
            </w:pPr>
            <w:r w:rsidRPr="002C5D17">
              <w:rPr>
                <w:sz w:val="22"/>
                <w:szCs w:val="22"/>
              </w:rPr>
              <w:t>27,8</w:t>
            </w:r>
          </w:p>
        </w:tc>
        <w:tc>
          <w:tcPr>
            <w:tcW w:w="1169" w:type="dxa"/>
          </w:tcPr>
          <w:p w:rsidR="00D74DCE" w:rsidRPr="002C5D17" w:rsidRDefault="00D74DCE" w:rsidP="002C5D17">
            <w:pPr>
              <w:snapToGrid w:val="0"/>
              <w:jc w:val="center"/>
              <w:rPr>
                <w:sz w:val="22"/>
                <w:szCs w:val="22"/>
              </w:rPr>
            </w:pPr>
            <w:r w:rsidRPr="002C5D17">
              <w:rPr>
                <w:sz w:val="22"/>
                <w:szCs w:val="22"/>
              </w:rPr>
              <w:t>29,4</w:t>
            </w:r>
          </w:p>
        </w:tc>
        <w:tc>
          <w:tcPr>
            <w:tcW w:w="1169" w:type="dxa"/>
          </w:tcPr>
          <w:p w:rsidR="00D74DCE" w:rsidRPr="002C5D17" w:rsidRDefault="00D74DCE" w:rsidP="002C5D17">
            <w:pPr>
              <w:snapToGrid w:val="0"/>
              <w:jc w:val="center"/>
              <w:rPr>
                <w:sz w:val="22"/>
                <w:szCs w:val="22"/>
              </w:rPr>
            </w:pPr>
            <w:r w:rsidRPr="002C5D17">
              <w:rPr>
                <w:sz w:val="22"/>
                <w:szCs w:val="22"/>
              </w:rPr>
              <w:t>31</w:t>
            </w:r>
          </w:p>
        </w:tc>
        <w:tc>
          <w:tcPr>
            <w:tcW w:w="1173" w:type="dxa"/>
          </w:tcPr>
          <w:p w:rsidR="00D74DCE" w:rsidRPr="002C5D17" w:rsidRDefault="00D74DCE" w:rsidP="002C5D17">
            <w:pPr>
              <w:snapToGrid w:val="0"/>
              <w:jc w:val="center"/>
              <w:rPr>
                <w:sz w:val="22"/>
                <w:szCs w:val="22"/>
              </w:rPr>
            </w:pPr>
            <w:r w:rsidRPr="002C5D17">
              <w:rPr>
                <w:sz w:val="22"/>
                <w:szCs w:val="22"/>
              </w:rPr>
              <w:t>31</w:t>
            </w:r>
          </w:p>
        </w:tc>
      </w:tr>
      <w:tr w:rsidR="006B1A65" w:rsidRPr="002C5D17" w:rsidTr="002C5D17">
        <w:tc>
          <w:tcPr>
            <w:tcW w:w="1908" w:type="dxa"/>
          </w:tcPr>
          <w:p w:rsidR="00D74DCE" w:rsidRPr="002C5D17" w:rsidRDefault="00D74DCE" w:rsidP="00DF3502">
            <w:pPr>
              <w:contextualSpacing/>
              <w:rPr>
                <w:bCs/>
                <w:sz w:val="22"/>
                <w:szCs w:val="22"/>
              </w:rPr>
            </w:pPr>
            <w:r w:rsidRPr="002C5D17">
              <w:rPr>
                <w:bCs/>
                <w:sz w:val="22"/>
                <w:szCs w:val="22"/>
              </w:rPr>
              <w:t xml:space="preserve">Доля музейных предметов, представленных в сети Интернет от совокупного музейного </w:t>
            </w:r>
            <w:r w:rsidRPr="002C5D17">
              <w:rPr>
                <w:bCs/>
                <w:sz w:val="22"/>
                <w:szCs w:val="22"/>
              </w:rPr>
              <w:lastRenderedPageBreak/>
              <w:t>фонда(%)</w:t>
            </w:r>
          </w:p>
        </w:tc>
        <w:tc>
          <w:tcPr>
            <w:tcW w:w="1189" w:type="dxa"/>
          </w:tcPr>
          <w:p w:rsidR="00D74DCE" w:rsidRPr="002C5D17" w:rsidRDefault="00D74DCE" w:rsidP="002C5D17">
            <w:pPr>
              <w:snapToGrid w:val="0"/>
              <w:jc w:val="center"/>
              <w:rPr>
                <w:b/>
                <w:sz w:val="22"/>
                <w:szCs w:val="22"/>
              </w:rPr>
            </w:pPr>
            <w:r w:rsidRPr="002C5D17">
              <w:rPr>
                <w:b/>
                <w:sz w:val="22"/>
                <w:szCs w:val="22"/>
              </w:rPr>
              <w:lastRenderedPageBreak/>
              <w:t>10,7</w:t>
            </w:r>
          </w:p>
        </w:tc>
        <w:tc>
          <w:tcPr>
            <w:tcW w:w="1191" w:type="dxa"/>
          </w:tcPr>
          <w:p w:rsidR="00D74DCE" w:rsidRPr="002C5D17" w:rsidRDefault="00D74DCE" w:rsidP="002C5D17">
            <w:pPr>
              <w:snapToGrid w:val="0"/>
              <w:jc w:val="center"/>
              <w:rPr>
                <w:b/>
                <w:sz w:val="22"/>
                <w:szCs w:val="22"/>
              </w:rPr>
            </w:pPr>
            <w:r w:rsidRPr="002C5D17">
              <w:rPr>
                <w:b/>
                <w:sz w:val="22"/>
                <w:szCs w:val="22"/>
              </w:rPr>
              <w:t>17,3</w:t>
            </w:r>
          </w:p>
        </w:tc>
        <w:tc>
          <w:tcPr>
            <w:tcW w:w="1169" w:type="dxa"/>
          </w:tcPr>
          <w:p w:rsidR="00D74DCE" w:rsidRPr="002C5D17" w:rsidRDefault="00D74DCE" w:rsidP="002C5D17">
            <w:pPr>
              <w:snapToGrid w:val="0"/>
              <w:jc w:val="center"/>
              <w:rPr>
                <w:sz w:val="22"/>
                <w:szCs w:val="22"/>
              </w:rPr>
            </w:pPr>
            <w:r w:rsidRPr="002C5D17">
              <w:rPr>
                <w:sz w:val="22"/>
                <w:szCs w:val="22"/>
              </w:rPr>
              <w:t>18,8</w:t>
            </w:r>
          </w:p>
        </w:tc>
        <w:tc>
          <w:tcPr>
            <w:tcW w:w="1169" w:type="dxa"/>
          </w:tcPr>
          <w:p w:rsidR="00D74DCE" w:rsidRPr="002C5D17" w:rsidRDefault="00D74DCE" w:rsidP="002C5D17">
            <w:pPr>
              <w:snapToGrid w:val="0"/>
              <w:jc w:val="center"/>
              <w:rPr>
                <w:sz w:val="22"/>
                <w:szCs w:val="22"/>
              </w:rPr>
            </w:pPr>
            <w:r w:rsidRPr="002C5D17">
              <w:rPr>
                <w:sz w:val="22"/>
                <w:szCs w:val="22"/>
              </w:rPr>
              <w:t>19,8</w:t>
            </w:r>
          </w:p>
        </w:tc>
        <w:tc>
          <w:tcPr>
            <w:tcW w:w="1169" w:type="dxa"/>
          </w:tcPr>
          <w:p w:rsidR="00D74DCE" w:rsidRPr="002C5D17" w:rsidRDefault="00D74DCE" w:rsidP="002C5D17">
            <w:pPr>
              <w:snapToGrid w:val="0"/>
              <w:jc w:val="center"/>
              <w:rPr>
                <w:sz w:val="22"/>
                <w:szCs w:val="22"/>
              </w:rPr>
            </w:pPr>
            <w:r w:rsidRPr="002C5D17">
              <w:rPr>
                <w:sz w:val="22"/>
                <w:szCs w:val="22"/>
              </w:rPr>
              <w:t>21,0</w:t>
            </w:r>
          </w:p>
        </w:tc>
        <w:tc>
          <w:tcPr>
            <w:tcW w:w="1169" w:type="dxa"/>
          </w:tcPr>
          <w:p w:rsidR="00D74DCE" w:rsidRPr="002C5D17" w:rsidRDefault="00D74DCE" w:rsidP="002C5D17">
            <w:pPr>
              <w:snapToGrid w:val="0"/>
              <w:jc w:val="center"/>
              <w:rPr>
                <w:sz w:val="22"/>
                <w:szCs w:val="22"/>
              </w:rPr>
            </w:pPr>
            <w:r w:rsidRPr="002C5D17">
              <w:rPr>
                <w:sz w:val="22"/>
                <w:szCs w:val="22"/>
              </w:rPr>
              <w:t>22,0</w:t>
            </w:r>
          </w:p>
        </w:tc>
        <w:tc>
          <w:tcPr>
            <w:tcW w:w="1173" w:type="dxa"/>
          </w:tcPr>
          <w:p w:rsidR="00D74DCE" w:rsidRPr="002C5D17" w:rsidRDefault="00D74DCE" w:rsidP="002C5D17">
            <w:pPr>
              <w:snapToGrid w:val="0"/>
              <w:jc w:val="center"/>
              <w:rPr>
                <w:sz w:val="22"/>
                <w:szCs w:val="22"/>
              </w:rPr>
            </w:pPr>
            <w:r w:rsidRPr="002C5D17">
              <w:rPr>
                <w:sz w:val="22"/>
                <w:szCs w:val="22"/>
              </w:rPr>
              <w:t>22,0</w:t>
            </w:r>
          </w:p>
        </w:tc>
      </w:tr>
      <w:tr w:rsidR="006B1A65" w:rsidRPr="002C5D17" w:rsidTr="002C5D17">
        <w:tc>
          <w:tcPr>
            <w:tcW w:w="1908" w:type="dxa"/>
          </w:tcPr>
          <w:p w:rsidR="00900ECE" w:rsidRPr="002C5D17" w:rsidRDefault="00900ECE" w:rsidP="00DF3502">
            <w:pPr>
              <w:contextualSpacing/>
              <w:rPr>
                <w:bCs/>
                <w:sz w:val="22"/>
                <w:szCs w:val="22"/>
              </w:rPr>
            </w:pPr>
            <w:r w:rsidRPr="002C5D17">
              <w:rPr>
                <w:bCs/>
                <w:sz w:val="22"/>
                <w:szCs w:val="22"/>
              </w:rPr>
              <w:lastRenderedPageBreak/>
              <w:t>Из числа предметов основного фонда экспонировалось в отчетном периоде</w:t>
            </w:r>
            <w:proofErr w:type="gramStart"/>
            <w:r w:rsidRPr="002C5D17">
              <w:rPr>
                <w:bCs/>
                <w:sz w:val="22"/>
                <w:szCs w:val="22"/>
              </w:rPr>
              <w:t xml:space="preserve"> (%)</w:t>
            </w:r>
            <w:proofErr w:type="gramEnd"/>
          </w:p>
        </w:tc>
        <w:tc>
          <w:tcPr>
            <w:tcW w:w="1189" w:type="dxa"/>
          </w:tcPr>
          <w:p w:rsidR="00900ECE" w:rsidRPr="002C5D17" w:rsidRDefault="00900ECE" w:rsidP="002C5D17">
            <w:pPr>
              <w:snapToGrid w:val="0"/>
              <w:jc w:val="center"/>
              <w:rPr>
                <w:b/>
                <w:sz w:val="22"/>
                <w:szCs w:val="22"/>
              </w:rPr>
            </w:pPr>
            <w:r w:rsidRPr="002C5D17">
              <w:rPr>
                <w:b/>
                <w:sz w:val="22"/>
                <w:szCs w:val="22"/>
              </w:rPr>
              <w:t>8,1</w:t>
            </w:r>
          </w:p>
        </w:tc>
        <w:tc>
          <w:tcPr>
            <w:tcW w:w="1191" w:type="dxa"/>
          </w:tcPr>
          <w:p w:rsidR="00900ECE" w:rsidRPr="002C5D17" w:rsidRDefault="00900ECE" w:rsidP="002C5D17">
            <w:pPr>
              <w:snapToGrid w:val="0"/>
              <w:jc w:val="center"/>
              <w:rPr>
                <w:b/>
                <w:sz w:val="22"/>
                <w:szCs w:val="22"/>
              </w:rPr>
            </w:pPr>
            <w:r w:rsidRPr="002C5D17">
              <w:rPr>
                <w:b/>
                <w:bCs/>
                <w:sz w:val="22"/>
                <w:szCs w:val="22"/>
              </w:rPr>
              <w:t>6,6</w:t>
            </w:r>
          </w:p>
        </w:tc>
        <w:tc>
          <w:tcPr>
            <w:tcW w:w="1169" w:type="dxa"/>
          </w:tcPr>
          <w:p w:rsidR="00900ECE" w:rsidRPr="002C5D17" w:rsidRDefault="00900ECE" w:rsidP="002C5D17">
            <w:pPr>
              <w:snapToGrid w:val="0"/>
              <w:jc w:val="center"/>
              <w:rPr>
                <w:sz w:val="22"/>
                <w:szCs w:val="22"/>
              </w:rPr>
            </w:pPr>
            <w:r w:rsidRPr="002C5D17">
              <w:rPr>
                <w:sz w:val="22"/>
                <w:szCs w:val="22"/>
              </w:rPr>
              <w:t>6</w:t>
            </w:r>
          </w:p>
        </w:tc>
        <w:tc>
          <w:tcPr>
            <w:tcW w:w="1169" w:type="dxa"/>
          </w:tcPr>
          <w:p w:rsidR="00900ECE" w:rsidRPr="002C5D17" w:rsidRDefault="00900ECE" w:rsidP="002C5D17">
            <w:pPr>
              <w:snapToGrid w:val="0"/>
              <w:jc w:val="center"/>
              <w:rPr>
                <w:sz w:val="22"/>
                <w:szCs w:val="22"/>
              </w:rPr>
            </w:pPr>
            <w:r w:rsidRPr="002C5D17">
              <w:rPr>
                <w:sz w:val="22"/>
                <w:szCs w:val="22"/>
              </w:rPr>
              <w:t>6</w:t>
            </w:r>
          </w:p>
        </w:tc>
        <w:tc>
          <w:tcPr>
            <w:tcW w:w="1169" w:type="dxa"/>
          </w:tcPr>
          <w:p w:rsidR="00900ECE" w:rsidRPr="002C5D17" w:rsidRDefault="00900ECE" w:rsidP="002C5D17">
            <w:pPr>
              <w:snapToGrid w:val="0"/>
              <w:jc w:val="center"/>
              <w:rPr>
                <w:sz w:val="22"/>
                <w:szCs w:val="22"/>
              </w:rPr>
            </w:pPr>
            <w:r w:rsidRPr="002C5D17">
              <w:rPr>
                <w:sz w:val="22"/>
                <w:szCs w:val="22"/>
              </w:rPr>
              <w:t>6</w:t>
            </w:r>
          </w:p>
        </w:tc>
        <w:tc>
          <w:tcPr>
            <w:tcW w:w="1169" w:type="dxa"/>
          </w:tcPr>
          <w:p w:rsidR="00900ECE" w:rsidRPr="002C5D17" w:rsidRDefault="00900ECE" w:rsidP="002C5D17">
            <w:pPr>
              <w:snapToGrid w:val="0"/>
              <w:jc w:val="center"/>
              <w:rPr>
                <w:sz w:val="22"/>
                <w:szCs w:val="22"/>
              </w:rPr>
            </w:pPr>
            <w:r w:rsidRPr="002C5D17">
              <w:rPr>
                <w:sz w:val="22"/>
                <w:szCs w:val="22"/>
              </w:rPr>
              <w:t>6</w:t>
            </w:r>
          </w:p>
        </w:tc>
        <w:tc>
          <w:tcPr>
            <w:tcW w:w="1173" w:type="dxa"/>
          </w:tcPr>
          <w:p w:rsidR="00900ECE" w:rsidRPr="002C5D17" w:rsidRDefault="00900ECE" w:rsidP="002C5D17">
            <w:pPr>
              <w:snapToGrid w:val="0"/>
              <w:jc w:val="center"/>
              <w:rPr>
                <w:sz w:val="22"/>
                <w:szCs w:val="22"/>
              </w:rPr>
            </w:pPr>
            <w:r w:rsidRPr="002C5D17">
              <w:rPr>
                <w:sz w:val="22"/>
                <w:szCs w:val="22"/>
              </w:rPr>
              <w:t>6</w:t>
            </w:r>
          </w:p>
        </w:tc>
      </w:tr>
      <w:tr w:rsidR="006B1A65" w:rsidRPr="002C5D17" w:rsidTr="002C5D17">
        <w:tc>
          <w:tcPr>
            <w:tcW w:w="1908" w:type="dxa"/>
          </w:tcPr>
          <w:p w:rsidR="00900ECE" w:rsidRPr="002C5D17" w:rsidRDefault="00900ECE" w:rsidP="00DF3502">
            <w:pPr>
              <w:contextualSpacing/>
              <w:rPr>
                <w:bCs/>
                <w:sz w:val="22"/>
                <w:szCs w:val="22"/>
              </w:rPr>
            </w:pPr>
            <w:proofErr w:type="gramStart"/>
            <w:r w:rsidRPr="002C5D17">
              <w:rPr>
                <w:sz w:val="22"/>
                <w:szCs w:val="22"/>
              </w:rPr>
              <w:t xml:space="preserve">Доля предметов, представленных в музейных экспозициях от общего числа музейных предметов </w:t>
            </w:r>
            <w:r w:rsidRPr="002C5D17">
              <w:rPr>
                <w:bCs/>
                <w:sz w:val="22"/>
                <w:szCs w:val="22"/>
              </w:rPr>
              <w:t>(%)</w:t>
            </w:r>
            <w:proofErr w:type="gramEnd"/>
          </w:p>
        </w:tc>
        <w:tc>
          <w:tcPr>
            <w:tcW w:w="1189" w:type="dxa"/>
          </w:tcPr>
          <w:p w:rsidR="00900ECE" w:rsidRPr="002C5D17" w:rsidRDefault="00900ECE" w:rsidP="002C5D17">
            <w:pPr>
              <w:snapToGrid w:val="0"/>
              <w:jc w:val="center"/>
              <w:rPr>
                <w:b/>
                <w:sz w:val="22"/>
                <w:szCs w:val="22"/>
              </w:rPr>
            </w:pPr>
            <w:r w:rsidRPr="002C5D17">
              <w:rPr>
                <w:b/>
                <w:sz w:val="22"/>
                <w:szCs w:val="22"/>
              </w:rPr>
              <w:t>10,4</w:t>
            </w:r>
          </w:p>
        </w:tc>
        <w:tc>
          <w:tcPr>
            <w:tcW w:w="1191" w:type="dxa"/>
          </w:tcPr>
          <w:p w:rsidR="00900ECE" w:rsidRPr="002C5D17" w:rsidRDefault="00900ECE" w:rsidP="002C5D17">
            <w:pPr>
              <w:snapToGrid w:val="0"/>
              <w:jc w:val="center"/>
              <w:rPr>
                <w:b/>
                <w:sz w:val="22"/>
                <w:szCs w:val="22"/>
              </w:rPr>
            </w:pPr>
            <w:r w:rsidRPr="002C5D17">
              <w:rPr>
                <w:b/>
                <w:sz w:val="22"/>
                <w:szCs w:val="22"/>
              </w:rPr>
              <w:t>7,8</w:t>
            </w:r>
          </w:p>
        </w:tc>
        <w:tc>
          <w:tcPr>
            <w:tcW w:w="1169" w:type="dxa"/>
          </w:tcPr>
          <w:p w:rsidR="00900ECE" w:rsidRPr="002C5D17" w:rsidRDefault="00900ECE" w:rsidP="002C5D17">
            <w:pPr>
              <w:snapToGrid w:val="0"/>
              <w:jc w:val="center"/>
              <w:rPr>
                <w:sz w:val="22"/>
                <w:szCs w:val="22"/>
              </w:rPr>
            </w:pPr>
            <w:r w:rsidRPr="002C5D17">
              <w:rPr>
                <w:sz w:val="22"/>
                <w:szCs w:val="22"/>
              </w:rPr>
              <w:t>7</w:t>
            </w:r>
          </w:p>
        </w:tc>
        <w:tc>
          <w:tcPr>
            <w:tcW w:w="1169" w:type="dxa"/>
          </w:tcPr>
          <w:p w:rsidR="00900ECE" w:rsidRPr="002C5D17" w:rsidRDefault="00900ECE" w:rsidP="002C5D17">
            <w:pPr>
              <w:snapToGrid w:val="0"/>
              <w:jc w:val="center"/>
              <w:rPr>
                <w:sz w:val="22"/>
                <w:szCs w:val="22"/>
              </w:rPr>
            </w:pPr>
            <w:r w:rsidRPr="002C5D17">
              <w:rPr>
                <w:sz w:val="22"/>
                <w:szCs w:val="22"/>
              </w:rPr>
              <w:t>7,2</w:t>
            </w:r>
          </w:p>
        </w:tc>
        <w:tc>
          <w:tcPr>
            <w:tcW w:w="1169" w:type="dxa"/>
          </w:tcPr>
          <w:p w:rsidR="00900ECE" w:rsidRPr="002C5D17" w:rsidRDefault="00900ECE" w:rsidP="002C5D17">
            <w:pPr>
              <w:snapToGrid w:val="0"/>
              <w:jc w:val="center"/>
              <w:rPr>
                <w:sz w:val="22"/>
                <w:szCs w:val="22"/>
              </w:rPr>
            </w:pPr>
            <w:r w:rsidRPr="002C5D17">
              <w:rPr>
                <w:sz w:val="22"/>
                <w:szCs w:val="22"/>
              </w:rPr>
              <w:t>7,4</w:t>
            </w:r>
          </w:p>
        </w:tc>
        <w:tc>
          <w:tcPr>
            <w:tcW w:w="1169" w:type="dxa"/>
          </w:tcPr>
          <w:p w:rsidR="00900ECE" w:rsidRPr="002C5D17" w:rsidRDefault="00900ECE" w:rsidP="002C5D17">
            <w:pPr>
              <w:snapToGrid w:val="0"/>
              <w:jc w:val="center"/>
              <w:rPr>
                <w:sz w:val="22"/>
                <w:szCs w:val="22"/>
              </w:rPr>
            </w:pPr>
            <w:r w:rsidRPr="002C5D17">
              <w:rPr>
                <w:sz w:val="22"/>
                <w:szCs w:val="22"/>
              </w:rPr>
              <w:t>7,5</w:t>
            </w:r>
          </w:p>
        </w:tc>
        <w:tc>
          <w:tcPr>
            <w:tcW w:w="1173" w:type="dxa"/>
          </w:tcPr>
          <w:p w:rsidR="00900ECE" w:rsidRPr="002C5D17" w:rsidRDefault="00900ECE" w:rsidP="002C5D17">
            <w:pPr>
              <w:snapToGrid w:val="0"/>
              <w:jc w:val="center"/>
              <w:rPr>
                <w:sz w:val="22"/>
                <w:szCs w:val="22"/>
              </w:rPr>
            </w:pPr>
            <w:r w:rsidRPr="002C5D17">
              <w:rPr>
                <w:sz w:val="22"/>
                <w:szCs w:val="22"/>
              </w:rPr>
              <w:t>7,5</w:t>
            </w:r>
          </w:p>
        </w:tc>
      </w:tr>
      <w:tr w:rsidR="006B1A65" w:rsidRPr="002C5D17" w:rsidTr="002C5D17">
        <w:tc>
          <w:tcPr>
            <w:tcW w:w="1908" w:type="dxa"/>
          </w:tcPr>
          <w:p w:rsidR="00900ECE" w:rsidRPr="002C5D17" w:rsidRDefault="00900ECE" w:rsidP="00DF3502">
            <w:pPr>
              <w:contextualSpacing/>
              <w:rPr>
                <w:sz w:val="22"/>
                <w:szCs w:val="22"/>
              </w:rPr>
            </w:pPr>
            <w:r w:rsidRPr="002C5D17">
              <w:rPr>
                <w:bCs/>
                <w:sz w:val="22"/>
                <w:szCs w:val="22"/>
              </w:rPr>
              <w:t>Общее число посещений. Всего (тыс. чел.)</w:t>
            </w:r>
          </w:p>
        </w:tc>
        <w:tc>
          <w:tcPr>
            <w:tcW w:w="1189" w:type="dxa"/>
          </w:tcPr>
          <w:p w:rsidR="00900ECE" w:rsidRPr="002C5D17" w:rsidRDefault="00900ECE" w:rsidP="002C5D17">
            <w:pPr>
              <w:snapToGrid w:val="0"/>
              <w:jc w:val="center"/>
              <w:rPr>
                <w:b/>
                <w:sz w:val="22"/>
                <w:szCs w:val="22"/>
              </w:rPr>
            </w:pPr>
            <w:r w:rsidRPr="002C5D17">
              <w:rPr>
                <w:b/>
                <w:sz w:val="22"/>
                <w:szCs w:val="22"/>
              </w:rPr>
              <w:t>42,8</w:t>
            </w:r>
          </w:p>
        </w:tc>
        <w:tc>
          <w:tcPr>
            <w:tcW w:w="1191" w:type="dxa"/>
          </w:tcPr>
          <w:p w:rsidR="00900ECE" w:rsidRPr="002C5D17" w:rsidRDefault="00900ECE" w:rsidP="002C5D17">
            <w:pPr>
              <w:snapToGrid w:val="0"/>
              <w:jc w:val="center"/>
              <w:rPr>
                <w:b/>
                <w:sz w:val="22"/>
                <w:szCs w:val="22"/>
              </w:rPr>
            </w:pPr>
            <w:r w:rsidRPr="002C5D17">
              <w:rPr>
                <w:b/>
                <w:sz w:val="22"/>
                <w:szCs w:val="22"/>
              </w:rPr>
              <w:t>36,3</w:t>
            </w:r>
          </w:p>
        </w:tc>
        <w:tc>
          <w:tcPr>
            <w:tcW w:w="1169" w:type="dxa"/>
          </w:tcPr>
          <w:p w:rsidR="00900ECE" w:rsidRPr="002C5D17" w:rsidRDefault="00900ECE" w:rsidP="002C5D17">
            <w:pPr>
              <w:snapToGrid w:val="0"/>
              <w:jc w:val="center"/>
              <w:rPr>
                <w:sz w:val="22"/>
                <w:szCs w:val="22"/>
              </w:rPr>
            </w:pPr>
            <w:r w:rsidRPr="002C5D17">
              <w:rPr>
                <w:sz w:val="22"/>
                <w:szCs w:val="22"/>
              </w:rPr>
              <w:t>7,7</w:t>
            </w:r>
          </w:p>
        </w:tc>
        <w:tc>
          <w:tcPr>
            <w:tcW w:w="1169" w:type="dxa"/>
          </w:tcPr>
          <w:p w:rsidR="00900ECE" w:rsidRPr="002C5D17" w:rsidRDefault="00900ECE" w:rsidP="002C5D17">
            <w:pPr>
              <w:snapToGrid w:val="0"/>
              <w:jc w:val="center"/>
              <w:rPr>
                <w:sz w:val="22"/>
                <w:szCs w:val="22"/>
              </w:rPr>
            </w:pPr>
            <w:r w:rsidRPr="002C5D17">
              <w:rPr>
                <w:sz w:val="22"/>
                <w:szCs w:val="22"/>
              </w:rPr>
              <w:t>11,9</w:t>
            </w:r>
          </w:p>
        </w:tc>
        <w:tc>
          <w:tcPr>
            <w:tcW w:w="1169" w:type="dxa"/>
          </w:tcPr>
          <w:p w:rsidR="00900ECE" w:rsidRPr="002C5D17" w:rsidRDefault="00900ECE" w:rsidP="002C5D17">
            <w:pPr>
              <w:snapToGrid w:val="0"/>
              <w:jc w:val="center"/>
              <w:rPr>
                <w:sz w:val="22"/>
                <w:szCs w:val="22"/>
              </w:rPr>
            </w:pPr>
            <w:r w:rsidRPr="002C5D17">
              <w:rPr>
                <w:sz w:val="22"/>
                <w:szCs w:val="22"/>
              </w:rPr>
              <w:t>10,8</w:t>
            </w:r>
          </w:p>
        </w:tc>
        <w:tc>
          <w:tcPr>
            <w:tcW w:w="1169" w:type="dxa"/>
          </w:tcPr>
          <w:p w:rsidR="00900ECE" w:rsidRPr="002C5D17" w:rsidRDefault="00900ECE" w:rsidP="002C5D17">
            <w:pPr>
              <w:snapToGrid w:val="0"/>
              <w:jc w:val="center"/>
              <w:rPr>
                <w:sz w:val="22"/>
                <w:szCs w:val="22"/>
              </w:rPr>
            </w:pPr>
            <w:r w:rsidRPr="002C5D17">
              <w:rPr>
                <w:sz w:val="22"/>
                <w:szCs w:val="22"/>
              </w:rPr>
              <w:t>6,4</w:t>
            </w:r>
          </w:p>
        </w:tc>
        <w:tc>
          <w:tcPr>
            <w:tcW w:w="1173" w:type="dxa"/>
          </w:tcPr>
          <w:p w:rsidR="00900ECE" w:rsidRPr="002C5D17" w:rsidRDefault="00900ECE" w:rsidP="002C5D17">
            <w:pPr>
              <w:snapToGrid w:val="0"/>
              <w:jc w:val="center"/>
              <w:rPr>
                <w:sz w:val="22"/>
                <w:szCs w:val="22"/>
              </w:rPr>
            </w:pPr>
            <w:r w:rsidRPr="002C5D17">
              <w:rPr>
                <w:sz w:val="22"/>
                <w:szCs w:val="22"/>
              </w:rPr>
              <w:t>36,8</w:t>
            </w:r>
          </w:p>
        </w:tc>
      </w:tr>
      <w:tr w:rsidR="006B1A65" w:rsidRPr="002C5D17" w:rsidTr="002C5D17">
        <w:tc>
          <w:tcPr>
            <w:tcW w:w="1908" w:type="dxa"/>
          </w:tcPr>
          <w:p w:rsidR="00900ECE" w:rsidRPr="002C5D17" w:rsidRDefault="00900ECE" w:rsidP="00DF3502">
            <w:pPr>
              <w:contextualSpacing/>
              <w:rPr>
                <w:bCs/>
                <w:sz w:val="22"/>
                <w:szCs w:val="22"/>
              </w:rPr>
            </w:pPr>
            <w:r w:rsidRPr="002C5D17">
              <w:rPr>
                <w:bCs/>
                <w:sz w:val="22"/>
                <w:szCs w:val="22"/>
              </w:rPr>
              <w:t>Число экскурсий</w:t>
            </w:r>
          </w:p>
        </w:tc>
        <w:tc>
          <w:tcPr>
            <w:tcW w:w="1189" w:type="dxa"/>
          </w:tcPr>
          <w:p w:rsidR="00900ECE" w:rsidRPr="002C5D17" w:rsidRDefault="00900ECE" w:rsidP="002C5D17">
            <w:pPr>
              <w:snapToGrid w:val="0"/>
              <w:jc w:val="center"/>
              <w:rPr>
                <w:b/>
                <w:sz w:val="22"/>
                <w:szCs w:val="22"/>
              </w:rPr>
            </w:pPr>
            <w:r w:rsidRPr="002C5D17">
              <w:rPr>
                <w:b/>
                <w:sz w:val="22"/>
                <w:szCs w:val="22"/>
              </w:rPr>
              <w:t>386</w:t>
            </w:r>
          </w:p>
        </w:tc>
        <w:tc>
          <w:tcPr>
            <w:tcW w:w="1191" w:type="dxa"/>
          </w:tcPr>
          <w:p w:rsidR="00900ECE" w:rsidRPr="002C5D17" w:rsidRDefault="00900ECE" w:rsidP="002C5D17">
            <w:pPr>
              <w:snapToGrid w:val="0"/>
              <w:jc w:val="center"/>
              <w:rPr>
                <w:b/>
                <w:sz w:val="22"/>
                <w:szCs w:val="22"/>
              </w:rPr>
            </w:pPr>
            <w:r w:rsidRPr="002C5D17">
              <w:rPr>
                <w:b/>
                <w:sz w:val="22"/>
                <w:szCs w:val="22"/>
              </w:rPr>
              <w:t>348</w:t>
            </w:r>
          </w:p>
        </w:tc>
        <w:tc>
          <w:tcPr>
            <w:tcW w:w="1169" w:type="dxa"/>
          </w:tcPr>
          <w:p w:rsidR="00900ECE" w:rsidRPr="002C5D17" w:rsidRDefault="00900ECE" w:rsidP="002C5D17">
            <w:pPr>
              <w:snapToGrid w:val="0"/>
              <w:jc w:val="center"/>
              <w:rPr>
                <w:sz w:val="22"/>
                <w:szCs w:val="22"/>
              </w:rPr>
            </w:pPr>
            <w:r w:rsidRPr="002C5D17">
              <w:rPr>
                <w:sz w:val="22"/>
                <w:szCs w:val="22"/>
              </w:rPr>
              <w:t>80</w:t>
            </w:r>
          </w:p>
        </w:tc>
        <w:tc>
          <w:tcPr>
            <w:tcW w:w="1169" w:type="dxa"/>
          </w:tcPr>
          <w:p w:rsidR="00900ECE" w:rsidRPr="002C5D17" w:rsidRDefault="00900ECE" w:rsidP="002C5D17">
            <w:pPr>
              <w:snapToGrid w:val="0"/>
              <w:jc w:val="center"/>
              <w:rPr>
                <w:sz w:val="22"/>
                <w:szCs w:val="22"/>
              </w:rPr>
            </w:pPr>
            <w:r w:rsidRPr="002C5D17">
              <w:rPr>
                <w:sz w:val="22"/>
                <w:szCs w:val="22"/>
              </w:rPr>
              <w:t>100</w:t>
            </w:r>
          </w:p>
        </w:tc>
        <w:tc>
          <w:tcPr>
            <w:tcW w:w="1169" w:type="dxa"/>
          </w:tcPr>
          <w:p w:rsidR="00900ECE" w:rsidRPr="002C5D17" w:rsidRDefault="00900ECE" w:rsidP="002C5D17">
            <w:pPr>
              <w:snapToGrid w:val="0"/>
              <w:jc w:val="center"/>
              <w:rPr>
                <w:sz w:val="22"/>
                <w:szCs w:val="22"/>
              </w:rPr>
            </w:pPr>
            <w:r w:rsidRPr="002C5D17">
              <w:rPr>
                <w:sz w:val="22"/>
                <w:szCs w:val="22"/>
              </w:rPr>
              <w:t>90</w:t>
            </w:r>
          </w:p>
        </w:tc>
        <w:tc>
          <w:tcPr>
            <w:tcW w:w="1169" w:type="dxa"/>
          </w:tcPr>
          <w:p w:rsidR="00900ECE" w:rsidRPr="002C5D17" w:rsidRDefault="00900ECE" w:rsidP="002C5D17">
            <w:pPr>
              <w:snapToGrid w:val="0"/>
              <w:jc w:val="center"/>
              <w:rPr>
                <w:sz w:val="22"/>
                <w:szCs w:val="22"/>
              </w:rPr>
            </w:pPr>
            <w:r w:rsidRPr="002C5D17">
              <w:rPr>
                <w:sz w:val="22"/>
                <w:szCs w:val="22"/>
              </w:rPr>
              <w:t>80</w:t>
            </w:r>
          </w:p>
        </w:tc>
        <w:tc>
          <w:tcPr>
            <w:tcW w:w="1173" w:type="dxa"/>
          </w:tcPr>
          <w:p w:rsidR="00900ECE" w:rsidRPr="002C5D17" w:rsidRDefault="00900ECE" w:rsidP="002C5D17">
            <w:pPr>
              <w:snapToGrid w:val="0"/>
              <w:jc w:val="center"/>
              <w:rPr>
                <w:sz w:val="22"/>
                <w:szCs w:val="22"/>
              </w:rPr>
            </w:pPr>
            <w:r w:rsidRPr="002C5D17">
              <w:rPr>
                <w:sz w:val="22"/>
                <w:szCs w:val="22"/>
              </w:rPr>
              <w:t>350</w:t>
            </w:r>
          </w:p>
        </w:tc>
      </w:tr>
      <w:tr w:rsidR="006B1A65" w:rsidRPr="002C5D17" w:rsidTr="002C5D17">
        <w:tc>
          <w:tcPr>
            <w:tcW w:w="1908" w:type="dxa"/>
          </w:tcPr>
          <w:p w:rsidR="00900ECE" w:rsidRPr="002C5D17" w:rsidRDefault="00900ECE" w:rsidP="00DF3502">
            <w:pPr>
              <w:contextualSpacing/>
              <w:rPr>
                <w:bCs/>
                <w:sz w:val="22"/>
                <w:szCs w:val="22"/>
              </w:rPr>
            </w:pPr>
            <w:r w:rsidRPr="002C5D17">
              <w:rPr>
                <w:sz w:val="22"/>
                <w:szCs w:val="22"/>
              </w:rPr>
              <w:t>Количество экскурсантов (тыс. чел.)</w:t>
            </w:r>
          </w:p>
        </w:tc>
        <w:tc>
          <w:tcPr>
            <w:tcW w:w="1189" w:type="dxa"/>
          </w:tcPr>
          <w:p w:rsidR="00900ECE" w:rsidRPr="002C5D17" w:rsidRDefault="00900ECE" w:rsidP="002C5D17">
            <w:pPr>
              <w:snapToGrid w:val="0"/>
              <w:jc w:val="center"/>
              <w:rPr>
                <w:b/>
                <w:sz w:val="22"/>
                <w:szCs w:val="22"/>
              </w:rPr>
            </w:pPr>
            <w:r w:rsidRPr="002C5D17">
              <w:rPr>
                <w:b/>
                <w:sz w:val="22"/>
                <w:szCs w:val="22"/>
              </w:rPr>
              <w:t>5,5</w:t>
            </w:r>
          </w:p>
        </w:tc>
        <w:tc>
          <w:tcPr>
            <w:tcW w:w="1191" w:type="dxa"/>
          </w:tcPr>
          <w:p w:rsidR="00900ECE" w:rsidRPr="002C5D17" w:rsidRDefault="00900ECE" w:rsidP="002C5D17">
            <w:pPr>
              <w:snapToGrid w:val="0"/>
              <w:jc w:val="center"/>
              <w:rPr>
                <w:b/>
                <w:sz w:val="22"/>
                <w:szCs w:val="22"/>
              </w:rPr>
            </w:pPr>
            <w:r w:rsidRPr="002C5D17">
              <w:rPr>
                <w:b/>
                <w:sz w:val="22"/>
                <w:szCs w:val="22"/>
              </w:rPr>
              <w:t>5,7</w:t>
            </w:r>
          </w:p>
        </w:tc>
        <w:tc>
          <w:tcPr>
            <w:tcW w:w="1169" w:type="dxa"/>
          </w:tcPr>
          <w:p w:rsidR="00900ECE" w:rsidRPr="002C5D17" w:rsidRDefault="00900ECE" w:rsidP="002C5D17">
            <w:pPr>
              <w:snapToGrid w:val="0"/>
              <w:jc w:val="center"/>
              <w:rPr>
                <w:sz w:val="22"/>
                <w:szCs w:val="22"/>
              </w:rPr>
            </w:pPr>
            <w:r w:rsidRPr="002C5D17">
              <w:rPr>
                <w:sz w:val="22"/>
                <w:szCs w:val="22"/>
              </w:rPr>
              <w:t>1,6</w:t>
            </w:r>
          </w:p>
        </w:tc>
        <w:tc>
          <w:tcPr>
            <w:tcW w:w="1169" w:type="dxa"/>
          </w:tcPr>
          <w:p w:rsidR="00900ECE" w:rsidRPr="002C5D17" w:rsidRDefault="00900ECE" w:rsidP="002C5D17">
            <w:pPr>
              <w:snapToGrid w:val="0"/>
              <w:jc w:val="center"/>
              <w:rPr>
                <w:sz w:val="22"/>
                <w:szCs w:val="22"/>
              </w:rPr>
            </w:pPr>
            <w:r w:rsidRPr="002C5D17">
              <w:rPr>
                <w:sz w:val="22"/>
                <w:szCs w:val="22"/>
              </w:rPr>
              <w:t>1,7</w:t>
            </w:r>
          </w:p>
        </w:tc>
        <w:tc>
          <w:tcPr>
            <w:tcW w:w="1169" w:type="dxa"/>
          </w:tcPr>
          <w:p w:rsidR="00900ECE" w:rsidRPr="002C5D17" w:rsidRDefault="00900ECE" w:rsidP="002C5D17">
            <w:pPr>
              <w:snapToGrid w:val="0"/>
              <w:jc w:val="center"/>
              <w:rPr>
                <w:sz w:val="22"/>
                <w:szCs w:val="22"/>
              </w:rPr>
            </w:pPr>
            <w:r w:rsidRPr="002C5D17">
              <w:rPr>
                <w:sz w:val="22"/>
                <w:szCs w:val="22"/>
              </w:rPr>
              <w:t>1,5</w:t>
            </w:r>
          </w:p>
        </w:tc>
        <w:tc>
          <w:tcPr>
            <w:tcW w:w="1169" w:type="dxa"/>
          </w:tcPr>
          <w:p w:rsidR="00900ECE" w:rsidRPr="002C5D17" w:rsidRDefault="00900ECE" w:rsidP="002C5D17">
            <w:pPr>
              <w:snapToGrid w:val="0"/>
              <w:jc w:val="center"/>
              <w:rPr>
                <w:sz w:val="22"/>
                <w:szCs w:val="22"/>
              </w:rPr>
            </w:pPr>
            <w:r w:rsidRPr="002C5D17">
              <w:rPr>
                <w:sz w:val="22"/>
                <w:szCs w:val="22"/>
              </w:rPr>
              <w:t>1,1</w:t>
            </w:r>
          </w:p>
        </w:tc>
        <w:tc>
          <w:tcPr>
            <w:tcW w:w="1173" w:type="dxa"/>
          </w:tcPr>
          <w:p w:rsidR="00900ECE" w:rsidRPr="002C5D17" w:rsidRDefault="00900ECE" w:rsidP="002C5D17">
            <w:pPr>
              <w:snapToGrid w:val="0"/>
              <w:jc w:val="center"/>
              <w:rPr>
                <w:sz w:val="22"/>
                <w:szCs w:val="22"/>
              </w:rPr>
            </w:pPr>
            <w:r w:rsidRPr="002C5D17">
              <w:rPr>
                <w:sz w:val="22"/>
                <w:szCs w:val="22"/>
              </w:rPr>
              <w:t>5,9</w:t>
            </w:r>
          </w:p>
        </w:tc>
      </w:tr>
      <w:tr w:rsidR="006B1A65" w:rsidRPr="002C5D17" w:rsidTr="002C5D17">
        <w:tc>
          <w:tcPr>
            <w:tcW w:w="1908" w:type="dxa"/>
          </w:tcPr>
          <w:p w:rsidR="00900ECE" w:rsidRPr="002C5D17" w:rsidRDefault="00900ECE" w:rsidP="00DF3502">
            <w:pPr>
              <w:contextualSpacing/>
              <w:rPr>
                <w:sz w:val="22"/>
                <w:szCs w:val="22"/>
              </w:rPr>
            </w:pPr>
            <w:r w:rsidRPr="002C5D17">
              <w:rPr>
                <w:sz w:val="22"/>
                <w:szCs w:val="22"/>
              </w:rPr>
              <w:t>Количество индивидуальных посетителей (чел.)</w:t>
            </w:r>
          </w:p>
        </w:tc>
        <w:tc>
          <w:tcPr>
            <w:tcW w:w="1189" w:type="dxa"/>
          </w:tcPr>
          <w:p w:rsidR="00900ECE" w:rsidRPr="002C5D17" w:rsidRDefault="00900ECE" w:rsidP="002C5D17">
            <w:pPr>
              <w:snapToGrid w:val="0"/>
              <w:jc w:val="center"/>
              <w:rPr>
                <w:b/>
                <w:sz w:val="22"/>
                <w:szCs w:val="22"/>
              </w:rPr>
            </w:pPr>
            <w:r w:rsidRPr="002C5D17">
              <w:rPr>
                <w:b/>
                <w:sz w:val="22"/>
                <w:szCs w:val="22"/>
              </w:rPr>
              <w:t>13009</w:t>
            </w:r>
          </w:p>
        </w:tc>
        <w:tc>
          <w:tcPr>
            <w:tcW w:w="1191" w:type="dxa"/>
          </w:tcPr>
          <w:p w:rsidR="00900ECE" w:rsidRPr="002C5D17" w:rsidRDefault="00900ECE" w:rsidP="002C5D17">
            <w:pPr>
              <w:snapToGrid w:val="0"/>
              <w:jc w:val="center"/>
              <w:rPr>
                <w:b/>
                <w:sz w:val="22"/>
                <w:szCs w:val="22"/>
              </w:rPr>
            </w:pPr>
            <w:r w:rsidRPr="002C5D17">
              <w:rPr>
                <w:b/>
                <w:sz w:val="22"/>
                <w:szCs w:val="22"/>
              </w:rPr>
              <w:t>13112</w:t>
            </w:r>
          </w:p>
        </w:tc>
        <w:tc>
          <w:tcPr>
            <w:tcW w:w="1169" w:type="dxa"/>
          </w:tcPr>
          <w:p w:rsidR="00900ECE" w:rsidRPr="002C5D17" w:rsidRDefault="00900ECE" w:rsidP="002C5D17">
            <w:pPr>
              <w:snapToGrid w:val="0"/>
              <w:jc w:val="center"/>
              <w:rPr>
                <w:sz w:val="22"/>
                <w:szCs w:val="22"/>
              </w:rPr>
            </w:pPr>
            <w:r w:rsidRPr="002C5D17">
              <w:rPr>
                <w:sz w:val="22"/>
                <w:szCs w:val="22"/>
              </w:rPr>
              <w:t>2300</w:t>
            </w:r>
          </w:p>
        </w:tc>
        <w:tc>
          <w:tcPr>
            <w:tcW w:w="1169" w:type="dxa"/>
          </w:tcPr>
          <w:p w:rsidR="00900ECE" w:rsidRPr="002C5D17" w:rsidRDefault="00900ECE" w:rsidP="002C5D17">
            <w:pPr>
              <w:snapToGrid w:val="0"/>
              <w:jc w:val="center"/>
              <w:rPr>
                <w:sz w:val="22"/>
                <w:szCs w:val="22"/>
              </w:rPr>
            </w:pPr>
            <w:r w:rsidRPr="002C5D17">
              <w:rPr>
                <w:sz w:val="22"/>
                <w:szCs w:val="22"/>
              </w:rPr>
              <w:t>3700</w:t>
            </w:r>
          </w:p>
        </w:tc>
        <w:tc>
          <w:tcPr>
            <w:tcW w:w="1169" w:type="dxa"/>
          </w:tcPr>
          <w:p w:rsidR="00900ECE" w:rsidRPr="002C5D17" w:rsidRDefault="001C4C90" w:rsidP="002C5D17">
            <w:pPr>
              <w:snapToGrid w:val="0"/>
              <w:jc w:val="center"/>
              <w:rPr>
                <w:sz w:val="22"/>
                <w:szCs w:val="22"/>
              </w:rPr>
            </w:pPr>
            <w:r w:rsidRPr="002C5D17">
              <w:rPr>
                <w:sz w:val="22"/>
                <w:szCs w:val="22"/>
              </w:rPr>
              <w:t>4800</w:t>
            </w:r>
          </w:p>
        </w:tc>
        <w:tc>
          <w:tcPr>
            <w:tcW w:w="1169" w:type="dxa"/>
          </w:tcPr>
          <w:p w:rsidR="00900ECE" w:rsidRPr="002C5D17" w:rsidRDefault="001C4C90" w:rsidP="002C5D17">
            <w:pPr>
              <w:snapToGrid w:val="0"/>
              <w:jc w:val="center"/>
              <w:rPr>
                <w:sz w:val="22"/>
                <w:szCs w:val="22"/>
              </w:rPr>
            </w:pPr>
            <w:r w:rsidRPr="002C5D17">
              <w:rPr>
                <w:sz w:val="22"/>
                <w:szCs w:val="22"/>
              </w:rPr>
              <w:t>2500</w:t>
            </w:r>
          </w:p>
        </w:tc>
        <w:tc>
          <w:tcPr>
            <w:tcW w:w="1173" w:type="dxa"/>
          </w:tcPr>
          <w:p w:rsidR="00900ECE" w:rsidRPr="002C5D17" w:rsidRDefault="001C4C90" w:rsidP="002C5D17">
            <w:pPr>
              <w:snapToGrid w:val="0"/>
              <w:jc w:val="center"/>
              <w:rPr>
                <w:sz w:val="22"/>
                <w:szCs w:val="22"/>
              </w:rPr>
            </w:pPr>
            <w:r w:rsidRPr="002C5D17">
              <w:rPr>
                <w:sz w:val="22"/>
                <w:szCs w:val="22"/>
              </w:rPr>
              <w:t>13300</w:t>
            </w:r>
          </w:p>
        </w:tc>
      </w:tr>
      <w:tr w:rsidR="006B1A65" w:rsidRPr="002C5D17" w:rsidTr="002C5D17">
        <w:tc>
          <w:tcPr>
            <w:tcW w:w="1908" w:type="dxa"/>
          </w:tcPr>
          <w:p w:rsidR="001C4C90" w:rsidRPr="002C5D17" w:rsidRDefault="001C4C90" w:rsidP="00DF3502">
            <w:pPr>
              <w:contextualSpacing/>
              <w:rPr>
                <w:sz w:val="22"/>
                <w:szCs w:val="22"/>
              </w:rPr>
            </w:pPr>
            <w:r w:rsidRPr="002C5D17">
              <w:rPr>
                <w:sz w:val="22"/>
                <w:szCs w:val="22"/>
              </w:rPr>
              <w:t>Количество посетителей выставок вне музея (чел.)</w:t>
            </w:r>
          </w:p>
        </w:tc>
        <w:tc>
          <w:tcPr>
            <w:tcW w:w="1189" w:type="dxa"/>
          </w:tcPr>
          <w:p w:rsidR="001C4C90" w:rsidRPr="002C5D17" w:rsidRDefault="001C4C90" w:rsidP="002C5D17">
            <w:pPr>
              <w:snapToGrid w:val="0"/>
              <w:jc w:val="center"/>
              <w:rPr>
                <w:b/>
                <w:sz w:val="22"/>
                <w:szCs w:val="22"/>
              </w:rPr>
            </w:pPr>
            <w:r w:rsidRPr="002C5D17">
              <w:rPr>
                <w:b/>
                <w:sz w:val="22"/>
                <w:szCs w:val="22"/>
              </w:rPr>
              <w:t>10789</w:t>
            </w:r>
          </w:p>
        </w:tc>
        <w:tc>
          <w:tcPr>
            <w:tcW w:w="1191" w:type="dxa"/>
          </w:tcPr>
          <w:p w:rsidR="001C4C90" w:rsidRPr="002C5D17" w:rsidRDefault="001C4C90" w:rsidP="002C5D17">
            <w:pPr>
              <w:snapToGrid w:val="0"/>
              <w:jc w:val="center"/>
              <w:rPr>
                <w:b/>
                <w:sz w:val="22"/>
                <w:szCs w:val="22"/>
              </w:rPr>
            </w:pPr>
            <w:r w:rsidRPr="002C5D17">
              <w:rPr>
                <w:b/>
                <w:sz w:val="22"/>
                <w:szCs w:val="22"/>
              </w:rPr>
              <w:t>8746</w:t>
            </w:r>
          </w:p>
        </w:tc>
        <w:tc>
          <w:tcPr>
            <w:tcW w:w="1169" w:type="dxa"/>
          </w:tcPr>
          <w:p w:rsidR="001C4C90" w:rsidRPr="002C5D17" w:rsidRDefault="001C4C90" w:rsidP="002C5D17">
            <w:pPr>
              <w:snapToGrid w:val="0"/>
              <w:jc w:val="center"/>
              <w:rPr>
                <w:sz w:val="22"/>
                <w:szCs w:val="22"/>
              </w:rPr>
            </w:pPr>
            <w:r w:rsidRPr="002C5D17">
              <w:rPr>
                <w:sz w:val="22"/>
                <w:szCs w:val="22"/>
              </w:rPr>
              <w:t>1500</w:t>
            </w:r>
          </w:p>
        </w:tc>
        <w:tc>
          <w:tcPr>
            <w:tcW w:w="1169" w:type="dxa"/>
          </w:tcPr>
          <w:p w:rsidR="001C4C90" w:rsidRPr="002C5D17" w:rsidRDefault="001C4C90" w:rsidP="002C5D17">
            <w:pPr>
              <w:snapToGrid w:val="0"/>
              <w:jc w:val="center"/>
              <w:rPr>
                <w:sz w:val="22"/>
                <w:szCs w:val="22"/>
              </w:rPr>
            </w:pPr>
            <w:r w:rsidRPr="002C5D17">
              <w:rPr>
                <w:sz w:val="22"/>
                <w:szCs w:val="22"/>
              </w:rPr>
              <w:t>3200</w:t>
            </w:r>
          </w:p>
        </w:tc>
        <w:tc>
          <w:tcPr>
            <w:tcW w:w="1169" w:type="dxa"/>
          </w:tcPr>
          <w:p w:rsidR="001C4C90" w:rsidRPr="002C5D17" w:rsidRDefault="001C4C90" w:rsidP="002C5D17">
            <w:pPr>
              <w:snapToGrid w:val="0"/>
              <w:jc w:val="center"/>
              <w:rPr>
                <w:sz w:val="22"/>
                <w:szCs w:val="22"/>
              </w:rPr>
            </w:pPr>
            <w:r w:rsidRPr="002C5D17">
              <w:rPr>
                <w:sz w:val="22"/>
                <w:szCs w:val="22"/>
              </w:rPr>
              <w:t>3000</w:t>
            </w:r>
          </w:p>
        </w:tc>
        <w:tc>
          <w:tcPr>
            <w:tcW w:w="1169" w:type="dxa"/>
          </w:tcPr>
          <w:p w:rsidR="001C4C90" w:rsidRPr="002C5D17" w:rsidRDefault="001C4C90" w:rsidP="002C5D17">
            <w:pPr>
              <w:snapToGrid w:val="0"/>
              <w:jc w:val="center"/>
              <w:rPr>
                <w:sz w:val="22"/>
                <w:szCs w:val="22"/>
              </w:rPr>
            </w:pPr>
            <w:r w:rsidRPr="002C5D17">
              <w:rPr>
                <w:sz w:val="22"/>
                <w:szCs w:val="22"/>
              </w:rPr>
              <w:t>1500</w:t>
            </w:r>
          </w:p>
        </w:tc>
        <w:tc>
          <w:tcPr>
            <w:tcW w:w="1173" w:type="dxa"/>
          </w:tcPr>
          <w:p w:rsidR="001C4C90" w:rsidRPr="002C5D17" w:rsidRDefault="001C4C90" w:rsidP="002C5D17">
            <w:pPr>
              <w:snapToGrid w:val="0"/>
              <w:jc w:val="center"/>
              <w:rPr>
                <w:sz w:val="22"/>
                <w:szCs w:val="22"/>
              </w:rPr>
            </w:pPr>
            <w:r w:rsidRPr="002C5D17">
              <w:rPr>
                <w:sz w:val="22"/>
                <w:szCs w:val="22"/>
              </w:rPr>
              <w:t>9200</w:t>
            </w:r>
          </w:p>
        </w:tc>
      </w:tr>
      <w:tr w:rsidR="006B1A65" w:rsidRPr="002C5D17" w:rsidTr="002C5D17">
        <w:tc>
          <w:tcPr>
            <w:tcW w:w="1908" w:type="dxa"/>
          </w:tcPr>
          <w:p w:rsidR="001C4C90" w:rsidRPr="002C5D17" w:rsidRDefault="001C4C90" w:rsidP="00DF3502">
            <w:pPr>
              <w:contextualSpacing/>
              <w:rPr>
                <w:sz w:val="22"/>
                <w:szCs w:val="22"/>
              </w:rPr>
            </w:pPr>
            <w:r w:rsidRPr="002C5D17">
              <w:rPr>
                <w:sz w:val="22"/>
                <w:szCs w:val="22"/>
              </w:rPr>
              <w:t>Количество лекций</w:t>
            </w:r>
          </w:p>
        </w:tc>
        <w:tc>
          <w:tcPr>
            <w:tcW w:w="1189" w:type="dxa"/>
          </w:tcPr>
          <w:p w:rsidR="001C4C90" w:rsidRPr="002C5D17" w:rsidRDefault="001C4C90" w:rsidP="002C5D17">
            <w:pPr>
              <w:snapToGrid w:val="0"/>
              <w:jc w:val="center"/>
              <w:rPr>
                <w:b/>
                <w:sz w:val="22"/>
                <w:szCs w:val="22"/>
              </w:rPr>
            </w:pPr>
            <w:r w:rsidRPr="002C5D17">
              <w:rPr>
                <w:b/>
                <w:sz w:val="22"/>
                <w:szCs w:val="22"/>
              </w:rPr>
              <w:t>1</w:t>
            </w:r>
          </w:p>
        </w:tc>
        <w:tc>
          <w:tcPr>
            <w:tcW w:w="1191" w:type="dxa"/>
          </w:tcPr>
          <w:p w:rsidR="001C4C90" w:rsidRPr="002C5D17" w:rsidRDefault="001C4C90" w:rsidP="002C5D17">
            <w:pPr>
              <w:snapToGrid w:val="0"/>
              <w:jc w:val="center"/>
              <w:rPr>
                <w:b/>
                <w:sz w:val="22"/>
                <w:szCs w:val="22"/>
              </w:rPr>
            </w:pPr>
            <w:r w:rsidRPr="002C5D17">
              <w:rPr>
                <w:b/>
                <w:sz w:val="22"/>
                <w:szCs w:val="22"/>
              </w:rPr>
              <w:t>12</w:t>
            </w:r>
          </w:p>
        </w:tc>
        <w:tc>
          <w:tcPr>
            <w:tcW w:w="1169" w:type="dxa"/>
          </w:tcPr>
          <w:p w:rsidR="001C4C90" w:rsidRPr="002C5D17" w:rsidRDefault="001C4C90" w:rsidP="002C5D17">
            <w:pPr>
              <w:snapToGrid w:val="0"/>
              <w:jc w:val="center"/>
              <w:rPr>
                <w:sz w:val="22"/>
                <w:szCs w:val="22"/>
              </w:rPr>
            </w:pPr>
            <w:r w:rsidRPr="002C5D17">
              <w:rPr>
                <w:sz w:val="22"/>
                <w:szCs w:val="22"/>
              </w:rPr>
              <w:t>2</w:t>
            </w:r>
          </w:p>
        </w:tc>
        <w:tc>
          <w:tcPr>
            <w:tcW w:w="1169" w:type="dxa"/>
          </w:tcPr>
          <w:p w:rsidR="001C4C90" w:rsidRPr="002C5D17" w:rsidRDefault="001C4C90" w:rsidP="002C5D17">
            <w:pPr>
              <w:snapToGrid w:val="0"/>
              <w:jc w:val="center"/>
              <w:rPr>
                <w:sz w:val="22"/>
                <w:szCs w:val="22"/>
              </w:rPr>
            </w:pPr>
            <w:r w:rsidRPr="002C5D17">
              <w:rPr>
                <w:sz w:val="22"/>
                <w:szCs w:val="22"/>
              </w:rPr>
              <w:t>5</w:t>
            </w:r>
          </w:p>
        </w:tc>
        <w:tc>
          <w:tcPr>
            <w:tcW w:w="1169" w:type="dxa"/>
          </w:tcPr>
          <w:p w:rsidR="001C4C90" w:rsidRPr="002C5D17" w:rsidRDefault="001C4C90" w:rsidP="002C5D17">
            <w:pPr>
              <w:snapToGrid w:val="0"/>
              <w:jc w:val="center"/>
              <w:rPr>
                <w:sz w:val="22"/>
                <w:szCs w:val="22"/>
              </w:rPr>
            </w:pPr>
            <w:r w:rsidRPr="002C5D17">
              <w:rPr>
                <w:sz w:val="22"/>
                <w:szCs w:val="22"/>
              </w:rPr>
              <w:t>5</w:t>
            </w:r>
          </w:p>
        </w:tc>
        <w:tc>
          <w:tcPr>
            <w:tcW w:w="1169" w:type="dxa"/>
          </w:tcPr>
          <w:p w:rsidR="001C4C90" w:rsidRPr="002C5D17" w:rsidRDefault="001C4C90" w:rsidP="002C5D17">
            <w:pPr>
              <w:snapToGrid w:val="0"/>
              <w:jc w:val="center"/>
              <w:rPr>
                <w:sz w:val="22"/>
                <w:szCs w:val="22"/>
              </w:rPr>
            </w:pPr>
            <w:r w:rsidRPr="002C5D17">
              <w:rPr>
                <w:sz w:val="22"/>
                <w:szCs w:val="22"/>
              </w:rPr>
              <w:t>3</w:t>
            </w:r>
          </w:p>
        </w:tc>
        <w:tc>
          <w:tcPr>
            <w:tcW w:w="1173" w:type="dxa"/>
          </w:tcPr>
          <w:p w:rsidR="001C4C90" w:rsidRPr="002C5D17" w:rsidRDefault="001C4C90" w:rsidP="002C5D17">
            <w:pPr>
              <w:snapToGrid w:val="0"/>
              <w:jc w:val="center"/>
              <w:rPr>
                <w:sz w:val="22"/>
                <w:szCs w:val="22"/>
              </w:rPr>
            </w:pPr>
            <w:r w:rsidRPr="002C5D17">
              <w:rPr>
                <w:sz w:val="22"/>
                <w:szCs w:val="22"/>
              </w:rPr>
              <w:t>15</w:t>
            </w:r>
          </w:p>
        </w:tc>
      </w:tr>
      <w:tr w:rsidR="006B1A65" w:rsidRPr="002C5D17" w:rsidTr="002C5D17">
        <w:tc>
          <w:tcPr>
            <w:tcW w:w="1908" w:type="dxa"/>
          </w:tcPr>
          <w:p w:rsidR="001C4C90" w:rsidRPr="002C5D17" w:rsidRDefault="001C4C90" w:rsidP="00DF3502">
            <w:pPr>
              <w:contextualSpacing/>
              <w:rPr>
                <w:sz w:val="22"/>
                <w:szCs w:val="22"/>
              </w:rPr>
            </w:pPr>
            <w:r w:rsidRPr="002C5D17">
              <w:rPr>
                <w:sz w:val="22"/>
                <w:szCs w:val="22"/>
              </w:rPr>
              <w:t>Количество слушателей лекций (чел.)</w:t>
            </w:r>
          </w:p>
        </w:tc>
        <w:tc>
          <w:tcPr>
            <w:tcW w:w="1189" w:type="dxa"/>
          </w:tcPr>
          <w:p w:rsidR="001C4C90" w:rsidRPr="002C5D17" w:rsidRDefault="001C4C90" w:rsidP="002C5D17">
            <w:pPr>
              <w:snapToGrid w:val="0"/>
              <w:jc w:val="center"/>
              <w:rPr>
                <w:b/>
                <w:sz w:val="22"/>
                <w:szCs w:val="22"/>
              </w:rPr>
            </w:pPr>
            <w:r w:rsidRPr="002C5D17">
              <w:rPr>
                <w:b/>
                <w:sz w:val="22"/>
                <w:szCs w:val="22"/>
              </w:rPr>
              <w:t>10</w:t>
            </w:r>
          </w:p>
        </w:tc>
        <w:tc>
          <w:tcPr>
            <w:tcW w:w="1191" w:type="dxa"/>
          </w:tcPr>
          <w:p w:rsidR="001C4C90" w:rsidRPr="002C5D17" w:rsidRDefault="001C4C90" w:rsidP="002C5D17">
            <w:pPr>
              <w:snapToGrid w:val="0"/>
              <w:jc w:val="center"/>
              <w:rPr>
                <w:b/>
                <w:sz w:val="22"/>
                <w:szCs w:val="22"/>
              </w:rPr>
            </w:pPr>
            <w:r w:rsidRPr="002C5D17">
              <w:rPr>
                <w:b/>
                <w:sz w:val="22"/>
                <w:szCs w:val="22"/>
              </w:rPr>
              <w:t>191</w:t>
            </w:r>
          </w:p>
        </w:tc>
        <w:tc>
          <w:tcPr>
            <w:tcW w:w="1169" w:type="dxa"/>
          </w:tcPr>
          <w:p w:rsidR="001C4C90" w:rsidRPr="002C5D17" w:rsidRDefault="001C4C90" w:rsidP="002C5D17">
            <w:pPr>
              <w:snapToGrid w:val="0"/>
              <w:jc w:val="center"/>
              <w:rPr>
                <w:sz w:val="22"/>
                <w:szCs w:val="22"/>
              </w:rPr>
            </w:pPr>
            <w:r w:rsidRPr="002C5D17">
              <w:rPr>
                <w:sz w:val="22"/>
                <w:szCs w:val="22"/>
              </w:rPr>
              <w:t>50</w:t>
            </w:r>
          </w:p>
        </w:tc>
        <w:tc>
          <w:tcPr>
            <w:tcW w:w="1169" w:type="dxa"/>
          </w:tcPr>
          <w:p w:rsidR="001C4C90" w:rsidRPr="002C5D17" w:rsidRDefault="001C4C90" w:rsidP="002C5D17">
            <w:pPr>
              <w:snapToGrid w:val="0"/>
              <w:jc w:val="center"/>
              <w:rPr>
                <w:sz w:val="22"/>
                <w:szCs w:val="22"/>
              </w:rPr>
            </w:pPr>
            <w:r w:rsidRPr="002C5D17">
              <w:rPr>
                <w:sz w:val="22"/>
                <w:szCs w:val="22"/>
              </w:rPr>
              <w:t>100</w:t>
            </w:r>
          </w:p>
        </w:tc>
        <w:tc>
          <w:tcPr>
            <w:tcW w:w="1169" w:type="dxa"/>
          </w:tcPr>
          <w:p w:rsidR="001C4C90" w:rsidRPr="002C5D17" w:rsidRDefault="001C4C90" w:rsidP="002C5D17">
            <w:pPr>
              <w:snapToGrid w:val="0"/>
              <w:jc w:val="center"/>
              <w:rPr>
                <w:sz w:val="22"/>
                <w:szCs w:val="22"/>
              </w:rPr>
            </w:pPr>
            <w:r w:rsidRPr="002C5D17">
              <w:rPr>
                <w:sz w:val="22"/>
                <w:szCs w:val="22"/>
              </w:rPr>
              <w:t>100</w:t>
            </w:r>
          </w:p>
        </w:tc>
        <w:tc>
          <w:tcPr>
            <w:tcW w:w="1169" w:type="dxa"/>
          </w:tcPr>
          <w:p w:rsidR="001C4C90" w:rsidRPr="002C5D17" w:rsidRDefault="001C4C90" w:rsidP="002C5D17">
            <w:pPr>
              <w:snapToGrid w:val="0"/>
              <w:jc w:val="center"/>
              <w:rPr>
                <w:sz w:val="22"/>
                <w:szCs w:val="22"/>
              </w:rPr>
            </w:pPr>
            <w:r w:rsidRPr="002C5D17">
              <w:rPr>
                <w:sz w:val="22"/>
                <w:szCs w:val="22"/>
              </w:rPr>
              <w:t>50</w:t>
            </w:r>
          </w:p>
        </w:tc>
        <w:tc>
          <w:tcPr>
            <w:tcW w:w="1173" w:type="dxa"/>
          </w:tcPr>
          <w:p w:rsidR="001C4C90" w:rsidRPr="002C5D17" w:rsidRDefault="001C4C90" w:rsidP="002C5D17">
            <w:pPr>
              <w:snapToGrid w:val="0"/>
              <w:jc w:val="center"/>
              <w:rPr>
                <w:sz w:val="22"/>
                <w:szCs w:val="22"/>
              </w:rPr>
            </w:pPr>
            <w:r w:rsidRPr="002C5D17">
              <w:rPr>
                <w:sz w:val="22"/>
                <w:szCs w:val="22"/>
              </w:rPr>
              <w:t>300</w:t>
            </w:r>
          </w:p>
        </w:tc>
      </w:tr>
      <w:tr w:rsidR="006B1A65" w:rsidRPr="002C5D17" w:rsidTr="002C5D17">
        <w:tc>
          <w:tcPr>
            <w:tcW w:w="1908" w:type="dxa"/>
          </w:tcPr>
          <w:p w:rsidR="001C4C90" w:rsidRPr="002C5D17" w:rsidRDefault="001C4C90" w:rsidP="00DF3502">
            <w:pPr>
              <w:contextualSpacing/>
              <w:rPr>
                <w:sz w:val="22"/>
                <w:szCs w:val="22"/>
              </w:rPr>
            </w:pPr>
            <w:r w:rsidRPr="002C5D17">
              <w:rPr>
                <w:bCs/>
                <w:sz w:val="22"/>
                <w:szCs w:val="22"/>
              </w:rPr>
              <w:t>Количество выставок</w:t>
            </w:r>
          </w:p>
        </w:tc>
        <w:tc>
          <w:tcPr>
            <w:tcW w:w="1189" w:type="dxa"/>
          </w:tcPr>
          <w:p w:rsidR="001C4C90" w:rsidRPr="002C5D17" w:rsidRDefault="001C4C90" w:rsidP="002C5D17">
            <w:pPr>
              <w:snapToGrid w:val="0"/>
              <w:jc w:val="center"/>
              <w:rPr>
                <w:b/>
                <w:sz w:val="22"/>
                <w:szCs w:val="22"/>
              </w:rPr>
            </w:pPr>
            <w:r w:rsidRPr="002C5D17">
              <w:rPr>
                <w:b/>
                <w:sz w:val="22"/>
                <w:szCs w:val="22"/>
              </w:rPr>
              <w:t>40</w:t>
            </w:r>
          </w:p>
        </w:tc>
        <w:tc>
          <w:tcPr>
            <w:tcW w:w="1191" w:type="dxa"/>
          </w:tcPr>
          <w:p w:rsidR="001C4C90" w:rsidRPr="002C5D17" w:rsidRDefault="001C4C90" w:rsidP="002C5D17">
            <w:pPr>
              <w:snapToGrid w:val="0"/>
              <w:jc w:val="center"/>
              <w:rPr>
                <w:b/>
                <w:sz w:val="22"/>
                <w:szCs w:val="22"/>
              </w:rPr>
            </w:pPr>
            <w:r w:rsidRPr="002C5D17">
              <w:rPr>
                <w:b/>
                <w:sz w:val="22"/>
                <w:szCs w:val="22"/>
              </w:rPr>
              <w:t>27</w:t>
            </w:r>
          </w:p>
        </w:tc>
        <w:tc>
          <w:tcPr>
            <w:tcW w:w="1169" w:type="dxa"/>
          </w:tcPr>
          <w:p w:rsidR="001C4C90" w:rsidRPr="002C5D17" w:rsidRDefault="001C4C90" w:rsidP="002C5D17">
            <w:pPr>
              <w:snapToGrid w:val="0"/>
              <w:jc w:val="center"/>
              <w:rPr>
                <w:sz w:val="22"/>
                <w:szCs w:val="22"/>
              </w:rPr>
            </w:pPr>
            <w:r w:rsidRPr="002C5D17">
              <w:rPr>
                <w:sz w:val="22"/>
                <w:szCs w:val="22"/>
              </w:rPr>
              <w:t>4</w:t>
            </w:r>
          </w:p>
        </w:tc>
        <w:tc>
          <w:tcPr>
            <w:tcW w:w="1169" w:type="dxa"/>
          </w:tcPr>
          <w:p w:rsidR="001C4C90" w:rsidRPr="002C5D17" w:rsidRDefault="001C4C90" w:rsidP="002C5D17">
            <w:pPr>
              <w:snapToGrid w:val="0"/>
              <w:jc w:val="center"/>
              <w:rPr>
                <w:sz w:val="22"/>
                <w:szCs w:val="22"/>
              </w:rPr>
            </w:pPr>
            <w:r w:rsidRPr="002C5D17">
              <w:rPr>
                <w:sz w:val="22"/>
                <w:szCs w:val="22"/>
              </w:rPr>
              <w:t>8</w:t>
            </w:r>
          </w:p>
        </w:tc>
        <w:tc>
          <w:tcPr>
            <w:tcW w:w="1169" w:type="dxa"/>
          </w:tcPr>
          <w:p w:rsidR="001C4C90" w:rsidRPr="002C5D17" w:rsidRDefault="001C4C90" w:rsidP="002C5D17">
            <w:pPr>
              <w:snapToGrid w:val="0"/>
              <w:jc w:val="center"/>
              <w:rPr>
                <w:sz w:val="22"/>
                <w:szCs w:val="22"/>
              </w:rPr>
            </w:pPr>
            <w:r w:rsidRPr="002C5D17">
              <w:rPr>
                <w:sz w:val="22"/>
                <w:szCs w:val="22"/>
              </w:rPr>
              <w:t>6</w:t>
            </w:r>
          </w:p>
        </w:tc>
        <w:tc>
          <w:tcPr>
            <w:tcW w:w="1169" w:type="dxa"/>
          </w:tcPr>
          <w:p w:rsidR="001C4C90" w:rsidRPr="002C5D17" w:rsidRDefault="001C4C90" w:rsidP="002C5D17">
            <w:pPr>
              <w:snapToGrid w:val="0"/>
              <w:jc w:val="center"/>
              <w:rPr>
                <w:sz w:val="22"/>
                <w:szCs w:val="22"/>
              </w:rPr>
            </w:pPr>
            <w:r w:rsidRPr="002C5D17">
              <w:rPr>
                <w:sz w:val="22"/>
                <w:szCs w:val="22"/>
              </w:rPr>
              <w:t>3</w:t>
            </w:r>
          </w:p>
        </w:tc>
        <w:tc>
          <w:tcPr>
            <w:tcW w:w="1173" w:type="dxa"/>
          </w:tcPr>
          <w:p w:rsidR="001C4C90" w:rsidRPr="002C5D17" w:rsidRDefault="001C4C90" w:rsidP="002C5D17">
            <w:pPr>
              <w:snapToGrid w:val="0"/>
              <w:jc w:val="center"/>
              <w:rPr>
                <w:sz w:val="22"/>
                <w:szCs w:val="22"/>
              </w:rPr>
            </w:pPr>
            <w:r w:rsidRPr="002C5D17">
              <w:rPr>
                <w:sz w:val="22"/>
                <w:szCs w:val="22"/>
              </w:rPr>
              <w:t>21</w:t>
            </w:r>
          </w:p>
        </w:tc>
      </w:tr>
      <w:tr w:rsidR="006B1A65" w:rsidRPr="002C5D17" w:rsidTr="002C5D17">
        <w:tc>
          <w:tcPr>
            <w:tcW w:w="1908" w:type="dxa"/>
          </w:tcPr>
          <w:p w:rsidR="001C4C90" w:rsidRPr="002C5D17" w:rsidRDefault="001C4C90" w:rsidP="00DF3502">
            <w:pPr>
              <w:contextualSpacing/>
              <w:rPr>
                <w:bCs/>
                <w:sz w:val="22"/>
                <w:szCs w:val="22"/>
              </w:rPr>
            </w:pPr>
            <w:r w:rsidRPr="002C5D17">
              <w:rPr>
                <w:sz w:val="22"/>
                <w:szCs w:val="22"/>
              </w:rPr>
              <w:t>Количество просветительских мероприятий</w:t>
            </w:r>
          </w:p>
        </w:tc>
        <w:tc>
          <w:tcPr>
            <w:tcW w:w="1189" w:type="dxa"/>
          </w:tcPr>
          <w:p w:rsidR="001C4C90" w:rsidRPr="002C5D17" w:rsidRDefault="001C4C90" w:rsidP="002C5D17">
            <w:pPr>
              <w:snapToGrid w:val="0"/>
              <w:jc w:val="center"/>
              <w:rPr>
                <w:b/>
                <w:sz w:val="22"/>
                <w:szCs w:val="22"/>
              </w:rPr>
            </w:pPr>
            <w:r w:rsidRPr="002C5D17">
              <w:rPr>
                <w:b/>
                <w:sz w:val="22"/>
                <w:szCs w:val="22"/>
              </w:rPr>
              <w:t>165</w:t>
            </w:r>
          </w:p>
        </w:tc>
        <w:tc>
          <w:tcPr>
            <w:tcW w:w="1191" w:type="dxa"/>
          </w:tcPr>
          <w:p w:rsidR="001C4C90" w:rsidRPr="002C5D17" w:rsidRDefault="001C4C90" w:rsidP="002C5D17">
            <w:pPr>
              <w:snapToGrid w:val="0"/>
              <w:jc w:val="center"/>
              <w:rPr>
                <w:b/>
                <w:sz w:val="22"/>
                <w:szCs w:val="22"/>
              </w:rPr>
            </w:pPr>
            <w:r w:rsidRPr="002C5D17">
              <w:rPr>
                <w:b/>
                <w:sz w:val="22"/>
                <w:szCs w:val="22"/>
              </w:rPr>
              <w:t>229</w:t>
            </w:r>
          </w:p>
        </w:tc>
        <w:tc>
          <w:tcPr>
            <w:tcW w:w="1169" w:type="dxa"/>
          </w:tcPr>
          <w:p w:rsidR="001C4C90" w:rsidRPr="002C5D17" w:rsidRDefault="001C4C90" w:rsidP="002C5D17">
            <w:pPr>
              <w:snapToGrid w:val="0"/>
              <w:jc w:val="center"/>
              <w:rPr>
                <w:sz w:val="22"/>
                <w:szCs w:val="22"/>
              </w:rPr>
            </w:pPr>
            <w:r w:rsidRPr="002C5D17">
              <w:rPr>
                <w:sz w:val="22"/>
                <w:szCs w:val="22"/>
              </w:rPr>
              <w:t>51</w:t>
            </w:r>
          </w:p>
        </w:tc>
        <w:tc>
          <w:tcPr>
            <w:tcW w:w="1169" w:type="dxa"/>
          </w:tcPr>
          <w:p w:rsidR="001C4C90" w:rsidRPr="002C5D17" w:rsidRDefault="001C4C90" w:rsidP="002C5D17">
            <w:pPr>
              <w:snapToGrid w:val="0"/>
              <w:jc w:val="center"/>
              <w:rPr>
                <w:sz w:val="22"/>
                <w:szCs w:val="22"/>
              </w:rPr>
            </w:pPr>
            <w:r w:rsidRPr="002C5D17">
              <w:rPr>
                <w:sz w:val="22"/>
                <w:szCs w:val="22"/>
              </w:rPr>
              <w:t>45</w:t>
            </w:r>
          </w:p>
        </w:tc>
        <w:tc>
          <w:tcPr>
            <w:tcW w:w="1169" w:type="dxa"/>
          </w:tcPr>
          <w:p w:rsidR="001C4C90" w:rsidRPr="002C5D17" w:rsidRDefault="001C4C90" w:rsidP="002C5D17">
            <w:pPr>
              <w:snapToGrid w:val="0"/>
              <w:jc w:val="center"/>
              <w:rPr>
                <w:sz w:val="22"/>
                <w:szCs w:val="22"/>
              </w:rPr>
            </w:pPr>
            <w:r w:rsidRPr="002C5D17">
              <w:rPr>
                <w:sz w:val="22"/>
                <w:szCs w:val="22"/>
              </w:rPr>
              <w:t>55</w:t>
            </w:r>
          </w:p>
        </w:tc>
        <w:tc>
          <w:tcPr>
            <w:tcW w:w="1169" w:type="dxa"/>
          </w:tcPr>
          <w:p w:rsidR="001C4C90" w:rsidRPr="002C5D17" w:rsidRDefault="001C4C90" w:rsidP="002C5D17">
            <w:pPr>
              <w:snapToGrid w:val="0"/>
              <w:jc w:val="center"/>
              <w:rPr>
                <w:sz w:val="22"/>
                <w:szCs w:val="22"/>
              </w:rPr>
            </w:pPr>
            <w:r w:rsidRPr="002C5D17">
              <w:rPr>
                <w:sz w:val="22"/>
                <w:szCs w:val="22"/>
              </w:rPr>
              <w:t>47</w:t>
            </w:r>
          </w:p>
        </w:tc>
        <w:tc>
          <w:tcPr>
            <w:tcW w:w="1173" w:type="dxa"/>
          </w:tcPr>
          <w:p w:rsidR="001C4C90" w:rsidRPr="002C5D17" w:rsidRDefault="001C4C90" w:rsidP="002C5D17">
            <w:pPr>
              <w:snapToGrid w:val="0"/>
              <w:jc w:val="center"/>
              <w:rPr>
                <w:sz w:val="22"/>
                <w:szCs w:val="22"/>
              </w:rPr>
            </w:pPr>
            <w:r w:rsidRPr="002C5D17">
              <w:rPr>
                <w:sz w:val="22"/>
                <w:szCs w:val="22"/>
              </w:rPr>
              <w:t>198</w:t>
            </w:r>
          </w:p>
        </w:tc>
      </w:tr>
      <w:tr w:rsidR="006B1A65" w:rsidRPr="002C5D17" w:rsidTr="002C5D17">
        <w:tc>
          <w:tcPr>
            <w:tcW w:w="1908" w:type="dxa"/>
          </w:tcPr>
          <w:p w:rsidR="001C4C90" w:rsidRPr="002C5D17" w:rsidRDefault="001C4C90" w:rsidP="00DF3502">
            <w:pPr>
              <w:contextualSpacing/>
              <w:rPr>
                <w:sz w:val="22"/>
                <w:szCs w:val="22"/>
              </w:rPr>
            </w:pPr>
            <w:r w:rsidRPr="002C5D17">
              <w:rPr>
                <w:sz w:val="22"/>
                <w:szCs w:val="22"/>
              </w:rPr>
              <w:t>Количество участников культурно – просветительских мероприятий музея (чел.)</w:t>
            </w:r>
          </w:p>
        </w:tc>
        <w:tc>
          <w:tcPr>
            <w:tcW w:w="1189" w:type="dxa"/>
          </w:tcPr>
          <w:p w:rsidR="001C4C90" w:rsidRPr="002C5D17" w:rsidRDefault="001C4C90" w:rsidP="002C5D17">
            <w:pPr>
              <w:snapToGrid w:val="0"/>
              <w:jc w:val="center"/>
              <w:rPr>
                <w:b/>
                <w:sz w:val="22"/>
                <w:szCs w:val="22"/>
              </w:rPr>
            </w:pPr>
            <w:r w:rsidRPr="002C5D17">
              <w:rPr>
                <w:b/>
                <w:sz w:val="22"/>
                <w:szCs w:val="22"/>
              </w:rPr>
              <w:t>13406</w:t>
            </w:r>
          </w:p>
        </w:tc>
        <w:tc>
          <w:tcPr>
            <w:tcW w:w="1191" w:type="dxa"/>
          </w:tcPr>
          <w:p w:rsidR="001C4C90" w:rsidRPr="002C5D17" w:rsidRDefault="001C4C90" w:rsidP="002C5D17">
            <w:pPr>
              <w:snapToGrid w:val="0"/>
              <w:jc w:val="center"/>
              <w:rPr>
                <w:b/>
                <w:sz w:val="22"/>
                <w:szCs w:val="22"/>
              </w:rPr>
            </w:pPr>
            <w:r w:rsidRPr="002C5D17">
              <w:rPr>
                <w:b/>
                <w:sz w:val="22"/>
                <w:szCs w:val="22"/>
              </w:rPr>
              <w:t>8414</w:t>
            </w:r>
          </w:p>
        </w:tc>
        <w:tc>
          <w:tcPr>
            <w:tcW w:w="1169" w:type="dxa"/>
          </w:tcPr>
          <w:p w:rsidR="001C4C90" w:rsidRPr="002C5D17" w:rsidRDefault="001C4C90" w:rsidP="002C5D17">
            <w:pPr>
              <w:snapToGrid w:val="0"/>
              <w:jc w:val="center"/>
              <w:rPr>
                <w:sz w:val="22"/>
                <w:szCs w:val="22"/>
              </w:rPr>
            </w:pPr>
            <w:r w:rsidRPr="002C5D17">
              <w:rPr>
                <w:sz w:val="22"/>
                <w:szCs w:val="22"/>
              </w:rPr>
              <w:t>2300</w:t>
            </w:r>
          </w:p>
        </w:tc>
        <w:tc>
          <w:tcPr>
            <w:tcW w:w="1169" w:type="dxa"/>
          </w:tcPr>
          <w:p w:rsidR="001C4C90" w:rsidRPr="002C5D17" w:rsidRDefault="001C4C90" w:rsidP="002C5D17">
            <w:pPr>
              <w:snapToGrid w:val="0"/>
              <w:jc w:val="center"/>
              <w:rPr>
                <w:sz w:val="22"/>
                <w:szCs w:val="22"/>
              </w:rPr>
            </w:pPr>
            <w:r w:rsidRPr="002C5D17">
              <w:rPr>
                <w:sz w:val="22"/>
                <w:szCs w:val="22"/>
              </w:rPr>
              <w:t>3300</w:t>
            </w:r>
          </w:p>
        </w:tc>
        <w:tc>
          <w:tcPr>
            <w:tcW w:w="1169" w:type="dxa"/>
          </w:tcPr>
          <w:p w:rsidR="001C4C90" w:rsidRPr="002C5D17" w:rsidRDefault="001C4C90" w:rsidP="002C5D17">
            <w:pPr>
              <w:snapToGrid w:val="0"/>
              <w:jc w:val="center"/>
              <w:rPr>
                <w:sz w:val="22"/>
                <w:szCs w:val="22"/>
              </w:rPr>
            </w:pPr>
            <w:r w:rsidRPr="002C5D17">
              <w:rPr>
                <w:sz w:val="22"/>
                <w:szCs w:val="22"/>
              </w:rPr>
              <w:t>1500</w:t>
            </w:r>
          </w:p>
        </w:tc>
        <w:tc>
          <w:tcPr>
            <w:tcW w:w="1169" w:type="dxa"/>
          </w:tcPr>
          <w:p w:rsidR="001C4C90" w:rsidRPr="002C5D17" w:rsidRDefault="001C4C90" w:rsidP="002C5D17">
            <w:pPr>
              <w:snapToGrid w:val="0"/>
              <w:jc w:val="center"/>
              <w:rPr>
                <w:sz w:val="22"/>
                <w:szCs w:val="22"/>
              </w:rPr>
            </w:pPr>
            <w:r w:rsidRPr="002C5D17">
              <w:rPr>
                <w:sz w:val="22"/>
                <w:szCs w:val="22"/>
              </w:rPr>
              <w:t>1300</w:t>
            </w:r>
          </w:p>
        </w:tc>
        <w:tc>
          <w:tcPr>
            <w:tcW w:w="1173" w:type="dxa"/>
          </w:tcPr>
          <w:p w:rsidR="001C4C90" w:rsidRPr="002C5D17" w:rsidRDefault="001C4C90" w:rsidP="002C5D17">
            <w:pPr>
              <w:snapToGrid w:val="0"/>
              <w:jc w:val="center"/>
              <w:rPr>
                <w:sz w:val="22"/>
                <w:szCs w:val="22"/>
              </w:rPr>
            </w:pPr>
            <w:r w:rsidRPr="002C5D17">
              <w:rPr>
                <w:sz w:val="22"/>
                <w:szCs w:val="22"/>
              </w:rPr>
              <w:t>8400</w:t>
            </w:r>
          </w:p>
        </w:tc>
      </w:tr>
    </w:tbl>
    <w:p w:rsidR="004215B2" w:rsidRPr="00723E91" w:rsidRDefault="000F3724" w:rsidP="00F46563">
      <w:pPr>
        <w:spacing w:line="100" w:lineRule="atLeast"/>
        <w:ind w:firstLine="567"/>
        <w:jc w:val="both"/>
        <w:rPr>
          <w:rFonts w:eastAsia="Times New Roman"/>
          <w:sz w:val="22"/>
          <w:szCs w:val="22"/>
        </w:rPr>
      </w:pPr>
      <w:r w:rsidRPr="00723E91">
        <w:rPr>
          <w:rFonts w:eastAsia="Times New Roman"/>
          <w:b/>
          <w:sz w:val="22"/>
          <w:szCs w:val="22"/>
        </w:rPr>
        <w:t xml:space="preserve">5.2.2. Музейный фонд </w:t>
      </w:r>
      <w:r w:rsidRPr="00723E91">
        <w:rPr>
          <w:rFonts w:eastAsia="Times New Roman"/>
          <w:sz w:val="22"/>
          <w:szCs w:val="22"/>
        </w:rPr>
        <w:t>(по нарастающей с выделением учетного периода)</w:t>
      </w:r>
    </w:p>
    <w:p w:rsidR="008964A1" w:rsidRPr="00723E91" w:rsidRDefault="008964A1" w:rsidP="00F46563">
      <w:pPr>
        <w:tabs>
          <w:tab w:val="left" w:pos="1276"/>
        </w:tabs>
        <w:ind w:firstLine="567"/>
        <w:contextualSpacing/>
        <w:jc w:val="both"/>
        <w:rPr>
          <w:b/>
          <w:sz w:val="22"/>
          <w:szCs w:val="22"/>
        </w:rPr>
      </w:pPr>
      <w:r w:rsidRPr="00723E91">
        <w:rPr>
          <w:b/>
          <w:sz w:val="22"/>
          <w:szCs w:val="22"/>
        </w:rPr>
        <w:t>Комплектование</w:t>
      </w:r>
    </w:p>
    <w:p w:rsidR="00C25982" w:rsidRPr="00723E91" w:rsidRDefault="00C25982" w:rsidP="00C25982">
      <w:pPr>
        <w:tabs>
          <w:tab w:val="left" w:pos="851"/>
        </w:tabs>
        <w:ind w:firstLine="567"/>
        <w:jc w:val="both"/>
        <w:rPr>
          <w:sz w:val="22"/>
          <w:szCs w:val="22"/>
        </w:rPr>
      </w:pPr>
      <w:r w:rsidRPr="00723E91">
        <w:rPr>
          <w:sz w:val="22"/>
          <w:szCs w:val="22"/>
        </w:rPr>
        <w:t>Тематическое и систематическое комплектование фондов музея предметами культурно-исторического значения ведётся, учитывая специфику и профиль музея, избегая необоснованного роста музейного собрания.</w:t>
      </w:r>
    </w:p>
    <w:p w:rsidR="00ED3A76" w:rsidRPr="00723E91" w:rsidRDefault="001A0499" w:rsidP="00ED3A76">
      <w:pPr>
        <w:tabs>
          <w:tab w:val="left" w:pos="0"/>
        </w:tabs>
        <w:ind w:firstLine="567"/>
        <w:contextualSpacing/>
        <w:jc w:val="both"/>
        <w:rPr>
          <w:sz w:val="22"/>
          <w:szCs w:val="22"/>
        </w:rPr>
      </w:pPr>
      <w:r w:rsidRPr="00723E91">
        <w:rPr>
          <w:sz w:val="22"/>
          <w:szCs w:val="22"/>
        </w:rPr>
        <w:t xml:space="preserve">Работа по комплектованию фондов ведётся на основании текущих (годовых) планов, составляемых из плановых заявок экспозиционно-выставочного отдела. Разработана «Научная концепция комплектования фондов на 2013-2015 гг.». </w:t>
      </w:r>
      <w:r w:rsidR="00ED3A76" w:rsidRPr="00723E91">
        <w:rPr>
          <w:sz w:val="22"/>
          <w:szCs w:val="22"/>
        </w:rPr>
        <w:t>В настоящее время необходимо уточнение концепции и плана комплектования музейного фонда в связи с расширением экспозиций под открытым небом (проект МТК «Ворота в Югру»).</w:t>
      </w:r>
      <w:r w:rsidR="00AC2AC0" w:rsidRPr="00723E91">
        <w:rPr>
          <w:sz w:val="22"/>
          <w:szCs w:val="22"/>
        </w:rPr>
        <w:t xml:space="preserve"> </w:t>
      </w:r>
      <w:r w:rsidR="00ED3A76" w:rsidRPr="00723E91">
        <w:rPr>
          <w:sz w:val="22"/>
          <w:szCs w:val="22"/>
        </w:rPr>
        <w:t>Особое внимание следует уделить комплектованию фонда музейных предметов для новых экспозиций МТК «Ворота в Югру».</w:t>
      </w:r>
    </w:p>
    <w:p w:rsidR="00CC44A9" w:rsidRPr="00723E91" w:rsidRDefault="00CC44A9" w:rsidP="00CC44A9">
      <w:pPr>
        <w:tabs>
          <w:tab w:val="left" w:pos="851"/>
        </w:tabs>
        <w:ind w:firstLine="567"/>
        <w:jc w:val="both"/>
        <w:rPr>
          <w:sz w:val="22"/>
          <w:szCs w:val="22"/>
        </w:rPr>
      </w:pPr>
      <w:r w:rsidRPr="00723E91">
        <w:rPr>
          <w:sz w:val="22"/>
          <w:szCs w:val="22"/>
        </w:rPr>
        <w:t xml:space="preserve">Во избежание ошибок при решении вопроса о том, обладает ли предмет музейным значением и </w:t>
      </w:r>
      <w:r w:rsidRPr="00723E91">
        <w:rPr>
          <w:sz w:val="22"/>
          <w:szCs w:val="22"/>
        </w:rPr>
        <w:lastRenderedPageBreak/>
        <w:t>нуждается ли в нём музейное собрание, проводится коллективная экспертиза. Эту задачу решает экспертная фондово-закупочная комиссия, в состав которой входят заведующие отделами музея и, в случае необходимости, привлекаются сторонние специалисты. Она не только принимает решение о приобретении предмета музейного значения, но и относит его к основному или научно-вспомогательному фонду.</w:t>
      </w:r>
    </w:p>
    <w:p w:rsidR="004215B2" w:rsidRPr="00723E91" w:rsidRDefault="00575E31" w:rsidP="00AB40AF">
      <w:pPr>
        <w:spacing w:line="100" w:lineRule="atLeast"/>
        <w:ind w:firstLine="567"/>
        <w:jc w:val="both"/>
        <w:rPr>
          <w:b/>
          <w:sz w:val="22"/>
          <w:szCs w:val="22"/>
        </w:rPr>
      </w:pPr>
      <w:r w:rsidRPr="00723E91">
        <w:rPr>
          <w:b/>
          <w:sz w:val="22"/>
          <w:szCs w:val="22"/>
        </w:rPr>
        <w:t xml:space="preserve">5.2.3. </w:t>
      </w:r>
      <w:r w:rsidR="00D82709" w:rsidRPr="00723E91">
        <w:rPr>
          <w:b/>
          <w:sz w:val="22"/>
          <w:szCs w:val="22"/>
        </w:rPr>
        <w:t xml:space="preserve">Планирование </w:t>
      </w:r>
      <w:r w:rsidR="000F3724" w:rsidRPr="00723E91">
        <w:rPr>
          <w:b/>
          <w:sz w:val="22"/>
          <w:szCs w:val="22"/>
        </w:rPr>
        <w:t>новых поступлений</w:t>
      </w:r>
    </w:p>
    <w:p w:rsidR="00AC2AC0" w:rsidRPr="00723E91" w:rsidRDefault="003E3CA2" w:rsidP="003E3CA2">
      <w:pPr>
        <w:ind w:firstLine="567"/>
        <w:jc w:val="both"/>
        <w:rPr>
          <w:sz w:val="22"/>
          <w:szCs w:val="22"/>
        </w:rPr>
      </w:pPr>
      <w:r w:rsidRPr="00723E91">
        <w:rPr>
          <w:sz w:val="22"/>
          <w:szCs w:val="22"/>
        </w:rPr>
        <w:t xml:space="preserve">Музейный фонд в 2014 году пополнят вещи и документы, связанные с историей развития и становления города Югорска, </w:t>
      </w:r>
      <w:r w:rsidR="00AC2AC0" w:rsidRPr="00723E91">
        <w:rPr>
          <w:sz w:val="22"/>
          <w:szCs w:val="22"/>
        </w:rPr>
        <w:t xml:space="preserve">старожилов города, прежде всего, ветеранов Великой отечественной войны; 85-летнейисторией </w:t>
      </w:r>
      <w:r w:rsidRPr="00723E91">
        <w:rPr>
          <w:sz w:val="22"/>
          <w:szCs w:val="22"/>
        </w:rPr>
        <w:t>ХМАО-Югры</w:t>
      </w:r>
      <w:r w:rsidR="00AC2AC0" w:rsidRPr="00723E91">
        <w:rPr>
          <w:sz w:val="22"/>
          <w:szCs w:val="22"/>
        </w:rPr>
        <w:t>; особое внимание следует уделить комплектованию фонда музейных предметов для новых экспозиций МТК «Ворота в Югру»</w:t>
      </w:r>
    </w:p>
    <w:p w:rsidR="003E3CA2" w:rsidRPr="00723E91" w:rsidRDefault="003E3CA2" w:rsidP="003E3CA2">
      <w:pPr>
        <w:ind w:firstLine="567"/>
        <w:jc w:val="both"/>
        <w:rPr>
          <w:sz w:val="22"/>
          <w:szCs w:val="22"/>
        </w:rPr>
      </w:pPr>
      <w:r w:rsidRPr="00723E91">
        <w:rPr>
          <w:sz w:val="22"/>
          <w:szCs w:val="22"/>
        </w:rPr>
        <w:t xml:space="preserve">Отсутствие в МБУ «Музей истории и этнографии» оборудованных хранилищ, отвечающих условиям хранения различных типов музейных предметов, не позволяет увеличивать музейный фонд более чем на </w:t>
      </w:r>
      <w:r w:rsidRPr="00723E91">
        <w:rPr>
          <w:b/>
          <w:sz w:val="22"/>
          <w:szCs w:val="22"/>
        </w:rPr>
        <w:t xml:space="preserve">300 </w:t>
      </w:r>
      <w:r w:rsidRPr="00723E91">
        <w:rPr>
          <w:sz w:val="22"/>
          <w:szCs w:val="22"/>
        </w:rPr>
        <w:t>единиц хранения в год.</w:t>
      </w:r>
    </w:p>
    <w:p w:rsidR="000F3724" w:rsidRPr="00723E91" w:rsidRDefault="00575E31" w:rsidP="00AB40AF">
      <w:pPr>
        <w:spacing w:line="100" w:lineRule="atLeast"/>
        <w:ind w:firstLine="567"/>
        <w:jc w:val="both"/>
        <w:rPr>
          <w:b/>
          <w:sz w:val="22"/>
          <w:szCs w:val="22"/>
        </w:rPr>
      </w:pPr>
      <w:r w:rsidRPr="00723E91">
        <w:rPr>
          <w:b/>
          <w:sz w:val="22"/>
          <w:szCs w:val="22"/>
        </w:rPr>
        <w:t xml:space="preserve">5.2.4. </w:t>
      </w:r>
      <w:r w:rsidR="00D82709" w:rsidRPr="00723E91">
        <w:rPr>
          <w:b/>
          <w:sz w:val="22"/>
          <w:szCs w:val="22"/>
        </w:rPr>
        <w:t>Планирование о</w:t>
      </w:r>
      <w:r w:rsidR="000F3724" w:rsidRPr="00723E91">
        <w:rPr>
          <w:b/>
          <w:sz w:val="22"/>
          <w:szCs w:val="22"/>
        </w:rPr>
        <w:t>рганизаци</w:t>
      </w:r>
      <w:r w:rsidR="00D82709" w:rsidRPr="00723E91">
        <w:rPr>
          <w:b/>
          <w:sz w:val="22"/>
          <w:szCs w:val="22"/>
        </w:rPr>
        <w:t>и</w:t>
      </w:r>
      <w:r w:rsidR="000F3724" w:rsidRPr="00723E91">
        <w:rPr>
          <w:b/>
          <w:sz w:val="22"/>
          <w:szCs w:val="22"/>
        </w:rPr>
        <w:t xml:space="preserve"> и управление фондом</w:t>
      </w:r>
    </w:p>
    <w:p w:rsidR="00195277" w:rsidRPr="00723E91" w:rsidRDefault="00945ED8" w:rsidP="00195277">
      <w:pPr>
        <w:tabs>
          <w:tab w:val="left" w:pos="567"/>
          <w:tab w:val="left" w:pos="851"/>
        </w:tabs>
        <w:ind w:firstLine="567"/>
        <w:jc w:val="both"/>
        <w:rPr>
          <w:sz w:val="22"/>
          <w:szCs w:val="22"/>
        </w:rPr>
      </w:pPr>
      <w:r w:rsidRPr="00723E91">
        <w:rPr>
          <w:sz w:val="22"/>
          <w:szCs w:val="22"/>
        </w:rPr>
        <w:t>В настоящее время все имеющиеся музейные предметы распределены по 11 научным коллекциям</w:t>
      </w:r>
      <w:r w:rsidR="00195277" w:rsidRPr="00723E91">
        <w:rPr>
          <w:sz w:val="22"/>
          <w:szCs w:val="22"/>
        </w:rPr>
        <w:t xml:space="preserve">. </w:t>
      </w:r>
      <w:r w:rsidR="009F3420" w:rsidRPr="00723E91">
        <w:rPr>
          <w:sz w:val="22"/>
          <w:szCs w:val="22"/>
        </w:rPr>
        <w:t>Каждая коллекция находится на ответственном хранении специалистов музея.</w:t>
      </w:r>
    </w:p>
    <w:p w:rsidR="00974095" w:rsidRPr="00723E91" w:rsidRDefault="00974095" w:rsidP="00974095">
      <w:pPr>
        <w:ind w:firstLine="567"/>
        <w:jc w:val="both"/>
        <w:rPr>
          <w:sz w:val="22"/>
          <w:szCs w:val="22"/>
        </w:rPr>
      </w:pPr>
      <w:r w:rsidRPr="00723E91">
        <w:rPr>
          <w:sz w:val="22"/>
          <w:szCs w:val="22"/>
        </w:rPr>
        <w:t xml:space="preserve">С 2008 г. в музее проводится сверка фондовых коллекций согласно плану-графику, утверждённому ЭФЗК №8 от 21.02.2008 г. </w:t>
      </w:r>
    </w:p>
    <w:p w:rsidR="00974095" w:rsidRPr="00723E91" w:rsidRDefault="00974095" w:rsidP="00974095">
      <w:pPr>
        <w:ind w:firstLine="567"/>
        <w:jc w:val="both"/>
        <w:rPr>
          <w:sz w:val="22"/>
          <w:szCs w:val="22"/>
        </w:rPr>
      </w:pPr>
      <w:r w:rsidRPr="00723E91">
        <w:rPr>
          <w:sz w:val="22"/>
          <w:szCs w:val="22"/>
        </w:rPr>
        <w:t xml:space="preserve">Из одиннадцати фондовых коллекций на сегодняшний в стадии проверки находится самая объёмная по составу археологическая коллекция. </w:t>
      </w:r>
    </w:p>
    <w:p w:rsidR="00EC0933" w:rsidRPr="00723E91" w:rsidRDefault="00575E31" w:rsidP="00195277">
      <w:pPr>
        <w:tabs>
          <w:tab w:val="left" w:pos="567"/>
          <w:tab w:val="left" w:pos="851"/>
        </w:tabs>
        <w:ind w:firstLine="567"/>
        <w:jc w:val="both"/>
        <w:rPr>
          <w:b/>
          <w:sz w:val="22"/>
          <w:szCs w:val="22"/>
        </w:rPr>
      </w:pPr>
      <w:r w:rsidRPr="00723E91">
        <w:rPr>
          <w:b/>
          <w:sz w:val="22"/>
          <w:szCs w:val="22"/>
        </w:rPr>
        <w:t xml:space="preserve">5.2.5. </w:t>
      </w:r>
      <w:r w:rsidR="00D82709" w:rsidRPr="00723E91">
        <w:rPr>
          <w:b/>
          <w:sz w:val="22"/>
          <w:szCs w:val="22"/>
        </w:rPr>
        <w:t>Планирование с</w:t>
      </w:r>
      <w:r w:rsidR="000F3724" w:rsidRPr="00723E91">
        <w:rPr>
          <w:b/>
          <w:sz w:val="22"/>
          <w:szCs w:val="22"/>
        </w:rPr>
        <w:t>труктур</w:t>
      </w:r>
      <w:r w:rsidR="00D82709" w:rsidRPr="00723E91">
        <w:rPr>
          <w:b/>
          <w:sz w:val="22"/>
          <w:szCs w:val="22"/>
        </w:rPr>
        <w:t>ы</w:t>
      </w:r>
      <w:r w:rsidR="000F3724" w:rsidRPr="00723E91">
        <w:rPr>
          <w:b/>
          <w:sz w:val="22"/>
          <w:szCs w:val="22"/>
        </w:rPr>
        <w:t xml:space="preserve"> музейного фонда и </w:t>
      </w:r>
      <w:r w:rsidRPr="00723E91">
        <w:rPr>
          <w:b/>
          <w:sz w:val="22"/>
          <w:szCs w:val="22"/>
        </w:rPr>
        <w:t>статистик</w:t>
      </w:r>
      <w:r w:rsidR="00D82709" w:rsidRPr="00723E91">
        <w:rPr>
          <w:b/>
          <w:sz w:val="22"/>
          <w:szCs w:val="22"/>
        </w:rPr>
        <w:t>и</w:t>
      </w:r>
      <w:r w:rsidR="000F3724" w:rsidRPr="00723E91">
        <w:rPr>
          <w:b/>
          <w:sz w:val="22"/>
          <w:szCs w:val="22"/>
        </w:rPr>
        <w:t xml:space="preserve"> единиц хранения</w:t>
      </w:r>
      <w:r w:rsidR="00EC0933" w:rsidRPr="00723E91">
        <w:rPr>
          <w:b/>
          <w:sz w:val="22"/>
          <w:szCs w:val="22"/>
        </w:rPr>
        <w:t>.</w:t>
      </w:r>
    </w:p>
    <w:p w:rsidR="000F3724" w:rsidRPr="00723E91" w:rsidRDefault="00EC0933" w:rsidP="00195277">
      <w:pPr>
        <w:tabs>
          <w:tab w:val="left" w:pos="567"/>
          <w:tab w:val="left" w:pos="851"/>
        </w:tabs>
        <w:ind w:firstLine="567"/>
        <w:jc w:val="both"/>
        <w:rPr>
          <w:sz w:val="22"/>
          <w:szCs w:val="22"/>
        </w:rPr>
      </w:pPr>
      <w:r w:rsidRPr="00723E91">
        <w:rPr>
          <w:sz w:val="22"/>
          <w:szCs w:val="22"/>
        </w:rPr>
        <w:t>Структура музейного фонда останется без изменений.</w:t>
      </w:r>
    </w:p>
    <w:p w:rsidR="000F3724" w:rsidRPr="00723E91" w:rsidRDefault="00AA479B" w:rsidP="001F71D1">
      <w:pPr>
        <w:tabs>
          <w:tab w:val="left" w:pos="851"/>
        </w:tabs>
        <w:ind w:firstLine="567"/>
        <w:jc w:val="both"/>
        <w:rPr>
          <w:b/>
          <w:sz w:val="22"/>
          <w:szCs w:val="22"/>
        </w:rPr>
      </w:pPr>
      <w:r w:rsidRPr="00723E91">
        <w:rPr>
          <w:b/>
          <w:sz w:val="22"/>
          <w:szCs w:val="22"/>
        </w:rPr>
        <w:t xml:space="preserve">5.2.6. </w:t>
      </w:r>
      <w:r w:rsidR="000F3724" w:rsidRPr="00723E91">
        <w:rPr>
          <w:b/>
          <w:sz w:val="22"/>
          <w:szCs w:val="22"/>
        </w:rPr>
        <w:t>Использование фонда</w:t>
      </w:r>
    </w:p>
    <w:p w:rsidR="009F3420" w:rsidRPr="00723E91" w:rsidRDefault="009F3420" w:rsidP="009F3420">
      <w:pPr>
        <w:ind w:firstLine="567"/>
        <w:jc w:val="both"/>
        <w:rPr>
          <w:b/>
          <w:sz w:val="22"/>
          <w:szCs w:val="22"/>
        </w:rPr>
      </w:pPr>
      <w:r w:rsidRPr="00723E91">
        <w:rPr>
          <w:b/>
          <w:sz w:val="22"/>
          <w:szCs w:val="22"/>
        </w:rPr>
        <w:t>Учет</w:t>
      </w:r>
    </w:p>
    <w:p w:rsidR="00AC2AC0" w:rsidRPr="00723E91" w:rsidRDefault="00AC2AC0" w:rsidP="00AC2AC0">
      <w:pPr>
        <w:ind w:firstLine="567"/>
        <w:jc w:val="both"/>
        <w:rPr>
          <w:b/>
          <w:sz w:val="22"/>
          <w:szCs w:val="22"/>
        </w:rPr>
      </w:pPr>
      <w:r w:rsidRPr="00723E91">
        <w:rPr>
          <w:b/>
          <w:sz w:val="22"/>
          <w:szCs w:val="22"/>
        </w:rPr>
        <w:t>Плановые показатели увеличения учетной базы данных КАМИС</w:t>
      </w:r>
      <w:r w:rsidR="00004873">
        <w:rPr>
          <w:b/>
          <w:sz w:val="22"/>
          <w:szCs w:val="22"/>
        </w:rPr>
        <w:t xml:space="preserve"> </w:t>
      </w:r>
      <w:r w:rsidRPr="00723E91">
        <w:rPr>
          <w:b/>
          <w:sz w:val="22"/>
          <w:szCs w:val="22"/>
        </w:rPr>
        <w:t>в 2015году: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2027"/>
        <w:gridCol w:w="2027"/>
        <w:gridCol w:w="2028"/>
        <w:gridCol w:w="2028"/>
      </w:tblGrid>
      <w:tr w:rsidR="00AC2AC0" w:rsidRPr="00723E91" w:rsidTr="002B69E0">
        <w:tc>
          <w:tcPr>
            <w:tcW w:w="2027" w:type="dxa"/>
          </w:tcPr>
          <w:p w:rsidR="00AC2AC0" w:rsidRPr="00723E91" w:rsidRDefault="00AC2AC0" w:rsidP="002B69E0">
            <w:pPr>
              <w:jc w:val="center"/>
              <w:rPr>
                <w:sz w:val="22"/>
                <w:szCs w:val="22"/>
              </w:rPr>
            </w:pPr>
            <w:r w:rsidRPr="00723E91">
              <w:rPr>
                <w:sz w:val="22"/>
                <w:szCs w:val="22"/>
                <w:lang w:val="en-US"/>
              </w:rPr>
              <w:t xml:space="preserve">I </w:t>
            </w:r>
            <w:r w:rsidRPr="00723E91">
              <w:rPr>
                <w:sz w:val="22"/>
                <w:szCs w:val="22"/>
              </w:rPr>
              <w:t>квартал</w:t>
            </w:r>
          </w:p>
        </w:tc>
        <w:tc>
          <w:tcPr>
            <w:tcW w:w="2027" w:type="dxa"/>
          </w:tcPr>
          <w:p w:rsidR="00AC2AC0" w:rsidRPr="00723E91" w:rsidRDefault="00AC2AC0" w:rsidP="002B69E0">
            <w:pPr>
              <w:jc w:val="center"/>
              <w:rPr>
                <w:sz w:val="22"/>
                <w:szCs w:val="22"/>
              </w:rPr>
            </w:pPr>
            <w:r w:rsidRPr="00723E91">
              <w:rPr>
                <w:sz w:val="22"/>
                <w:szCs w:val="22"/>
                <w:lang w:val="en-US"/>
              </w:rPr>
              <w:t xml:space="preserve">II </w:t>
            </w:r>
            <w:r w:rsidRPr="00723E91">
              <w:rPr>
                <w:sz w:val="22"/>
                <w:szCs w:val="22"/>
              </w:rPr>
              <w:t>квартал</w:t>
            </w:r>
          </w:p>
        </w:tc>
        <w:tc>
          <w:tcPr>
            <w:tcW w:w="2027" w:type="dxa"/>
          </w:tcPr>
          <w:p w:rsidR="00AC2AC0" w:rsidRPr="00723E91" w:rsidRDefault="00AC2AC0" w:rsidP="002B69E0">
            <w:pPr>
              <w:jc w:val="center"/>
              <w:rPr>
                <w:sz w:val="22"/>
                <w:szCs w:val="22"/>
              </w:rPr>
            </w:pPr>
            <w:r w:rsidRPr="00723E91">
              <w:rPr>
                <w:sz w:val="22"/>
                <w:szCs w:val="22"/>
                <w:lang w:val="en-US"/>
              </w:rPr>
              <w:t xml:space="preserve">III </w:t>
            </w:r>
            <w:r w:rsidRPr="00723E91">
              <w:rPr>
                <w:sz w:val="22"/>
                <w:szCs w:val="22"/>
              </w:rPr>
              <w:t>квартал</w:t>
            </w:r>
          </w:p>
        </w:tc>
        <w:tc>
          <w:tcPr>
            <w:tcW w:w="2028" w:type="dxa"/>
          </w:tcPr>
          <w:p w:rsidR="00AC2AC0" w:rsidRPr="00723E91" w:rsidRDefault="00AC2AC0" w:rsidP="002B69E0">
            <w:pPr>
              <w:jc w:val="center"/>
              <w:rPr>
                <w:sz w:val="22"/>
                <w:szCs w:val="22"/>
              </w:rPr>
            </w:pPr>
            <w:r w:rsidRPr="00723E91">
              <w:rPr>
                <w:sz w:val="22"/>
                <w:szCs w:val="22"/>
                <w:lang w:val="en-US"/>
              </w:rPr>
              <w:t xml:space="preserve">IV </w:t>
            </w:r>
            <w:r w:rsidRPr="00723E91">
              <w:rPr>
                <w:sz w:val="22"/>
                <w:szCs w:val="22"/>
              </w:rPr>
              <w:t>квартал</w:t>
            </w:r>
          </w:p>
        </w:tc>
        <w:tc>
          <w:tcPr>
            <w:tcW w:w="2028" w:type="dxa"/>
          </w:tcPr>
          <w:p w:rsidR="00AC2AC0" w:rsidRPr="00723E91" w:rsidRDefault="00AC2AC0" w:rsidP="002B69E0">
            <w:pPr>
              <w:jc w:val="center"/>
              <w:rPr>
                <w:sz w:val="22"/>
                <w:szCs w:val="22"/>
              </w:rPr>
            </w:pPr>
            <w:r w:rsidRPr="00723E91">
              <w:rPr>
                <w:sz w:val="22"/>
                <w:szCs w:val="22"/>
              </w:rPr>
              <w:t>Год</w:t>
            </w:r>
          </w:p>
        </w:tc>
      </w:tr>
      <w:tr w:rsidR="00AC2AC0" w:rsidRPr="00723E91" w:rsidTr="002B69E0">
        <w:tc>
          <w:tcPr>
            <w:tcW w:w="2027" w:type="dxa"/>
          </w:tcPr>
          <w:p w:rsidR="00AC2AC0" w:rsidRPr="00723E91" w:rsidRDefault="00AC2AC0" w:rsidP="002B69E0">
            <w:pPr>
              <w:suppressAutoHyphens w:val="0"/>
              <w:autoSpaceDE w:val="0"/>
              <w:autoSpaceDN w:val="0"/>
              <w:adjustRightInd w:val="0"/>
              <w:contextualSpacing/>
              <w:jc w:val="center"/>
              <w:rPr>
                <w:sz w:val="22"/>
                <w:szCs w:val="22"/>
                <w:lang w:eastAsia="ru-RU"/>
              </w:rPr>
            </w:pPr>
            <w:r w:rsidRPr="00723E91">
              <w:rPr>
                <w:sz w:val="22"/>
                <w:szCs w:val="22"/>
                <w:lang w:eastAsia="ru-RU"/>
              </w:rPr>
              <w:t>34</w:t>
            </w:r>
            <w:r w:rsidRPr="00723E91">
              <w:rPr>
                <w:sz w:val="22"/>
                <w:szCs w:val="22"/>
                <w:lang w:val="en-US" w:eastAsia="ru-RU"/>
              </w:rPr>
              <w:t> </w:t>
            </w:r>
            <w:r w:rsidRPr="00723E91">
              <w:rPr>
                <w:sz w:val="22"/>
                <w:szCs w:val="22"/>
                <w:lang w:eastAsia="ru-RU"/>
              </w:rPr>
              <w:t>175 ед. хр.</w:t>
            </w:r>
          </w:p>
        </w:tc>
        <w:tc>
          <w:tcPr>
            <w:tcW w:w="2027" w:type="dxa"/>
          </w:tcPr>
          <w:p w:rsidR="00AC2AC0" w:rsidRPr="00723E91" w:rsidRDefault="00AC2AC0" w:rsidP="002B69E0">
            <w:pPr>
              <w:suppressAutoHyphens w:val="0"/>
              <w:autoSpaceDE w:val="0"/>
              <w:autoSpaceDN w:val="0"/>
              <w:adjustRightInd w:val="0"/>
              <w:contextualSpacing/>
              <w:jc w:val="center"/>
              <w:rPr>
                <w:sz w:val="22"/>
                <w:szCs w:val="22"/>
                <w:lang w:eastAsia="ru-RU"/>
              </w:rPr>
            </w:pPr>
            <w:r w:rsidRPr="00723E91">
              <w:rPr>
                <w:sz w:val="22"/>
                <w:szCs w:val="22"/>
                <w:lang w:eastAsia="ru-RU"/>
              </w:rPr>
              <w:t>34 250 ед. хр.</w:t>
            </w:r>
          </w:p>
        </w:tc>
        <w:tc>
          <w:tcPr>
            <w:tcW w:w="2027" w:type="dxa"/>
          </w:tcPr>
          <w:p w:rsidR="00AC2AC0" w:rsidRPr="00723E91" w:rsidRDefault="00AC2AC0" w:rsidP="002B69E0">
            <w:pPr>
              <w:suppressAutoHyphens w:val="0"/>
              <w:autoSpaceDE w:val="0"/>
              <w:autoSpaceDN w:val="0"/>
              <w:adjustRightInd w:val="0"/>
              <w:contextualSpacing/>
              <w:jc w:val="center"/>
              <w:rPr>
                <w:sz w:val="22"/>
                <w:szCs w:val="22"/>
                <w:lang w:eastAsia="ru-RU"/>
              </w:rPr>
            </w:pPr>
            <w:r w:rsidRPr="00723E91">
              <w:rPr>
                <w:sz w:val="22"/>
                <w:szCs w:val="22"/>
                <w:lang w:eastAsia="ru-RU"/>
              </w:rPr>
              <w:t>34 325 ед. хр.</w:t>
            </w:r>
          </w:p>
        </w:tc>
        <w:tc>
          <w:tcPr>
            <w:tcW w:w="2028" w:type="dxa"/>
          </w:tcPr>
          <w:p w:rsidR="00AC2AC0" w:rsidRPr="00723E91" w:rsidRDefault="00AC2AC0" w:rsidP="002B69E0">
            <w:pPr>
              <w:suppressAutoHyphens w:val="0"/>
              <w:autoSpaceDE w:val="0"/>
              <w:autoSpaceDN w:val="0"/>
              <w:adjustRightInd w:val="0"/>
              <w:contextualSpacing/>
              <w:jc w:val="center"/>
              <w:rPr>
                <w:sz w:val="22"/>
                <w:szCs w:val="22"/>
                <w:lang w:eastAsia="ru-RU"/>
              </w:rPr>
            </w:pPr>
            <w:r w:rsidRPr="00723E91">
              <w:rPr>
                <w:sz w:val="22"/>
                <w:szCs w:val="22"/>
                <w:lang w:eastAsia="ru-RU"/>
              </w:rPr>
              <w:t>34 400 ед. хр.</w:t>
            </w:r>
          </w:p>
        </w:tc>
        <w:tc>
          <w:tcPr>
            <w:tcW w:w="2028" w:type="dxa"/>
          </w:tcPr>
          <w:p w:rsidR="00AC2AC0" w:rsidRPr="00723E91" w:rsidRDefault="00AC2AC0" w:rsidP="002B69E0">
            <w:pPr>
              <w:jc w:val="center"/>
              <w:rPr>
                <w:sz w:val="22"/>
                <w:szCs w:val="22"/>
              </w:rPr>
            </w:pPr>
            <w:r w:rsidRPr="00723E91">
              <w:rPr>
                <w:sz w:val="22"/>
                <w:szCs w:val="22"/>
              </w:rPr>
              <w:t>34 400 ед. хр.</w:t>
            </w:r>
          </w:p>
        </w:tc>
      </w:tr>
    </w:tbl>
    <w:p w:rsidR="00AC2AC0" w:rsidRPr="00723E91" w:rsidRDefault="00AC2AC0" w:rsidP="00AC2AC0">
      <w:pPr>
        <w:tabs>
          <w:tab w:val="num" w:pos="851"/>
        </w:tabs>
        <w:ind w:firstLine="567"/>
        <w:contextualSpacing/>
        <w:jc w:val="both"/>
        <w:rPr>
          <w:sz w:val="22"/>
          <w:szCs w:val="22"/>
        </w:rPr>
      </w:pPr>
      <w:r w:rsidRPr="00723E91">
        <w:rPr>
          <w:sz w:val="22"/>
          <w:szCs w:val="22"/>
        </w:rPr>
        <w:t xml:space="preserve">Таким образом, электронный каталог на конец отчётного периода составит </w:t>
      </w:r>
      <w:r w:rsidRPr="00723E91">
        <w:rPr>
          <w:b/>
          <w:sz w:val="22"/>
          <w:szCs w:val="22"/>
        </w:rPr>
        <w:t xml:space="preserve">34 400 </w:t>
      </w:r>
      <w:r w:rsidRPr="00723E91">
        <w:rPr>
          <w:sz w:val="22"/>
          <w:szCs w:val="22"/>
        </w:rPr>
        <w:t xml:space="preserve">единиц хранения (основного фонда – </w:t>
      </w:r>
      <w:r w:rsidRPr="00723E91">
        <w:rPr>
          <w:b/>
          <w:sz w:val="22"/>
          <w:szCs w:val="22"/>
        </w:rPr>
        <w:t xml:space="preserve">24 550 </w:t>
      </w:r>
      <w:r w:rsidRPr="00723E91">
        <w:rPr>
          <w:sz w:val="22"/>
          <w:szCs w:val="22"/>
        </w:rPr>
        <w:t xml:space="preserve">ед.хр., научно-вспомогательного фонда – </w:t>
      </w:r>
      <w:r w:rsidRPr="00723E91">
        <w:rPr>
          <w:b/>
          <w:sz w:val="22"/>
          <w:szCs w:val="22"/>
        </w:rPr>
        <w:t xml:space="preserve">9 850 </w:t>
      </w:r>
      <w:r w:rsidRPr="00723E91">
        <w:rPr>
          <w:sz w:val="22"/>
          <w:szCs w:val="22"/>
        </w:rPr>
        <w:t>ед.хр.).</w:t>
      </w:r>
    </w:p>
    <w:p w:rsidR="0012131B" w:rsidRPr="00723E91" w:rsidRDefault="0012131B" w:rsidP="0012131B">
      <w:pPr>
        <w:ind w:firstLine="567"/>
        <w:jc w:val="both"/>
        <w:rPr>
          <w:sz w:val="22"/>
          <w:szCs w:val="22"/>
        </w:rPr>
      </w:pPr>
      <w:r w:rsidRPr="00723E91">
        <w:rPr>
          <w:b/>
          <w:sz w:val="22"/>
          <w:szCs w:val="22"/>
        </w:rPr>
        <w:t>Инвентаризация</w:t>
      </w:r>
      <w:r w:rsidRPr="00723E91">
        <w:rPr>
          <w:sz w:val="22"/>
          <w:szCs w:val="22"/>
        </w:rPr>
        <w:t xml:space="preserve"> – основная форма изучения, описания и научного определения музейных предметов основного фонда.</w:t>
      </w:r>
    </w:p>
    <w:p w:rsidR="0012131B" w:rsidRPr="00723E91" w:rsidRDefault="0012131B" w:rsidP="0012131B">
      <w:pPr>
        <w:ind w:firstLine="567"/>
        <w:jc w:val="both"/>
        <w:rPr>
          <w:sz w:val="22"/>
          <w:szCs w:val="22"/>
        </w:rPr>
      </w:pPr>
      <w:r w:rsidRPr="00723E91">
        <w:rPr>
          <w:sz w:val="22"/>
          <w:szCs w:val="22"/>
        </w:rPr>
        <w:t xml:space="preserve">Плановые показатели увеличения электронной базы </w:t>
      </w:r>
      <w:r w:rsidRPr="00723E91">
        <w:rPr>
          <w:b/>
          <w:sz w:val="22"/>
          <w:szCs w:val="22"/>
        </w:rPr>
        <w:t>инвентаризированного фонда</w:t>
      </w:r>
      <w:r w:rsidRPr="00723E91">
        <w:rPr>
          <w:sz w:val="22"/>
          <w:szCs w:val="22"/>
        </w:rPr>
        <w:t xml:space="preserve"> в 2014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2027"/>
        <w:gridCol w:w="2027"/>
        <w:gridCol w:w="2028"/>
        <w:gridCol w:w="2028"/>
      </w:tblGrid>
      <w:tr w:rsidR="0012131B" w:rsidRPr="00723E91" w:rsidTr="00107E22">
        <w:tc>
          <w:tcPr>
            <w:tcW w:w="2027" w:type="dxa"/>
          </w:tcPr>
          <w:p w:rsidR="0012131B" w:rsidRPr="00723E91" w:rsidRDefault="0012131B" w:rsidP="00107E22">
            <w:pPr>
              <w:jc w:val="center"/>
              <w:rPr>
                <w:sz w:val="22"/>
                <w:szCs w:val="22"/>
              </w:rPr>
            </w:pPr>
            <w:r w:rsidRPr="00723E91">
              <w:rPr>
                <w:sz w:val="22"/>
                <w:szCs w:val="22"/>
                <w:lang w:val="en-US"/>
              </w:rPr>
              <w:t xml:space="preserve">I </w:t>
            </w:r>
            <w:r w:rsidRPr="00723E91">
              <w:rPr>
                <w:sz w:val="22"/>
                <w:szCs w:val="22"/>
              </w:rPr>
              <w:t>квартал</w:t>
            </w:r>
          </w:p>
        </w:tc>
        <w:tc>
          <w:tcPr>
            <w:tcW w:w="2027" w:type="dxa"/>
          </w:tcPr>
          <w:p w:rsidR="0012131B" w:rsidRPr="00723E91" w:rsidRDefault="0012131B" w:rsidP="00107E22">
            <w:pPr>
              <w:jc w:val="center"/>
              <w:rPr>
                <w:sz w:val="22"/>
                <w:szCs w:val="22"/>
              </w:rPr>
            </w:pPr>
            <w:r w:rsidRPr="00723E91">
              <w:rPr>
                <w:sz w:val="22"/>
                <w:szCs w:val="22"/>
                <w:lang w:val="en-US"/>
              </w:rPr>
              <w:t xml:space="preserve">II </w:t>
            </w:r>
            <w:r w:rsidRPr="00723E91">
              <w:rPr>
                <w:sz w:val="22"/>
                <w:szCs w:val="22"/>
              </w:rPr>
              <w:t>квартал</w:t>
            </w:r>
          </w:p>
        </w:tc>
        <w:tc>
          <w:tcPr>
            <w:tcW w:w="2027" w:type="dxa"/>
          </w:tcPr>
          <w:p w:rsidR="0012131B" w:rsidRPr="00723E91" w:rsidRDefault="0012131B" w:rsidP="00107E22">
            <w:pPr>
              <w:jc w:val="center"/>
              <w:rPr>
                <w:sz w:val="22"/>
                <w:szCs w:val="22"/>
              </w:rPr>
            </w:pPr>
            <w:r w:rsidRPr="00723E91">
              <w:rPr>
                <w:sz w:val="22"/>
                <w:szCs w:val="22"/>
                <w:lang w:val="en-US"/>
              </w:rPr>
              <w:t xml:space="preserve">III </w:t>
            </w:r>
            <w:r w:rsidRPr="00723E91">
              <w:rPr>
                <w:sz w:val="22"/>
                <w:szCs w:val="22"/>
              </w:rPr>
              <w:t>квартал</w:t>
            </w:r>
          </w:p>
        </w:tc>
        <w:tc>
          <w:tcPr>
            <w:tcW w:w="2028" w:type="dxa"/>
          </w:tcPr>
          <w:p w:rsidR="0012131B" w:rsidRPr="00723E91" w:rsidRDefault="0012131B" w:rsidP="00107E22">
            <w:pPr>
              <w:jc w:val="center"/>
              <w:rPr>
                <w:sz w:val="22"/>
                <w:szCs w:val="22"/>
              </w:rPr>
            </w:pPr>
            <w:r w:rsidRPr="00723E91">
              <w:rPr>
                <w:sz w:val="22"/>
                <w:szCs w:val="22"/>
                <w:lang w:val="en-US"/>
              </w:rPr>
              <w:t xml:space="preserve">IV </w:t>
            </w:r>
            <w:r w:rsidRPr="00723E91">
              <w:rPr>
                <w:sz w:val="22"/>
                <w:szCs w:val="22"/>
              </w:rPr>
              <w:t>квартал</w:t>
            </w:r>
          </w:p>
        </w:tc>
        <w:tc>
          <w:tcPr>
            <w:tcW w:w="2028" w:type="dxa"/>
          </w:tcPr>
          <w:p w:rsidR="0012131B" w:rsidRPr="00723E91" w:rsidRDefault="0012131B" w:rsidP="00107E22">
            <w:pPr>
              <w:jc w:val="center"/>
              <w:rPr>
                <w:sz w:val="22"/>
                <w:szCs w:val="22"/>
              </w:rPr>
            </w:pPr>
            <w:r w:rsidRPr="00723E91">
              <w:rPr>
                <w:sz w:val="22"/>
                <w:szCs w:val="22"/>
              </w:rPr>
              <w:t>Год</w:t>
            </w:r>
          </w:p>
        </w:tc>
      </w:tr>
      <w:tr w:rsidR="0012131B" w:rsidRPr="00723E91" w:rsidTr="00107E22">
        <w:tc>
          <w:tcPr>
            <w:tcW w:w="2027" w:type="dxa"/>
          </w:tcPr>
          <w:p w:rsidR="0012131B" w:rsidRPr="00723E91" w:rsidRDefault="00004873" w:rsidP="00107E22">
            <w:pPr>
              <w:jc w:val="center"/>
              <w:rPr>
                <w:sz w:val="22"/>
                <w:szCs w:val="22"/>
              </w:rPr>
            </w:pPr>
            <w:r>
              <w:rPr>
                <w:sz w:val="22"/>
                <w:szCs w:val="22"/>
              </w:rPr>
              <w:t>6 000</w:t>
            </w:r>
            <w:r w:rsidR="0012131B" w:rsidRPr="00723E91">
              <w:rPr>
                <w:sz w:val="22"/>
                <w:szCs w:val="22"/>
              </w:rPr>
              <w:t xml:space="preserve"> ед.хр.</w:t>
            </w:r>
          </w:p>
        </w:tc>
        <w:tc>
          <w:tcPr>
            <w:tcW w:w="2027" w:type="dxa"/>
          </w:tcPr>
          <w:p w:rsidR="0012131B" w:rsidRPr="00723E91" w:rsidRDefault="00004873" w:rsidP="00107E22">
            <w:pPr>
              <w:jc w:val="center"/>
              <w:rPr>
                <w:sz w:val="22"/>
                <w:szCs w:val="22"/>
              </w:rPr>
            </w:pPr>
            <w:r>
              <w:rPr>
                <w:sz w:val="22"/>
                <w:szCs w:val="22"/>
              </w:rPr>
              <w:t>6 800</w:t>
            </w:r>
            <w:r w:rsidR="0012131B" w:rsidRPr="00723E91">
              <w:rPr>
                <w:sz w:val="22"/>
                <w:szCs w:val="22"/>
              </w:rPr>
              <w:t xml:space="preserve"> ед.хр.</w:t>
            </w:r>
          </w:p>
        </w:tc>
        <w:tc>
          <w:tcPr>
            <w:tcW w:w="2027" w:type="dxa"/>
          </w:tcPr>
          <w:p w:rsidR="0012131B" w:rsidRPr="00723E91" w:rsidRDefault="00004873" w:rsidP="00107E22">
            <w:pPr>
              <w:jc w:val="center"/>
              <w:rPr>
                <w:sz w:val="22"/>
                <w:szCs w:val="22"/>
              </w:rPr>
            </w:pPr>
            <w:r>
              <w:rPr>
                <w:sz w:val="22"/>
                <w:szCs w:val="22"/>
              </w:rPr>
              <w:t>7 200</w:t>
            </w:r>
            <w:r w:rsidR="0012131B" w:rsidRPr="00723E91">
              <w:rPr>
                <w:sz w:val="22"/>
                <w:szCs w:val="22"/>
              </w:rPr>
              <w:t xml:space="preserve"> ед.хр.</w:t>
            </w:r>
          </w:p>
        </w:tc>
        <w:tc>
          <w:tcPr>
            <w:tcW w:w="2028" w:type="dxa"/>
          </w:tcPr>
          <w:p w:rsidR="0012131B" w:rsidRPr="00723E91" w:rsidRDefault="00004873" w:rsidP="00107E22">
            <w:pPr>
              <w:jc w:val="center"/>
              <w:rPr>
                <w:sz w:val="22"/>
                <w:szCs w:val="22"/>
              </w:rPr>
            </w:pPr>
            <w:r>
              <w:rPr>
                <w:sz w:val="22"/>
                <w:szCs w:val="22"/>
              </w:rPr>
              <w:t>7 620</w:t>
            </w:r>
            <w:r w:rsidR="0012131B" w:rsidRPr="00723E91">
              <w:rPr>
                <w:sz w:val="22"/>
                <w:szCs w:val="22"/>
              </w:rPr>
              <w:t xml:space="preserve"> ед.хр.</w:t>
            </w:r>
          </w:p>
        </w:tc>
        <w:tc>
          <w:tcPr>
            <w:tcW w:w="2028" w:type="dxa"/>
          </w:tcPr>
          <w:p w:rsidR="0012131B" w:rsidRPr="00723E91" w:rsidRDefault="00004873" w:rsidP="00107E22">
            <w:pPr>
              <w:jc w:val="center"/>
              <w:rPr>
                <w:sz w:val="22"/>
                <w:szCs w:val="22"/>
              </w:rPr>
            </w:pPr>
            <w:r>
              <w:rPr>
                <w:sz w:val="22"/>
                <w:szCs w:val="22"/>
              </w:rPr>
              <w:t>7 620</w:t>
            </w:r>
            <w:r w:rsidR="0012131B" w:rsidRPr="00723E91">
              <w:rPr>
                <w:sz w:val="22"/>
                <w:szCs w:val="22"/>
              </w:rPr>
              <w:t xml:space="preserve"> ед.хр.</w:t>
            </w:r>
          </w:p>
        </w:tc>
      </w:tr>
    </w:tbl>
    <w:p w:rsidR="000016D9" w:rsidRPr="00723E91" w:rsidRDefault="000016D9" w:rsidP="000016D9">
      <w:pPr>
        <w:ind w:firstLine="567"/>
        <w:jc w:val="both"/>
        <w:rPr>
          <w:sz w:val="22"/>
          <w:szCs w:val="22"/>
        </w:rPr>
      </w:pPr>
      <w:r w:rsidRPr="00723E91">
        <w:rPr>
          <w:sz w:val="22"/>
          <w:szCs w:val="22"/>
        </w:rPr>
        <w:t>Научную инвентаризацию в 2015 году</w:t>
      </w:r>
      <w:r w:rsidRPr="00723E91">
        <w:rPr>
          <w:b/>
          <w:sz w:val="22"/>
          <w:szCs w:val="22"/>
        </w:rPr>
        <w:t xml:space="preserve"> </w:t>
      </w:r>
      <w:r w:rsidRPr="00723E91">
        <w:rPr>
          <w:sz w:val="22"/>
          <w:szCs w:val="22"/>
        </w:rPr>
        <w:t xml:space="preserve">пройдут </w:t>
      </w:r>
      <w:r w:rsidRPr="00723E91">
        <w:rPr>
          <w:b/>
          <w:sz w:val="22"/>
          <w:szCs w:val="22"/>
        </w:rPr>
        <w:t xml:space="preserve"> </w:t>
      </w:r>
      <w:r>
        <w:rPr>
          <w:b/>
          <w:sz w:val="22"/>
          <w:szCs w:val="22"/>
        </w:rPr>
        <w:t>1 811</w:t>
      </w:r>
      <w:r w:rsidRPr="00723E91">
        <w:rPr>
          <w:b/>
          <w:sz w:val="22"/>
          <w:szCs w:val="22"/>
        </w:rPr>
        <w:t xml:space="preserve"> предметов, что составит </w:t>
      </w:r>
      <w:r>
        <w:rPr>
          <w:b/>
          <w:sz w:val="22"/>
          <w:szCs w:val="22"/>
        </w:rPr>
        <w:t>7,3</w:t>
      </w:r>
      <w:r w:rsidRPr="00723E91">
        <w:rPr>
          <w:b/>
          <w:sz w:val="22"/>
          <w:szCs w:val="22"/>
        </w:rPr>
        <w:t>%</w:t>
      </w:r>
      <w:r w:rsidRPr="00723E91">
        <w:rPr>
          <w:sz w:val="22"/>
          <w:szCs w:val="22"/>
        </w:rPr>
        <w:t xml:space="preserve"> (из общего числа предметов основного фонда – 24 550 ед.хр.). На конец отчётного периода </w:t>
      </w:r>
      <w:r>
        <w:rPr>
          <w:sz w:val="22"/>
          <w:szCs w:val="22"/>
        </w:rPr>
        <w:t>7 620</w:t>
      </w:r>
      <w:r w:rsidRPr="00723E91">
        <w:rPr>
          <w:sz w:val="22"/>
          <w:szCs w:val="22"/>
        </w:rPr>
        <w:t xml:space="preserve"> ед.хр.</w:t>
      </w:r>
      <w:r w:rsidRPr="00723E91">
        <w:rPr>
          <w:b/>
          <w:sz w:val="22"/>
          <w:szCs w:val="22"/>
        </w:rPr>
        <w:t xml:space="preserve">, что составит </w:t>
      </w:r>
      <w:r>
        <w:rPr>
          <w:b/>
          <w:sz w:val="22"/>
          <w:szCs w:val="22"/>
        </w:rPr>
        <w:t>31</w:t>
      </w:r>
      <w:r w:rsidRPr="00723E91">
        <w:rPr>
          <w:b/>
          <w:sz w:val="22"/>
          <w:szCs w:val="22"/>
        </w:rPr>
        <w:t xml:space="preserve">% </w:t>
      </w:r>
      <w:r w:rsidRPr="00723E91">
        <w:rPr>
          <w:sz w:val="22"/>
          <w:szCs w:val="22"/>
        </w:rPr>
        <w:t>от общего числа предметов основного фонда.</w:t>
      </w:r>
    </w:p>
    <w:p w:rsidR="008B26C7" w:rsidRPr="00723E91" w:rsidRDefault="008B26C7" w:rsidP="008B26C7">
      <w:pPr>
        <w:tabs>
          <w:tab w:val="left" w:pos="1276"/>
        </w:tabs>
        <w:ind w:firstLine="567"/>
        <w:contextualSpacing/>
        <w:jc w:val="both"/>
        <w:rPr>
          <w:b/>
          <w:sz w:val="22"/>
          <w:szCs w:val="22"/>
        </w:rPr>
      </w:pPr>
      <w:r w:rsidRPr="00723E91">
        <w:rPr>
          <w:b/>
          <w:sz w:val="22"/>
          <w:szCs w:val="22"/>
        </w:rPr>
        <w:t>Перевод музейных фондов в электронный вид (оцифровка)</w:t>
      </w:r>
    </w:p>
    <w:p w:rsidR="000016D9" w:rsidRPr="00723E91" w:rsidRDefault="000016D9" w:rsidP="000016D9">
      <w:pPr>
        <w:ind w:firstLine="567"/>
        <w:jc w:val="both"/>
        <w:rPr>
          <w:sz w:val="22"/>
          <w:szCs w:val="22"/>
        </w:rPr>
      </w:pPr>
      <w:r w:rsidRPr="00723E91">
        <w:rPr>
          <w:sz w:val="22"/>
          <w:szCs w:val="22"/>
        </w:rPr>
        <w:t xml:space="preserve">Плановые показатели увеличения электронной базы </w:t>
      </w:r>
      <w:r w:rsidRPr="00723E91">
        <w:rPr>
          <w:b/>
          <w:sz w:val="22"/>
          <w:szCs w:val="22"/>
        </w:rPr>
        <w:t>оцифрованного музейного фонда</w:t>
      </w:r>
      <w:r w:rsidRPr="00723E91">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2027"/>
        <w:gridCol w:w="2027"/>
        <w:gridCol w:w="2028"/>
        <w:gridCol w:w="2028"/>
      </w:tblGrid>
      <w:tr w:rsidR="000016D9" w:rsidRPr="00723E91" w:rsidTr="00DF3502">
        <w:tc>
          <w:tcPr>
            <w:tcW w:w="2027" w:type="dxa"/>
          </w:tcPr>
          <w:p w:rsidR="000016D9" w:rsidRPr="00723E91" w:rsidRDefault="000016D9" w:rsidP="00DF3502">
            <w:pPr>
              <w:jc w:val="center"/>
              <w:rPr>
                <w:sz w:val="22"/>
                <w:szCs w:val="22"/>
              </w:rPr>
            </w:pPr>
            <w:r w:rsidRPr="00723E91">
              <w:rPr>
                <w:sz w:val="22"/>
                <w:szCs w:val="22"/>
                <w:lang w:val="en-US"/>
              </w:rPr>
              <w:t xml:space="preserve">I </w:t>
            </w:r>
            <w:r w:rsidRPr="00723E91">
              <w:rPr>
                <w:sz w:val="22"/>
                <w:szCs w:val="22"/>
              </w:rPr>
              <w:t>квартал</w:t>
            </w:r>
          </w:p>
        </w:tc>
        <w:tc>
          <w:tcPr>
            <w:tcW w:w="2027" w:type="dxa"/>
          </w:tcPr>
          <w:p w:rsidR="000016D9" w:rsidRPr="00723E91" w:rsidRDefault="000016D9" w:rsidP="00DF3502">
            <w:pPr>
              <w:jc w:val="center"/>
              <w:rPr>
                <w:sz w:val="22"/>
                <w:szCs w:val="22"/>
              </w:rPr>
            </w:pPr>
            <w:r w:rsidRPr="00723E91">
              <w:rPr>
                <w:sz w:val="22"/>
                <w:szCs w:val="22"/>
                <w:lang w:val="en-US"/>
              </w:rPr>
              <w:t xml:space="preserve">II </w:t>
            </w:r>
            <w:r w:rsidRPr="00723E91">
              <w:rPr>
                <w:sz w:val="22"/>
                <w:szCs w:val="22"/>
              </w:rPr>
              <w:t>квартал</w:t>
            </w:r>
          </w:p>
        </w:tc>
        <w:tc>
          <w:tcPr>
            <w:tcW w:w="2027" w:type="dxa"/>
          </w:tcPr>
          <w:p w:rsidR="000016D9" w:rsidRPr="00723E91" w:rsidRDefault="000016D9" w:rsidP="00DF3502">
            <w:pPr>
              <w:jc w:val="center"/>
              <w:rPr>
                <w:sz w:val="22"/>
                <w:szCs w:val="22"/>
              </w:rPr>
            </w:pPr>
            <w:r w:rsidRPr="00723E91">
              <w:rPr>
                <w:sz w:val="22"/>
                <w:szCs w:val="22"/>
                <w:lang w:val="en-US"/>
              </w:rPr>
              <w:t xml:space="preserve">III </w:t>
            </w:r>
            <w:r w:rsidRPr="00723E91">
              <w:rPr>
                <w:sz w:val="22"/>
                <w:szCs w:val="22"/>
              </w:rPr>
              <w:t>квартал</w:t>
            </w:r>
          </w:p>
        </w:tc>
        <w:tc>
          <w:tcPr>
            <w:tcW w:w="2028" w:type="dxa"/>
          </w:tcPr>
          <w:p w:rsidR="000016D9" w:rsidRPr="00723E91" w:rsidRDefault="000016D9" w:rsidP="00DF3502">
            <w:pPr>
              <w:jc w:val="center"/>
              <w:rPr>
                <w:sz w:val="22"/>
                <w:szCs w:val="22"/>
              </w:rPr>
            </w:pPr>
            <w:r w:rsidRPr="00723E91">
              <w:rPr>
                <w:sz w:val="22"/>
                <w:szCs w:val="22"/>
                <w:lang w:val="en-US"/>
              </w:rPr>
              <w:t xml:space="preserve">IV </w:t>
            </w:r>
            <w:r w:rsidRPr="00723E91">
              <w:rPr>
                <w:sz w:val="22"/>
                <w:szCs w:val="22"/>
              </w:rPr>
              <w:t>квартал</w:t>
            </w:r>
          </w:p>
        </w:tc>
        <w:tc>
          <w:tcPr>
            <w:tcW w:w="2028" w:type="dxa"/>
          </w:tcPr>
          <w:p w:rsidR="000016D9" w:rsidRPr="00723E91" w:rsidRDefault="000016D9" w:rsidP="00DF3502">
            <w:pPr>
              <w:jc w:val="center"/>
              <w:rPr>
                <w:sz w:val="22"/>
                <w:szCs w:val="22"/>
              </w:rPr>
            </w:pPr>
            <w:r w:rsidRPr="00723E91">
              <w:rPr>
                <w:sz w:val="22"/>
                <w:szCs w:val="22"/>
              </w:rPr>
              <w:t>Год</w:t>
            </w:r>
          </w:p>
        </w:tc>
      </w:tr>
      <w:tr w:rsidR="000016D9" w:rsidRPr="00723E91" w:rsidTr="00DF3502">
        <w:tc>
          <w:tcPr>
            <w:tcW w:w="2027" w:type="dxa"/>
          </w:tcPr>
          <w:p w:rsidR="000016D9" w:rsidRPr="00723E91" w:rsidRDefault="000016D9" w:rsidP="00DF3502">
            <w:pPr>
              <w:suppressAutoHyphens w:val="0"/>
              <w:autoSpaceDE w:val="0"/>
              <w:autoSpaceDN w:val="0"/>
              <w:adjustRightInd w:val="0"/>
              <w:contextualSpacing/>
              <w:jc w:val="center"/>
              <w:rPr>
                <w:sz w:val="22"/>
                <w:szCs w:val="22"/>
                <w:lang w:eastAsia="ru-RU"/>
              </w:rPr>
            </w:pPr>
            <w:r w:rsidRPr="00723E91">
              <w:rPr>
                <w:sz w:val="22"/>
                <w:szCs w:val="22"/>
                <w:lang w:val="en-US" w:eastAsia="ru-RU"/>
              </w:rPr>
              <w:t>6 </w:t>
            </w:r>
            <w:r>
              <w:rPr>
                <w:sz w:val="22"/>
                <w:szCs w:val="22"/>
                <w:lang w:eastAsia="ru-RU"/>
              </w:rPr>
              <w:t>4</w:t>
            </w:r>
            <w:r w:rsidRPr="00723E91">
              <w:rPr>
                <w:sz w:val="22"/>
                <w:szCs w:val="22"/>
                <w:lang w:val="en-US" w:eastAsia="ru-RU"/>
              </w:rPr>
              <w:t>00</w:t>
            </w:r>
            <w:r w:rsidRPr="00723E91">
              <w:rPr>
                <w:sz w:val="22"/>
                <w:szCs w:val="22"/>
                <w:lang w:eastAsia="ru-RU"/>
              </w:rPr>
              <w:t xml:space="preserve"> </w:t>
            </w:r>
            <w:r w:rsidRPr="00723E91">
              <w:rPr>
                <w:sz w:val="22"/>
                <w:szCs w:val="22"/>
              </w:rPr>
              <w:t>ед.хр.</w:t>
            </w:r>
          </w:p>
        </w:tc>
        <w:tc>
          <w:tcPr>
            <w:tcW w:w="2027" w:type="dxa"/>
          </w:tcPr>
          <w:p w:rsidR="000016D9" w:rsidRPr="00723E91" w:rsidRDefault="000016D9" w:rsidP="00DF3502">
            <w:pPr>
              <w:suppressAutoHyphens w:val="0"/>
              <w:autoSpaceDE w:val="0"/>
              <w:autoSpaceDN w:val="0"/>
              <w:adjustRightInd w:val="0"/>
              <w:contextualSpacing/>
              <w:jc w:val="center"/>
              <w:rPr>
                <w:sz w:val="22"/>
                <w:szCs w:val="22"/>
                <w:lang w:eastAsia="ru-RU"/>
              </w:rPr>
            </w:pPr>
            <w:r>
              <w:rPr>
                <w:sz w:val="22"/>
                <w:szCs w:val="22"/>
                <w:lang w:eastAsia="ru-RU"/>
              </w:rPr>
              <w:t>6 800</w:t>
            </w:r>
            <w:r w:rsidRPr="00723E91">
              <w:rPr>
                <w:sz w:val="22"/>
                <w:szCs w:val="22"/>
                <w:lang w:eastAsia="ru-RU"/>
              </w:rPr>
              <w:t xml:space="preserve"> </w:t>
            </w:r>
            <w:r w:rsidRPr="00723E91">
              <w:rPr>
                <w:sz w:val="22"/>
                <w:szCs w:val="22"/>
              </w:rPr>
              <w:t>ед.хр.</w:t>
            </w:r>
          </w:p>
        </w:tc>
        <w:tc>
          <w:tcPr>
            <w:tcW w:w="2027" w:type="dxa"/>
          </w:tcPr>
          <w:p w:rsidR="000016D9" w:rsidRPr="00723E91" w:rsidRDefault="000016D9" w:rsidP="00DF3502">
            <w:pPr>
              <w:suppressAutoHyphens w:val="0"/>
              <w:autoSpaceDE w:val="0"/>
              <w:autoSpaceDN w:val="0"/>
              <w:adjustRightInd w:val="0"/>
              <w:contextualSpacing/>
              <w:jc w:val="center"/>
              <w:rPr>
                <w:sz w:val="22"/>
                <w:szCs w:val="22"/>
                <w:lang w:eastAsia="ru-RU"/>
              </w:rPr>
            </w:pPr>
            <w:r w:rsidRPr="00723E91">
              <w:rPr>
                <w:sz w:val="22"/>
                <w:szCs w:val="22"/>
                <w:lang w:val="en-US" w:eastAsia="ru-RU"/>
              </w:rPr>
              <w:t>7 </w:t>
            </w:r>
            <w:r>
              <w:rPr>
                <w:sz w:val="22"/>
                <w:szCs w:val="22"/>
                <w:lang w:eastAsia="ru-RU"/>
              </w:rPr>
              <w:t>2</w:t>
            </w:r>
            <w:r w:rsidRPr="00723E91">
              <w:rPr>
                <w:sz w:val="22"/>
                <w:szCs w:val="22"/>
                <w:lang w:val="en-US" w:eastAsia="ru-RU"/>
              </w:rPr>
              <w:t>00</w:t>
            </w:r>
            <w:r w:rsidRPr="00723E91">
              <w:rPr>
                <w:sz w:val="22"/>
                <w:szCs w:val="22"/>
                <w:lang w:eastAsia="ru-RU"/>
              </w:rPr>
              <w:t xml:space="preserve"> </w:t>
            </w:r>
            <w:r w:rsidRPr="00723E91">
              <w:rPr>
                <w:sz w:val="22"/>
                <w:szCs w:val="22"/>
              </w:rPr>
              <w:t>ед.хр.</w:t>
            </w:r>
          </w:p>
        </w:tc>
        <w:tc>
          <w:tcPr>
            <w:tcW w:w="2028" w:type="dxa"/>
          </w:tcPr>
          <w:p w:rsidR="000016D9" w:rsidRPr="00723E91" w:rsidRDefault="000016D9" w:rsidP="00DF3502">
            <w:pPr>
              <w:suppressAutoHyphens w:val="0"/>
              <w:autoSpaceDE w:val="0"/>
              <w:autoSpaceDN w:val="0"/>
              <w:adjustRightInd w:val="0"/>
              <w:contextualSpacing/>
              <w:jc w:val="center"/>
              <w:rPr>
                <w:sz w:val="22"/>
                <w:szCs w:val="22"/>
                <w:lang w:eastAsia="ru-RU"/>
              </w:rPr>
            </w:pPr>
            <w:r>
              <w:rPr>
                <w:sz w:val="22"/>
                <w:szCs w:val="22"/>
                <w:lang w:eastAsia="ru-RU"/>
              </w:rPr>
              <w:t>7 620</w:t>
            </w:r>
            <w:r w:rsidRPr="00723E91">
              <w:rPr>
                <w:sz w:val="22"/>
                <w:szCs w:val="22"/>
                <w:lang w:eastAsia="ru-RU"/>
              </w:rPr>
              <w:t xml:space="preserve"> </w:t>
            </w:r>
            <w:r w:rsidRPr="00723E91">
              <w:rPr>
                <w:sz w:val="22"/>
                <w:szCs w:val="22"/>
              </w:rPr>
              <w:t>ед.хр.</w:t>
            </w:r>
          </w:p>
        </w:tc>
        <w:tc>
          <w:tcPr>
            <w:tcW w:w="2028" w:type="dxa"/>
          </w:tcPr>
          <w:p w:rsidR="000016D9" w:rsidRPr="00723E91" w:rsidRDefault="000016D9" w:rsidP="00DF3502">
            <w:pPr>
              <w:jc w:val="center"/>
              <w:rPr>
                <w:sz w:val="22"/>
                <w:szCs w:val="22"/>
              </w:rPr>
            </w:pPr>
            <w:r>
              <w:rPr>
                <w:sz w:val="22"/>
                <w:szCs w:val="22"/>
              </w:rPr>
              <w:t>7 620</w:t>
            </w:r>
            <w:r w:rsidRPr="00723E91">
              <w:rPr>
                <w:sz w:val="22"/>
                <w:szCs w:val="22"/>
              </w:rPr>
              <w:t xml:space="preserve"> ед.хр.</w:t>
            </w:r>
          </w:p>
        </w:tc>
      </w:tr>
    </w:tbl>
    <w:p w:rsidR="000016D9" w:rsidRPr="00723E91" w:rsidRDefault="000016D9" w:rsidP="000016D9">
      <w:pPr>
        <w:ind w:firstLine="567"/>
        <w:jc w:val="both"/>
        <w:rPr>
          <w:sz w:val="22"/>
          <w:szCs w:val="22"/>
        </w:rPr>
      </w:pPr>
      <w:r>
        <w:rPr>
          <w:sz w:val="22"/>
          <w:szCs w:val="22"/>
        </w:rPr>
        <w:t>Цифровое изображение</w:t>
      </w:r>
      <w:r w:rsidRPr="00723E91">
        <w:rPr>
          <w:sz w:val="22"/>
          <w:szCs w:val="22"/>
        </w:rPr>
        <w:t xml:space="preserve"> в 2015 году</w:t>
      </w:r>
      <w:r w:rsidRPr="00723E91">
        <w:rPr>
          <w:b/>
          <w:sz w:val="22"/>
          <w:szCs w:val="22"/>
        </w:rPr>
        <w:t xml:space="preserve"> </w:t>
      </w:r>
      <w:r w:rsidRPr="00723E91">
        <w:rPr>
          <w:sz w:val="22"/>
          <w:szCs w:val="22"/>
        </w:rPr>
        <w:t xml:space="preserve">пройдут </w:t>
      </w:r>
      <w:r w:rsidRPr="007D4379">
        <w:rPr>
          <w:b/>
          <w:sz w:val="22"/>
          <w:szCs w:val="22"/>
        </w:rPr>
        <w:t>1 588 предметов</w:t>
      </w:r>
      <w:r w:rsidRPr="00723E91">
        <w:rPr>
          <w:b/>
          <w:sz w:val="22"/>
          <w:szCs w:val="22"/>
        </w:rPr>
        <w:t xml:space="preserve">, что составит </w:t>
      </w:r>
      <w:r>
        <w:rPr>
          <w:b/>
          <w:sz w:val="22"/>
          <w:szCs w:val="22"/>
        </w:rPr>
        <w:t>6,5</w:t>
      </w:r>
      <w:r w:rsidRPr="00723E91">
        <w:rPr>
          <w:b/>
          <w:sz w:val="22"/>
          <w:szCs w:val="22"/>
        </w:rPr>
        <w:t>%</w:t>
      </w:r>
      <w:r w:rsidRPr="00723E91">
        <w:rPr>
          <w:sz w:val="22"/>
          <w:szCs w:val="22"/>
        </w:rPr>
        <w:t xml:space="preserve"> (из общего числа предметов основного фонда – 24 550 ед.хр.). На конец отчётного периода </w:t>
      </w:r>
      <w:r>
        <w:rPr>
          <w:sz w:val="22"/>
          <w:szCs w:val="22"/>
        </w:rPr>
        <w:t>7 620</w:t>
      </w:r>
      <w:r w:rsidRPr="00723E91">
        <w:rPr>
          <w:sz w:val="22"/>
          <w:szCs w:val="22"/>
        </w:rPr>
        <w:t xml:space="preserve"> ед.хр.</w:t>
      </w:r>
      <w:r w:rsidRPr="00723E91">
        <w:rPr>
          <w:b/>
          <w:sz w:val="22"/>
          <w:szCs w:val="22"/>
        </w:rPr>
        <w:t xml:space="preserve">, что составит </w:t>
      </w:r>
      <w:r>
        <w:rPr>
          <w:b/>
          <w:sz w:val="22"/>
          <w:szCs w:val="22"/>
        </w:rPr>
        <w:t>31</w:t>
      </w:r>
      <w:r w:rsidRPr="00723E91">
        <w:rPr>
          <w:b/>
          <w:sz w:val="22"/>
          <w:szCs w:val="22"/>
        </w:rPr>
        <w:t xml:space="preserve">% </w:t>
      </w:r>
      <w:r w:rsidRPr="00723E91">
        <w:rPr>
          <w:sz w:val="22"/>
          <w:szCs w:val="22"/>
        </w:rPr>
        <w:t>от общего числа предметов основного фонда.</w:t>
      </w:r>
    </w:p>
    <w:p w:rsidR="005E03CB" w:rsidRPr="00723E91" w:rsidRDefault="005E03CB" w:rsidP="005E03CB">
      <w:pPr>
        <w:ind w:firstLine="567"/>
        <w:jc w:val="both"/>
        <w:rPr>
          <w:b/>
          <w:sz w:val="22"/>
          <w:szCs w:val="22"/>
        </w:rPr>
      </w:pPr>
      <w:r w:rsidRPr="00723E91">
        <w:rPr>
          <w:b/>
          <w:sz w:val="22"/>
          <w:szCs w:val="22"/>
        </w:rPr>
        <w:t>Экспонирование музейного фонда:</w:t>
      </w:r>
    </w:p>
    <w:p w:rsidR="005E03CB" w:rsidRPr="00723E91" w:rsidRDefault="005E03CB" w:rsidP="005E03CB">
      <w:pPr>
        <w:tabs>
          <w:tab w:val="left" w:pos="851"/>
        </w:tabs>
        <w:ind w:firstLine="567"/>
        <w:jc w:val="both"/>
        <w:rPr>
          <w:sz w:val="22"/>
          <w:szCs w:val="22"/>
        </w:rPr>
      </w:pPr>
      <w:r w:rsidRPr="00723E91">
        <w:rPr>
          <w:sz w:val="22"/>
          <w:szCs w:val="22"/>
        </w:rPr>
        <w:t>С целью повышения эффективности использования музейного фонда учреждение постоянно укрепляет и расширяет круг своих социальных партнёров, как на городском, так и на региональном и российском уровнях.</w:t>
      </w:r>
    </w:p>
    <w:p w:rsidR="00F344E4" w:rsidRPr="00723E91" w:rsidRDefault="00F344E4" w:rsidP="00F344E4">
      <w:pPr>
        <w:ind w:firstLine="567"/>
        <w:jc w:val="both"/>
        <w:rPr>
          <w:sz w:val="22"/>
          <w:szCs w:val="22"/>
        </w:rPr>
      </w:pPr>
      <w:r w:rsidRPr="00723E91">
        <w:rPr>
          <w:sz w:val="22"/>
          <w:szCs w:val="22"/>
        </w:rPr>
        <w:t xml:space="preserve">Доля предметов основного фонда, представленных в музейных экспозициях, из числа предметов основного в </w:t>
      </w:r>
      <w:r w:rsidRPr="00723E91">
        <w:rPr>
          <w:b/>
          <w:sz w:val="22"/>
          <w:szCs w:val="22"/>
        </w:rPr>
        <w:t>201</w:t>
      </w:r>
      <w:r w:rsidR="001B0D35" w:rsidRPr="00723E91">
        <w:rPr>
          <w:b/>
          <w:sz w:val="22"/>
          <w:szCs w:val="22"/>
        </w:rPr>
        <w:t>5</w:t>
      </w:r>
      <w:r w:rsidRPr="00723E91">
        <w:rPr>
          <w:b/>
          <w:sz w:val="22"/>
          <w:szCs w:val="22"/>
        </w:rPr>
        <w:t xml:space="preserve"> г. </w:t>
      </w:r>
      <w:r w:rsidRPr="00723E91">
        <w:rPr>
          <w:sz w:val="22"/>
          <w:szCs w:val="22"/>
        </w:rPr>
        <w:t xml:space="preserve">составит </w:t>
      </w:r>
      <w:r w:rsidR="008226BE">
        <w:rPr>
          <w:b/>
          <w:sz w:val="22"/>
          <w:szCs w:val="22"/>
        </w:rPr>
        <w:t>7,5</w:t>
      </w:r>
      <w:r w:rsidRPr="00723E91">
        <w:rPr>
          <w:b/>
          <w:sz w:val="22"/>
          <w:szCs w:val="22"/>
        </w:rPr>
        <w:t xml:space="preserve">% </w:t>
      </w:r>
      <w:r w:rsidRPr="00723E91">
        <w:rPr>
          <w:sz w:val="22"/>
          <w:szCs w:val="22"/>
        </w:rPr>
        <w:t>(</w:t>
      </w:r>
      <w:r w:rsidR="005A5A09" w:rsidRPr="00723E91">
        <w:rPr>
          <w:sz w:val="22"/>
          <w:szCs w:val="22"/>
        </w:rPr>
        <w:t xml:space="preserve">экспонаты </w:t>
      </w:r>
      <w:r w:rsidRPr="00723E91">
        <w:rPr>
          <w:sz w:val="22"/>
          <w:szCs w:val="22"/>
        </w:rPr>
        <w:t>основно</w:t>
      </w:r>
      <w:r w:rsidR="005A5A09" w:rsidRPr="00723E91">
        <w:rPr>
          <w:sz w:val="22"/>
          <w:szCs w:val="22"/>
        </w:rPr>
        <w:t>го</w:t>
      </w:r>
      <w:r w:rsidRPr="00723E91">
        <w:rPr>
          <w:sz w:val="22"/>
          <w:szCs w:val="22"/>
        </w:rPr>
        <w:t xml:space="preserve"> фонд</w:t>
      </w:r>
      <w:r w:rsidR="005A5A09" w:rsidRPr="00723E91">
        <w:rPr>
          <w:sz w:val="22"/>
          <w:szCs w:val="22"/>
        </w:rPr>
        <w:t>а</w:t>
      </w:r>
      <w:r w:rsidRPr="00723E91">
        <w:rPr>
          <w:sz w:val="22"/>
          <w:szCs w:val="22"/>
        </w:rPr>
        <w:t xml:space="preserve"> – </w:t>
      </w:r>
      <w:r w:rsidR="00D953E3">
        <w:rPr>
          <w:sz w:val="22"/>
          <w:szCs w:val="22"/>
        </w:rPr>
        <w:t>около 1 800</w:t>
      </w:r>
      <w:r w:rsidRPr="00723E91">
        <w:rPr>
          <w:sz w:val="22"/>
          <w:szCs w:val="22"/>
        </w:rPr>
        <w:t xml:space="preserve"> ед.хр.).</w:t>
      </w:r>
    </w:p>
    <w:p w:rsidR="00D953E3" w:rsidRPr="00723E91" w:rsidRDefault="00D953E3" w:rsidP="00D953E3">
      <w:pPr>
        <w:pStyle w:val="a7"/>
        <w:ind w:firstLine="567"/>
        <w:rPr>
          <w:b w:val="0"/>
          <w:sz w:val="22"/>
          <w:szCs w:val="22"/>
        </w:rPr>
      </w:pPr>
      <w:r w:rsidRPr="00723E91">
        <w:rPr>
          <w:b w:val="0"/>
          <w:sz w:val="22"/>
          <w:szCs w:val="22"/>
        </w:rPr>
        <w:t xml:space="preserve">Участие в формировании </w:t>
      </w:r>
      <w:r w:rsidRPr="000016D9">
        <w:rPr>
          <w:sz w:val="22"/>
          <w:szCs w:val="22"/>
        </w:rPr>
        <w:t>региональной информационной системы музейных электронных ресурсов</w:t>
      </w:r>
      <w:r w:rsidRPr="000A2442">
        <w:rPr>
          <w:b w:val="0"/>
          <w:sz w:val="22"/>
          <w:szCs w:val="22"/>
        </w:rPr>
        <w:t xml:space="preserve">. В Региональный каталог планируется выгрузить </w:t>
      </w:r>
      <w:r>
        <w:rPr>
          <w:b w:val="0"/>
          <w:sz w:val="22"/>
          <w:szCs w:val="22"/>
        </w:rPr>
        <w:t>1 730</w:t>
      </w:r>
      <w:r w:rsidRPr="000A2442">
        <w:rPr>
          <w:b w:val="0"/>
          <w:sz w:val="22"/>
          <w:szCs w:val="22"/>
        </w:rPr>
        <w:t xml:space="preserve"> музейных предметов, на конец 2015 года этот показатель составит </w:t>
      </w:r>
      <w:r>
        <w:rPr>
          <w:sz w:val="22"/>
          <w:szCs w:val="22"/>
        </w:rPr>
        <w:t>7 620</w:t>
      </w:r>
      <w:r w:rsidRPr="000A2442">
        <w:rPr>
          <w:sz w:val="22"/>
          <w:szCs w:val="22"/>
        </w:rPr>
        <w:t xml:space="preserve"> ед.хр.</w:t>
      </w:r>
      <w:r w:rsidRPr="000A2442">
        <w:rPr>
          <w:b w:val="0"/>
          <w:sz w:val="22"/>
          <w:szCs w:val="22"/>
        </w:rPr>
        <w:t xml:space="preserve"> (</w:t>
      </w:r>
      <w:r>
        <w:rPr>
          <w:b w:val="0"/>
          <w:sz w:val="22"/>
          <w:szCs w:val="22"/>
        </w:rPr>
        <w:t>31</w:t>
      </w:r>
      <w:r w:rsidRPr="000A2442">
        <w:rPr>
          <w:b w:val="0"/>
          <w:sz w:val="22"/>
          <w:szCs w:val="22"/>
        </w:rPr>
        <w:t>% от общего числа предметов основного фонда).</w:t>
      </w:r>
      <w:r w:rsidRPr="00723E91">
        <w:rPr>
          <w:b w:val="0"/>
          <w:sz w:val="22"/>
          <w:szCs w:val="22"/>
        </w:rPr>
        <w:t xml:space="preserve"> </w:t>
      </w:r>
    </w:p>
    <w:p w:rsidR="000F3724" w:rsidRPr="00723E91" w:rsidRDefault="00AA479B" w:rsidP="00B66AA8">
      <w:pPr>
        <w:tabs>
          <w:tab w:val="left" w:pos="851"/>
        </w:tabs>
        <w:ind w:firstLine="567"/>
        <w:jc w:val="both"/>
        <w:rPr>
          <w:b/>
          <w:sz w:val="22"/>
          <w:szCs w:val="22"/>
        </w:rPr>
      </w:pPr>
      <w:r w:rsidRPr="00723E91">
        <w:rPr>
          <w:b/>
          <w:sz w:val="22"/>
          <w:szCs w:val="22"/>
        </w:rPr>
        <w:t xml:space="preserve">5.2.7. </w:t>
      </w:r>
      <w:r w:rsidR="000F3724" w:rsidRPr="00723E91">
        <w:rPr>
          <w:b/>
          <w:sz w:val="22"/>
          <w:szCs w:val="22"/>
        </w:rPr>
        <w:t>Обеспечение сохранности фонда</w:t>
      </w:r>
    </w:p>
    <w:p w:rsidR="00B57BE3" w:rsidRPr="00723E91" w:rsidRDefault="0085300A" w:rsidP="0085300A">
      <w:pPr>
        <w:ind w:firstLine="567"/>
        <w:jc w:val="both"/>
        <w:rPr>
          <w:sz w:val="22"/>
          <w:szCs w:val="22"/>
        </w:rPr>
      </w:pPr>
      <w:r w:rsidRPr="00723E91">
        <w:rPr>
          <w:sz w:val="22"/>
          <w:szCs w:val="22"/>
        </w:rPr>
        <w:t xml:space="preserve">Чтобы сохранить музейный предмет в его физическом выражении, разработаны разнообразные специальные приёмы. Среди них: организация помещений для хранения музейных предметов и оборудование этих помещений специальной мебелью. В </w:t>
      </w:r>
      <w:r w:rsidR="00B57BE3" w:rsidRPr="00723E91">
        <w:rPr>
          <w:sz w:val="22"/>
          <w:szCs w:val="22"/>
        </w:rPr>
        <w:t>М</w:t>
      </w:r>
      <w:r w:rsidRPr="00723E91">
        <w:rPr>
          <w:sz w:val="22"/>
          <w:szCs w:val="22"/>
        </w:rPr>
        <w:t>узее истории и этнографии имеются 3 помещения для хранения музейных предметов общей площадью 86,3 м</w:t>
      </w:r>
      <w:proofErr w:type="gramStart"/>
      <w:r w:rsidRPr="00723E91">
        <w:rPr>
          <w:sz w:val="22"/>
          <w:szCs w:val="22"/>
          <w:vertAlign w:val="superscript"/>
        </w:rPr>
        <w:t>2</w:t>
      </w:r>
      <w:proofErr w:type="gramEnd"/>
      <w:r w:rsidRPr="00723E91">
        <w:rPr>
          <w:sz w:val="22"/>
          <w:szCs w:val="22"/>
        </w:rPr>
        <w:t xml:space="preserve">. </w:t>
      </w:r>
    </w:p>
    <w:p w:rsidR="00097D84" w:rsidRPr="00723E91" w:rsidRDefault="0085300A" w:rsidP="0085300A">
      <w:pPr>
        <w:tabs>
          <w:tab w:val="left" w:pos="851"/>
        </w:tabs>
        <w:ind w:firstLine="567"/>
        <w:jc w:val="both"/>
        <w:rPr>
          <w:sz w:val="22"/>
          <w:szCs w:val="22"/>
        </w:rPr>
      </w:pPr>
      <w:r w:rsidRPr="00723E91">
        <w:rPr>
          <w:sz w:val="22"/>
          <w:szCs w:val="22"/>
        </w:rPr>
        <w:lastRenderedPageBreak/>
        <w:t>Важнейшим условием правильного хранения музейных фондов является поддержание постоянной необходимой температуры и относительной влажности воздуха в здании музея. Для регистрации температуры и влажности в каждом хранилище и экспозиционных залах установлены приборы «</w:t>
      </w:r>
      <w:r w:rsidRPr="00723E91">
        <w:rPr>
          <w:sz w:val="22"/>
          <w:szCs w:val="22"/>
          <w:lang w:val="en-US"/>
        </w:rPr>
        <w:t>BIONAIRE</w:t>
      </w:r>
      <w:r w:rsidRPr="00723E91">
        <w:rPr>
          <w:sz w:val="22"/>
          <w:szCs w:val="22"/>
        </w:rPr>
        <w:t>». Показатели температуры и влажности записываются в специальном журнале 2 раза в сутки, в одно и то же время. При понижении влажности в помещениях фондохранилища и в экспозиционных залах используются увлажнители воздуха «</w:t>
      </w:r>
      <w:r w:rsidRPr="00723E91">
        <w:rPr>
          <w:sz w:val="22"/>
          <w:szCs w:val="22"/>
          <w:lang w:val="en-US"/>
        </w:rPr>
        <w:t>BIMATEK</w:t>
      </w:r>
      <w:r w:rsidRPr="00723E91">
        <w:rPr>
          <w:sz w:val="22"/>
          <w:szCs w:val="22"/>
        </w:rPr>
        <w:t>» и «</w:t>
      </w:r>
      <w:r w:rsidRPr="00723E91">
        <w:rPr>
          <w:sz w:val="22"/>
          <w:szCs w:val="22"/>
          <w:lang w:val="en-US"/>
        </w:rPr>
        <w:t>BONECO</w:t>
      </w:r>
      <w:r w:rsidRPr="00723E91">
        <w:rPr>
          <w:sz w:val="22"/>
          <w:szCs w:val="22"/>
        </w:rPr>
        <w:t>».</w:t>
      </w:r>
    </w:p>
    <w:p w:rsidR="006631CF" w:rsidRPr="00723E91" w:rsidRDefault="006631CF" w:rsidP="006631CF">
      <w:pPr>
        <w:tabs>
          <w:tab w:val="left" w:pos="0"/>
        </w:tabs>
        <w:ind w:firstLine="567"/>
        <w:contextualSpacing/>
        <w:jc w:val="both"/>
        <w:rPr>
          <w:sz w:val="22"/>
          <w:szCs w:val="22"/>
        </w:rPr>
      </w:pPr>
      <w:r w:rsidRPr="00723E91">
        <w:rPr>
          <w:sz w:val="22"/>
          <w:szCs w:val="22"/>
        </w:rPr>
        <w:t xml:space="preserve">Большинство предметов музейного собрания поступило непосредственно из среды обитания, без предварительной обработки, потому сегодня значительная часть предметов требует реставрации. Необходим мониторинг состояния фондовых предметов, выявление нуждающихся в реставрации, составление плана реставрации. </w:t>
      </w:r>
    </w:p>
    <w:p w:rsidR="000F3724" w:rsidRPr="00723E91" w:rsidRDefault="00AA479B" w:rsidP="00AA15AF">
      <w:pPr>
        <w:tabs>
          <w:tab w:val="left" w:pos="851"/>
        </w:tabs>
        <w:ind w:firstLine="567"/>
        <w:rPr>
          <w:b/>
          <w:sz w:val="22"/>
          <w:szCs w:val="22"/>
        </w:rPr>
      </w:pPr>
      <w:r w:rsidRPr="00723E91">
        <w:rPr>
          <w:b/>
          <w:sz w:val="22"/>
          <w:szCs w:val="22"/>
        </w:rPr>
        <w:t>5.2.8. Научно-справочный аппарат музея</w:t>
      </w:r>
    </w:p>
    <w:p w:rsidR="00B66AA8" w:rsidRPr="00723E91" w:rsidRDefault="00B66AA8" w:rsidP="00B66AA8">
      <w:pPr>
        <w:spacing w:before="100" w:beforeAutospacing="1" w:after="100" w:afterAutospacing="1"/>
        <w:ind w:firstLine="567"/>
        <w:contextualSpacing/>
        <w:jc w:val="both"/>
        <w:rPr>
          <w:sz w:val="22"/>
          <w:szCs w:val="22"/>
        </w:rPr>
      </w:pPr>
      <w:r w:rsidRPr="00723E91">
        <w:rPr>
          <w:sz w:val="22"/>
          <w:szCs w:val="22"/>
        </w:rPr>
        <w:t>Научно-справочный аппарат музея формируется с момента его создания. Научно-справочный аппарат представляет собой систему справочно-поисковых средств, раскрывающих состав и содержание музейных собраний, отражающих историю создания музея и комплектования его коллекций и обеспечивающих ведение информационно-справочной работы по всем направлениям музейной деятельности.</w:t>
      </w:r>
    </w:p>
    <w:p w:rsidR="00B66AA8" w:rsidRPr="00723E91" w:rsidRDefault="00B66AA8" w:rsidP="00B66AA8">
      <w:pPr>
        <w:ind w:firstLine="567"/>
        <w:contextualSpacing/>
        <w:jc w:val="both"/>
        <w:rPr>
          <w:sz w:val="22"/>
          <w:szCs w:val="22"/>
        </w:rPr>
      </w:pPr>
      <w:r w:rsidRPr="00723E91">
        <w:rPr>
          <w:rStyle w:val="aff7"/>
          <w:b w:val="0"/>
          <w:sz w:val="22"/>
          <w:szCs w:val="22"/>
        </w:rPr>
        <w:t>Важной составляющей информационной системы музея является</w:t>
      </w:r>
      <w:r w:rsidRPr="00723E91">
        <w:rPr>
          <w:rStyle w:val="aff7"/>
          <w:sz w:val="22"/>
          <w:szCs w:val="22"/>
        </w:rPr>
        <w:t xml:space="preserve"> </w:t>
      </w:r>
      <w:r w:rsidRPr="00723E91">
        <w:rPr>
          <w:rStyle w:val="aff7"/>
          <w:i/>
          <w:sz w:val="22"/>
          <w:szCs w:val="22"/>
        </w:rPr>
        <w:t>научно-методический архив</w:t>
      </w:r>
      <w:r w:rsidRPr="00723E91">
        <w:rPr>
          <w:rStyle w:val="aff7"/>
          <w:sz w:val="22"/>
          <w:szCs w:val="22"/>
        </w:rPr>
        <w:t xml:space="preserve"> </w:t>
      </w:r>
      <w:r w:rsidRPr="00723E91">
        <w:rPr>
          <w:sz w:val="22"/>
          <w:szCs w:val="22"/>
        </w:rPr>
        <w:t xml:space="preserve">музея. </w:t>
      </w:r>
    </w:p>
    <w:p w:rsidR="00B66AA8" w:rsidRPr="00723E91" w:rsidRDefault="00B66AA8" w:rsidP="00B66AA8">
      <w:pPr>
        <w:spacing w:before="100" w:beforeAutospacing="1" w:after="100" w:afterAutospacing="1"/>
        <w:ind w:firstLine="567"/>
        <w:contextualSpacing/>
        <w:jc w:val="both"/>
        <w:rPr>
          <w:sz w:val="22"/>
          <w:szCs w:val="22"/>
        </w:rPr>
      </w:pPr>
      <w:r w:rsidRPr="00723E91">
        <w:rPr>
          <w:sz w:val="22"/>
          <w:szCs w:val="22"/>
        </w:rPr>
        <w:t>Основные функции научно-методического архива:</w:t>
      </w:r>
    </w:p>
    <w:p w:rsidR="00B66AA8" w:rsidRPr="00723E91" w:rsidRDefault="00B66AA8" w:rsidP="00B66AA8">
      <w:pPr>
        <w:spacing w:before="100" w:beforeAutospacing="1" w:after="100" w:afterAutospacing="1"/>
        <w:ind w:firstLine="567"/>
        <w:contextualSpacing/>
        <w:jc w:val="both"/>
        <w:rPr>
          <w:sz w:val="22"/>
          <w:szCs w:val="22"/>
        </w:rPr>
      </w:pPr>
      <w:r w:rsidRPr="00723E91">
        <w:rPr>
          <w:sz w:val="22"/>
          <w:szCs w:val="22"/>
        </w:rPr>
        <w:t>1. Комплектование документами;</w:t>
      </w:r>
    </w:p>
    <w:p w:rsidR="00B66AA8" w:rsidRPr="00723E91" w:rsidRDefault="00B66AA8" w:rsidP="00B66AA8">
      <w:pPr>
        <w:spacing w:before="100" w:beforeAutospacing="1" w:after="100" w:afterAutospacing="1"/>
        <w:ind w:firstLine="567"/>
        <w:contextualSpacing/>
        <w:jc w:val="both"/>
        <w:rPr>
          <w:sz w:val="22"/>
          <w:szCs w:val="22"/>
        </w:rPr>
      </w:pPr>
      <w:r w:rsidRPr="00723E91">
        <w:rPr>
          <w:sz w:val="22"/>
          <w:szCs w:val="22"/>
        </w:rPr>
        <w:t>2. Учет, обеспечение сохранности;</w:t>
      </w:r>
    </w:p>
    <w:p w:rsidR="00B66AA8" w:rsidRPr="00723E91" w:rsidRDefault="00B66AA8" w:rsidP="00B66AA8">
      <w:pPr>
        <w:spacing w:before="100" w:beforeAutospacing="1" w:after="100" w:afterAutospacing="1"/>
        <w:ind w:firstLine="567"/>
        <w:contextualSpacing/>
        <w:jc w:val="both"/>
        <w:rPr>
          <w:sz w:val="22"/>
          <w:szCs w:val="22"/>
        </w:rPr>
      </w:pPr>
      <w:r w:rsidRPr="00723E91">
        <w:rPr>
          <w:sz w:val="22"/>
          <w:szCs w:val="22"/>
        </w:rPr>
        <w:t>3. Использование документов, хранящихся в архиве.</w:t>
      </w:r>
    </w:p>
    <w:p w:rsidR="00B66AA8" w:rsidRPr="00723E91" w:rsidRDefault="00B66AA8" w:rsidP="00B66AA8">
      <w:pPr>
        <w:spacing w:before="240"/>
        <w:ind w:firstLine="567"/>
        <w:contextualSpacing/>
        <w:jc w:val="both"/>
        <w:rPr>
          <w:sz w:val="22"/>
          <w:szCs w:val="22"/>
        </w:rPr>
      </w:pPr>
      <w:r w:rsidRPr="00723E91">
        <w:rPr>
          <w:sz w:val="22"/>
          <w:szCs w:val="22"/>
        </w:rPr>
        <w:t>Научно-методический архив музея включает в себя разработанные сотрудниками сценарии мероприятий, лекций, концепции и экскурсионный те</w:t>
      </w:r>
      <w:proofErr w:type="gramStart"/>
      <w:r w:rsidRPr="00723E91">
        <w:rPr>
          <w:sz w:val="22"/>
          <w:szCs w:val="22"/>
        </w:rPr>
        <w:t>кст вр</w:t>
      </w:r>
      <w:proofErr w:type="gramEnd"/>
      <w:r w:rsidRPr="00723E91">
        <w:rPr>
          <w:sz w:val="22"/>
          <w:szCs w:val="22"/>
        </w:rPr>
        <w:t>еменных выставок, и состоит из нескольких тематических разделов</w:t>
      </w:r>
      <w:r w:rsidR="006631CF" w:rsidRPr="00723E91">
        <w:rPr>
          <w:sz w:val="22"/>
          <w:szCs w:val="22"/>
        </w:rPr>
        <w:t xml:space="preserve">. </w:t>
      </w:r>
      <w:r w:rsidRPr="00723E91">
        <w:rPr>
          <w:sz w:val="22"/>
          <w:szCs w:val="22"/>
        </w:rPr>
        <w:t xml:space="preserve">Доступ к архиву открыт для всех заинтересованных лиц, занимающихся музейной и историко-краеведческой проблематикой. </w:t>
      </w:r>
    </w:p>
    <w:p w:rsidR="00B66AA8" w:rsidRPr="00723E91" w:rsidRDefault="00B66AA8" w:rsidP="00B66AA8">
      <w:pPr>
        <w:ind w:firstLine="567"/>
        <w:contextualSpacing/>
        <w:jc w:val="both"/>
        <w:rPr>
          <w:b/>
          <w:sz w:val="22"/>
          <w:szCs w:val="22"/>
        </w:rPr>
      </w:pPr>
      <w:r w:rsidRPr="00723E91">
        <w:rPr>
          <w:sz w:val="22"/>
          <w:szCs w:val="22"/>
        </w:rPr>
        <w:t xml:space="preserve">В научно-справочный аппарат МБУ «Музей истории и этнографии» входит и создаваемая на базе комплексной автоматизированной музейной информационной системы КАМИС </w:t>
      </w:r>
      <w:r w:rsidRPr="00723E91">
        <w:rPr>
          <w:b/>
          <w:i/>
          <w:sz w:val="22"/>
          <w:szCs w:val="22"/>
        </w:rPr>
        <w:t>интегрированная электронная база данных</w:t>
      </w:r>
      <w:r w:rsidRPr="00723E91">
        <w:rPr>
          <w:b/>
          <w:sz w:val="22"/>
          <w:szCs w:val="22"/>
        </w:rPr>
        <w:t xml:space="preserve"> </w:t>
      </w:r>
      <w:r w:rsidRPr="00723E91">
        <w:rPr>
          <w:b/>
          <w:i/>
          <w:sz w:val="22"/>
          <w:szCs w:val="22"/>
        </w:rPr>
        <w:t>музейных предметов и музейных коллекций.</w:t>
      </w:r>
      <w:r w:rsidRPr="00723E91">
        <w:rPr>
          <w:b/>
          <w:sz w:val="22"/>
          <w:szCs w:val="22"/>
        </w:rPr>
        <w:t xml:space="preserve"> </w:t>
      </w:r>
    </w:p>
    <w:p w:rsidR="00B66AA8" w:rsidRPr="00723E91" w:rsidRDefault="00B66AA8" w:rsidP="002A1F55">
      <w:pPr>
        <w:ind w:firstLine="567"/>
        <w:contextualSpacing/>
        <w:jc w:val="both"/>
        <w:rPr>
          <w:sz w:val="22"/>
          <w:szCs w:val="22"/>
        </w:rPr>
      </w:pPr>
      <w:r w:rsidRPr="00723E91">
        <w:rPr>
          <w:sz w:val="22"/>
          <w:szCs w:val="22"/>
        </w:rPr>
        <w:t xml:space="preserve">С 2007 года в МБУ «Музей истории и этнографии» формируется </w:t>
      </w:r>
      <w:r w:rsidRPr="00723E91">
        <w:rPr>
          <w:b/>
          <w:i/>
          <w:sz w:val="22"/>
          <w:szCs w:val="22"/>
        </w:rPr>
        <w:t xml:space="preserve">летопись по основной деятельности </w:t>
      </w:r>
      <w:r w:rsidRPr="00723E91">
        <w:rPr>
          <w:sz w:val="22"/>
          <w:szCs w:val="22"/>
        </w:rPr>
        <w:t xml:space="preserve">в электронном виде по годам, включающая в себя материалы по временным выставкам, мероприятиям и праздникам текущего года. </w:t>
      </w:r>
    </w:p>
    <w:p w:rsidR="002A1F55" w:rsidRPr="00723E91" w:rsidRDefault="002A1F55" w:rsidP="002A1F55">
      <w:pPr>
        <w:ind w:firstLine="567"/>
        <w:jc w:val="both"/>
        <w:rPr>
          <w:sz w:val="22"/>
          <w:szCs w:val="22"/>
        </w:rPr>
      </w:pPr>
      <w:r w:rsidRPr="00723E91">
        <w:rPr>
          <w:sz w:val="22"/>
          <w:szCs w:val="22"/>
        </w:rPr>
        <w:t>В состав научно-справочного аппарата музея входят:</w:t>
      </w:r>
    </w:p>
    <w:p w:rsidR="002A1F55" w:rsidRPr="00723E91" w:rsidRDefault="002A1F55" w:rsidP="002A1F55">
      <w:pPr>
        <w:widowControl/>
        <w:numPr>
          <w:ilvl w:val="0"/>
          <w:numId w:val="50"/>
        </w:numPr>
        <w:tabs>
          <w:tab w:val="clear" w:pos="1429"/>
        </w:tabs>
        <w:suppressAutoHyphens w:val="0"/>
        <w:ind w:left="0" w:firstLine="567"/>
        <w:jc w:val="both"/>
        <w:rPr>
          <w:sz w:val="22"/>
          <w:szCs w:val="22"/>
        </w:rPr>
      </w:pPr>
      <w:r w:rsidRPr="00723E91">
        <w:rPr>
          <w:b/>
          <w:sz w:val="22"/>
          <w:szCs w:val="22"/>
        </w:rPr>
        <w:t>учётная картотека</w:t>
      </w:r>
      <w:r w:rsidRPr="00723E91">
        <w:rPr>
          <w:sz w:val="22"/>
          <w:szCs w:val="22"/>
        </w:rPr>
        <w:t xml:space="preserve"> в соответствии с записями предметов в Главную инвентарную книгу предметов основного фонда и Книгу учёта научно-вспомогательных материалов. Объем картотеки на конец 201</w:t>
      </w:r>
      <w:r w:rsidR="006631CF" w:rsidRPr="00723E91">
        <w:rPr>
          <w:sz w:val="22"/>
          <w:szCs w:val="22"/>
        </w:rPr>
        <w:t>5</w:t>
      </w:r>
      <w:r w:rsidRPr="00723E91">
        <w:rPr>
          <w:sz w:val="22"/>
          <w:szCs w:val="22"/>
        </w:rPr>
        <w:t xml:space="preserve"> г. </w:t>
      </w:r>
      <w:r w:rsidR="006631CF" w:rsidRPr="00723E91">
        <w:rPr>
          <w:sz w:val="22"/>
          <w:szCs w:val="22"/>
        </w:rPr>
        <w:t xml:space="preserve">должен составить </w:t>
      </w:r>
      <w:r w:rsidRPr="00723E91">
        <w:rPr>
          <w:b/>
          <w:sz w:val="22"/>
          <w:szCs w:val="22"/>
        </w:rPr>
        <w:t>34</w:t>
      </w:r>
      <w:r w:rsidR="006631CF" w:rsidRPr="00723E91">
        <w:rPr>
          <w:b/>
          <w:sz w:val="22"/>
          <w:szCs w:val="22"/>
        </w:rPr>
        <w:t> 400 карточек</w:t>
      </w:r>
      <w:r w:rsidRPr="00723E91">
        <w:rPr>
          <w:b/>
          <w:sz w:val="22"/>
          <w:szCs w:val="22"/>
        </w:rPr>
        <w:t>;</w:t>
      </w:r>
    </w:p>
    <w:p w:rsidR="002A1F55" w:rsidRPr="00723E91" w:rsidRDefault="002A1F55" w:rsidP="002A1F55">
      <w:pPr>
        <w:widowControl/>
        <w:numPr>
          <w:ilvl w:val="0"/>
          <w:numId w:val="50"/>
        </w:numPr>
        <w:tabs>
          <w:tab w:val="clear" w:pos="1429"/>
        </w:tabs>
        <w:suppressAutoHyphens w:val="0"/>
        <w:ind w:left="0" w:firstLine="567"/>
        <w:jc w:val="both"/>
        <w:rPr>
          <w:sz w:val="22"/>
          <w:szCs w:val="22"/>
        </w:rPr>
      </w:pPr>
      <w:r w:rsidRPr="00723E91">
        <w:rPr>
          <w:b/>
          <w:sz w:val="22"/>
          <w:szCs w:val="22"/>
        </w:rPr>
        <w:t xml:space="preserve">учётная картотека </w:t>
      </w:r>
      <w:r w:rsidRPr="00723E91">
        <w:rPr>
          <w:sz w:val="22"/>
          <w:szCs w:val="22"/>
        </w:rPr>
        <w:t>в порядке номеров в инвентарной книге. Объём картотеки на конец 201</w:t>
      </w:r>
      <w:r w:rsidR="006631CF" w:rsidRPr="00723E91">
        <w:rPr>
          <w:sz w:val="22"/>
          <w:szCs w:val="22"/>
        </w:rPr>
        <w:t>5</w:t>
      </w:r>
      <w:r w:rsidRPr="00723E91">
        <w:rPr>
          <w:sz w:val="22"/>
          <w:szCs w:val="22"/>
        </w:rPr>
        <w:t xml:space="preserve"> г. составит  </w:t>
      </w:r>
      <w:r w:rsidR="00D953E3">
        <w:rPr>
          <w:b/>
          <w:sz w:val="22"/>
          <w:szCs w:val="22"/>
        </w:rPr>
        <w:t>7 620</w:t>
      </w:r>
      <w:r w:rsidRPr="00723E91">
        <w:rPr>
          <w:b/>
          <w:sz w:val="22"/>
          <w:szCs w:val="22"/>
        </w:rPr>
        <w:t xml:space="preserve"> </w:t>
      </w:r>
      <w:r w:rsidR="006631CF" w:rsidRPr="00723E91">
        <w:rPr>
          <w:b/>
          <w:sz w:val="22"/>
          <w:szCs w:val="22"/>
        </w:rPr>
        <w:t>карточек</w:t>
      </w:r>
      <w:r w:rsidRPr="00723E91">
        <w:rPr>
          <w:b/>
          <w:sz w:val="22"/>
          <w:szCs w:val="22"/>
        </w:rPr>
        <w:t>;</w:t>
      </w:r>
    </w:p>
    <w:p w:rsidR="002A1F55" w:rsidRPr="00723E91" w:rsidRDefault="002A1F55" w:rsidP="002A1F55">
      <w:pPr>
        <w:widowControl/>
        <w:numPr>
          <w:ilvl w:val="0"/>
          <w:numId w:val="50"/>
        </w:numPr>
        <w:tabs>
          <w:tab w:val="clear" w:pos="1429"/>
        </w:tabs>
        <w:suppressAutoHyphens w:val="0"/>
        <w:ind w:left="0" w:firstLine="567"/>
        <w:jc w:val="both"/>
        <w:rPr>
          <w:sz w:val="22"/>
          <w:szCs w:val="22"/>
        </w:rPr>
      </w:pPr>
      <w:r w:rsidRPr="00723E91">
        <w:rPr>
          <w:b/>
          <w:sz w:val="22"/>
          <w:szCs w:val="22"/>
        </w:rPr>
        <w:t xml:space="preserve">систематическая картотека </w:t>
      </w:r>
      <w:r w:rsidRPr="00723E91">
        <w:rPr>
          <w:sz w:val="22"/>
          <w:szCs w:val="22"/>
        </w:rPr>
        <w:t>в соответствии с классификацией музейного фонда по коллекциям. Объём картотеки на конец 201</w:t>
      </w:r>
      <w:r w:rsidR="006631CF" w:rsidRPr="00723E91">
        <w:rPr>
          <w:sz w:val="22"/>
          <w:szCs w:val="22"/>
        </w:rPr>
        <w:t>5</w:t>
      </w:r>
      <w:r w:rsidRPr="00723E91">
        <w:rPr>
          <w:sz w:val="22"/>
          <w:szCs w:val="22"/>
        </w:rPr>
        <w:t xml:space="preserve"> г. составит </w:t>
      </w:r>
      <w:r w:rsidRPr="00723E91">
        <w:rPr>
          <w:b/>
          <w:sz w:val="22"/>
          <w:szCs w:val="22"/>
        </w:rPr>
        <w:t>34 </w:t>
      </w:r>
      <w:r w:rsidR="006631CF" w:rsidRPr="00723E91">
        <w:rPr>
          <w:b/>
          <w:sz w:val="22"/>
          <w:szCs w:val="22"/>
        </w:rPr>
        <w:t>400</w:t>
      </w:r>
      <w:r w:rsidRPr="00723E91">
        <w:rPr>
          <w:b/>
          <w:sz w:val="22"/>
          <w:szCs w:val="22"/>
        </w:rPr>
        <w:t xml:space="preserve"> ед.хр.;</w:t>
      </w:r>
    </w:p>
    <w:p w:rsidR="002A1F55" w:rsidRPr="00723E91" w:rsidRDefault="002A1F55" w:rsidP="002A1F55">
      <w:pPr>
        <w:widowControl/>
        <w:numPr>
          <w:ilvl w:val="0"/>
          <w:numId w:val="50"/>
        </w:numPr>
        <w:tabs>
          <w:tab w:val="clear" w:pos="1429"/>
        </w:tabs>
        <w:suppressAutoHyphens w:val="0"/>
        <w:ind w:left="0" w:firstLine="567"/>
        <w:jc w:val="both"/>
        <w:rPr>
          <w:sz w:val="22"/>
          <w:szCs w:val="22"/>
        </w:rPr>
      </w:pPr>
      <w:r w:rsidRPr="00723E91">
        <w:rPr>
          <w:b/>
          <w:sz w:val="22"/>
          <w:szCs w:val="22"/>
        </w:rPr>
        <w:t xml:space="preserve">топографические описи </w:t>
      </w:r>
      <w:r w:rsidRPr="00723E91">
        <w:rPr>
          <w:sz w:val="22"/>
          <w:szCs w:val="22"/>
        </w:rPr>
        <w:t>экспозиций и выставок, фондохранилища;</w:t>
      </w:r>
    </w:p>
    <w:p w:rsidR="002A1F55" w:rsidRPr="00723E91" w:rsidRDefault="002A1F55" w:rsidP="002A1F55">
      <w:pPr>
        <w:widowControl/>
        <w:numPr>
          <w:ilvl w:val="0"/>
          <w:numId w:val="50"/>
        </w:numPr>
        <w:tabs>
          <w:tab w:val="clear" w:pos="1429"/>
        </w:tabs>
        <w:suppressAutoHyphens w:val="0"/>
        <w:ind w:left="0" w:firstLine="567"/>
        <w:jc w:val="both"/>
        <w:rPr>
          <w:sz w:val="22"/>
          <w:szCs w:val="22"/>
        </w:rPr>
      </w:pPr>
      <w:r w:rsidRPr="00723E91">
        <w:rPr>
          <w:b/>
          <w:sz w:val="22"/>
          <w:szCs w:val="22"/>
        </w:rPr>
        <w:t>коллекционные описи;</w:t>
      </w:r>
    </w:p>
    <w:p w:rsidR="002A1F55" w:rsidRPr="00723E91" w:rsidRDefault="002A1F55" w:rsidP="002A1F55">
      <w:pPr>
        <w:widowControl/>
        <w:numPr>
          <w:ilvl w:val="0"/>
          <w:numId w:val="50"/>
        </w:numPr>
        <w:tabs>
          <w:tab w:val="clear" w:pos="1429"/>
        </w:tabs>
        <w:suppressAutoHyphens w:val="0"/>
        <w:ind w:left="0" w:firstLine="567"/>
        <w:jc w:val="both"/>
        <w:rPr>
          <w:b/>
          <w:sz w:val="22"/>
          <w:szCs w:val="22"/>
        </w:rPr>
      </w:pPr>
      <w:r w:rsidRPr="00723E91">
        <w:rPr>
          <w:b/>
          <w:sz w:val="22"/>
          <w:szCs w:val="22"/>
        </w:rPr>
        <w:t xml:space="preserve">книги поступлений </w:t>
      </w:r>
      <w:r w:rsidRPr="00723E91">
        <w:rPr>
          <w:sz w:val="22"/>
          <w:szCs w:val="22"/>
        </w:rPr>
        <w:t>(в КАМИС и в рукописном варианте);</w:t>
      </w:r>
    </w:p>
    <w:p w:rsidR="002A1F55" w:rsidRPr="00723E91" w:rsidRDefault="002A1F55" w:rsidP="002A1F55">
      <w:pPr>
        <w:widowControl/>
        <w:numPr>
          <w:ilvl w:val="0"/>
          <w:numId w:val="50"/>
        </w:numPr>
        <w:tabs>
          <w:tab w:val="clear" w:pos="1429"/>
        </w:tabs>
        <w:suppressAutoHyphens w:val="0"/>
        <w:ind w:left="0" w:firstLine="567"/>
        <w:jc w:val="both"/>
        <w:rPr>
          <w:b/>
          <w:sz w:val="22"/>
          <w:szCs w:val="22"/>
        </w:rPr>
      </w:pPr>
      <w:r w:rsidRPr="00723E91">
        <w:rPr>
          <w:b/>
          <w:sz w:val="22"/>
          <w:szCs w:val="22"/>
        </w:rPr>
        <w:t xml:space="preserve">инвентарные книги </w:t>
      </w:r>
      <w:r w:rsidRPr="00723E91">
        <w:rPr>
          <w:sz w:val="22"/>
          <w:szCs w:val="22"/>
        </w:rPr>
        <w:t>(в КАМИС);</w:t>
      </w:r>
    </w:p>
    <w:p w:rsidR="002A1F55" w:rsidRPr="00723E91" w:rsidRDefault="002A1F55" w:rsidP="002A1F55">
      <w:pPr>
        <w:widowControl/>
        <w:numPr>
          <w:ilvl w:val="0"/>
          <w:numId w:val="50"/>
        </w:numPr>
        <w:tabs>
          <w:tab w:val="clear" w:pos="1429"/>
        </w:tabs>
        <w:suppressAutoHyphens w:val="0"/>
        <w:ind w:left="0" w:firstLine="567"/>
        <w:jc w:val="both"/>
        <w:rPr>
          <w:b/>
          <w:sz w:val="22"/>
          <w:szCs w:val="22"/>
        </w:rPr>
      </w:pPr>
      <w:r w:rsidRPr="00723E91">
        <w:rPr>
          <w:b/>
          <w:sz w:val="22"/>
          <w:szCs w:val="22"/>
        </w:rPr>
        <w:t xml:space="preserve">электронный каталог </w:t>
      </w:r>
      <w:r w:rsidRPr="00723E91">
        <w:rPr>
          <w:sz w:val="22"/>
          <w:szCs w:val="22"/>
        </w:rPr>
        <w:t>(в КАМИС) в соответствии с записями предметов основного и научно-вспомогательного фондов. Объём каталога на конец 201</w:t>
      </w:r>
      <w:r w:rsidR="00D953E3">
        <w:rPr>
          <w:sz w:val="22"/>
          <w:szCs w:val="22"/>
        </w:rPr>
        <w:t>5</w:t>
      </w:r>
      <w:r w:rsidRPr="00723E91">
        <w:rPr>
          <w:sz w:val="22"/>
          <w:szCs w:val="22"/>
        </w:rPr>
        <w:t xml:space="preserve"> г. составит </w:t>
      </w:r>
      <w:r w:rsidRPr="00723E91">
        <w:rPr>
          <w:b/>
          <w:sz w:val="22"/>
          <w:szCs w:val="22"/>
        </w:rPr>
        <w:t>34 </w:t>
      </w:r>
      <w:r w:rsidR="00EE3DC4" w:rsidRPr="00723E91">
        <w:rPr>
          <w:b/>
          <w:sz w:val="22"/>
          <w:szCs w:val="22"/>
        </w:rPr>
        <w:t>400</w:t>
      </w:r>
      <w:r w:rsidRPr="00723E91">
        <w:rPr>
          <w:b/>
          <w:sz w:val="22"/>
          <w:szCs w:val="22"/>
        </w:rPr>
        <w:t xml:space="preserve"> ед.хр.</w:t>
      </w:r>
    </w:p>
    <w:p w:rsidR="00B66AA8" w:rsidRPr="00723E91" w:rsidRDefault="00B66AA8" w:rsidP="002A1F55">
      <w:pPr>
        <w:ind w:firstLine="567"/>
        <w:jc w:val="both"/>
        <w:rPr>
          <w:sz w:val="22"/>
          <w:szCs w:val="22"/>
        </w:rPr>
      </w:pPr>
      <w:r w:rsidRPr="00723E91">
        <w:rPr>
          <w:sz w:val="22"/>
          <w:szCs w:val="22"/>
        </w:rPr>
        <w:t>Научно-справочным аппаратом музея пользуются специалисты музея: сотрудники отдела фондов, экспозиционно-выставочного, научно-просветительского и информационно-аналитического отделов.</w:t>
      </w:r>
    </w:p>
    <w:p w:rsidR="004215B2" w:rsidRPr="00723E91" w:rsidRDefault="00AA479B" w:rsidP="00AA15AF">
      <w:pPr>
        <w:ind w:firstLine="567"/>
        <w:rPr>
          <w:b/>
          <w:sz w:val="22"/>
          <w:szCs w:val="22"/>
        </w:rPr>
      </w:pPr>
      <w:r w:rsidRPr="00723E91">
        <w:rPr>
          <w:b/>
          <w:sz w:val="22"/>
          <w:szCs w:val="22"/>
        </w:rPr>
        <w:t xml:space="preserve">5.2.9. </w:t>
      </w:r>
      <w:r w:rsidR="000F3724" w:rsidRPr="00723E91">
        <w:rPr>
          <w:b/>
          <w:sz w:val="22"/>
          <w:szCs w:val="22"/>
        </w:rPr>
        <w:t>Оборудование. Технические средства</w:t>
      </w:r>
    </w:p>
    <w:p w:rsidR="00082162" w:rsidRPr="00723E91" w:rsidRDefault="00082162" w:rsidP="00082162">
      <w:pPr>
        <w:pStyle w:val="a7"/>
        <w:ind w:firstLine="567"/>
        <w:rPr>
          <w:b w:val="0"/>
          <w:sz w:val="22"/>
          <w:szCs w:val="22"/>
        </w:rPr>
      </w:pPr>
      <w:r w:rsidRPr="00723E91">
        <w:rPr>
          <w:b w:val="0"/>
          <w:iCs/>
          <w:sz w:val="22"/>
          <w:szCs w:val="22"/>
        </w:rPr>
        <w:t xml:space="preserve">Развитие материально-технической базы учреждения культуры: </w:t>
      </w:r>
    </w:p>
    <w:p w:rsidR="00082162" w:rsidRPr="00723E91" w:rsidRDefault="00441084" w:rsidP="00EE3DC4">
      <w:pPr>
        <w:pStyle w:val="a7"/>
        <w:ind w:firstLine="567"/>
        <w:rPr>
          <w:b w:val="0"/>
          <w:iCs/>
          <w:sz w:val="22"/>
          <w:szCs w:val="22"/>
        </w:rPr>
      </w:pPr>
      <w:r w:rsidRPr="00723E91">
        <w:rPr>
          <w:b w:val="0"/>
          <w:sz w:val="22"/>
          <w:szCs w:val="22"/>
        </w:rPr>
        <w:t xml:space="preserve">Ввода в эксплуатацию новых площадей, занимаемых учреждением, не планируется. </w:t>
      </w:r>
      <w:r w:rsidR="00EE3DC4" w:rsidRPr="00723E91">
        <w:rPr>
          <w:b w:val="0"/>
          <w:sz w:val="22"/>
          <w:szCs w:val="22"/>
        </w:rPr>
        <w:t>Развития материальной базы не планируется, в связи с отсутствием целевых средств.</w:t>
      </w:r>
      <w:r w:rsidR="00EE3DC4" w:rsidRPr="00723E91">
        <w:rPr>
          <w:b w:val="0"/>
          <w:iCs/>
          <w:sz w:val="22"/>
          <w:szCs w:val="22"/>
        </w:rPr>
        <w:t xml:space="preserve"> </w:t>
      </w:r>
      <w:r w:rsidR="00082162" w:rsidRPr="00723E91">
        <w:rPr>
          <w:b w:val="0"/>
          <w:iCs/>
          <w:sz w:val="22"/>
          <w:szCs w:val="22"/>
        </w:rPr>
        <w:t>Дополнительные потребности учрежде</w:t>
      </w:r>
      <w:r w:rsidR="0010513B" w:rsidRPr="00723E91">
        <w:rPr>
          <w:b w:val="0"/>
          <w:iCs/>
          <w:sz w:val="22"/>
          <w:szCs w:val="22"/>
        </w:rPr>
        <w:t>ния на следующий финансовый год</w:t>
      </w:r>
    </w:p>
    <w:tbl>
      <w:tblPr>
        <w:tblW w:w="0" w:type="auto"/>
        <w:jc w:val="center"/>
        <w:tblInd w:w="-1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9"/>
        <w:gridCol w:w="3036"/>
      </w:tblGrid>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EE3DC4" w:rsidP="00F86ED8">
            <w:pPr>
              <w:pStyle w:val="a9"/>
              <w:widowControl/>
              <w:tabs>
                <w:tab w:val="left" w:pos="993"/>
              </w:tabs>
              <w:suppressAutoHyphens w:val="0"/>
              <w:ind w:left="0"/>
              <w:jc w:val="both"/>
              <w:rPr>
                <w:b/>
                <w:i/>
                <w:kern w:val="2"/>
                <w:sz w:val="22"/>
                <w:szCs w:val="22"/>
              </w:rPr>
            </w:pPr>
            <w:r w:rsidRPr="00723E91">
              <w:rPr>
                <w:b/>
                <w:i/>
                <w:sz w:val="22"/>
                <w:szCs w:val="22"/>
              </w:rPr>
              <w:t xml:space="preserve">Дополнительные потребности </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EE3DC4" w:rsidP="00EE3DC4">
            <w:pPr>
              <w:pStyle w:val="a9"/>
              <w:widowControl/>
              <w:tabs>
                <w:tab w:val="left" w:pos="993"/>
              </w:tabs>
              <w:suppressAutoHyphens w:val="0"/>
              <w:ind w:left="0"/>
              <w:jc w:val="both"/>
              <w:rPr>
                <w:b/>
                <w:i/>
                <w:kern w:val="2"/>
                <w:sz w:val="22"/>
                <w:szCs w:val="22"/>
              </w:rPr>
            </w:pPr>
            <w:r w:rsidRPr="00723E91">
              <w:rPr>
                <w:b/>
                <w:i/>
                <w:sz w:val="22"/>
                <w:szCs w:val="22"/>
              </w:rPr>
              <w:t>Необходимая сумма</w:t>
            </w:r>
            <w:r w:rsidR="00082162" w:rsidRPr="00723E91">
              <w:rPr>
                <w:b/>
                <w:i/>
                <w:sz w:val="22"/>
                <w:szCs w:val="22"/>
              </w:rPr>
              <w:t xml:space="preserve"> </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kern w:val="2"/>
                <w:sz w:val="22"/>
                <w:szCs w:val="22"/>
              </w:rPr>
            </w:pPr>
            <w:r w:rsidRPr="00723E91">
              <w:rPr>
                <w:kern w:val="2"/>
                <w:sz w:val="22"/>
                <w:szCs w:val="22"/>
              </w:rPr>
              <w:t>Приобретение сервера ИСС КАМИС</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pStyle w:val="a9"/>
              <w:widowControl/>
              <w:tabs>
                <w:tab w:val="left" w:pos="993"/>
              </w:tabs>
              <w:suppressAutoHyphens w:val="0"/>
              <w:ind w:left="0"/>
              <w:jc w:val="both"/>
              <w:rPr>
                <w:kern w:val="2"/>
                <w:sz w:val="22"/>
                <w:szCs w:val="22"/>
              </w:rPr>
            </w:pPr>
            <w:r w:rsidRPr="00723E91">
              <w:rPr>
                <w:kern w:val="2"/>
                <w:sz w:val="22"/>
                <w:szCs w:val="22"/>
              </w:rPr>
              <w:t>200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kern w:val="2"/>
                <w:sz w:val="22"/>
                <w:szCs w:val="22"/>
              </w:rPr>
            </w:pPr>
            <w:r w:rsidRPr="00723E91">
              <w:rPr>
                <w:sz w:val="22"/>
                <w:szCs w:val="22"/>
              </w:rPr>
              <w:t>Модернизация постоянной экспозиции</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568C9">
            <w:pPr>
              <w:widowControl/>
              <w:tabs>
                <w:tab w:val="left" w:pos="993"/>
              </w:tabs>
              <w:suppressAutoHyphens w:val="0"/>
              <w:jc w:val="both"/>
              <w:rPr>
                <w:sz w:val="22"/>
                <w:szCs w:val="22"/>
              </w:rPr>
            </w:pPr>
            <w:r w:rsidRPr="00723E91">
              <w:rPr>
                <w:sz w:val="22"/>
                <w:szCs w:val="22"/>
              </w:rPr>
              <w:t xml:space="preserve">3 </w:t>
            </w:r>
            <w:r w:rsidR="00E568C9" w:rsidRPr="00723E91">
              <w:rPr>
                <w:sz w:val="22"/>
                <w:szCs w:val="22"/>
              </w:rPr>
              <w:t>5</w:t>
            </w:r>
            <w:r w:rsidRPr="00723E91">
              <w:rPr>
                <w:sz w:val="22"/>
                <w:szCs w:val="22"/>
              </w:rPr>
              <w:t>00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sz w:val="22"/>
                <w:szCs w:val="22"/>
              </w:rPr>
            </w:pPr>
            <w:r w:rsidRPr="00723E91">
              <w:rPr>
                <w:sz w:val="22"/>
                <w:szCs w:val="22"/>
              </w:rPr>
              <w:t xml:space="preserve">Информационный киоск </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widowControl/>
              <w:tabs>
                <w:tab w:val="left" w:pos="993"/>
              </w:tabs>
              <w:suppressAutoHyphens w:val="0"/>
              <w:jc w:val="both"/>
              <w:rPr>
                <w:sz w:val="22"/>
                <w:szCs w:val="22"/>
              </w:rPr>
            </w:pPr>
            <w:r w:rsidRPr="00723E91">
              <w:rPr>
                <w:sz w:val="22"/>
                <w:szCs w:val="22"/>
              </w:rPr>
              <w:t>500 тыс. руб.</w:t>
            </w:r>
          </w:p>
        </w:tc>
      </w:tr>
      <w:tr w:rsidR="00EE3DC4"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EE3DC4" w:rsidRPr="00723E91" w:rsidRDefault="00EE3DC4" w:rsidP="00EE3DC4">
            <w:pPr>
              <w:pStyle w:val="a9"/>
              <w:widowControl/>
              <w:tabs>
                <w:tab w:val="left" w:pos="532"/>
              </w:tabs>
              <w:suppressAutoHyphens w:val="0"/>
              <w:ind w:left="0"/>
              <w:contextualSpacing w:val="0"/>
              <w:jc w:val="both"/>
              <w:rPr>
                <w:sz w:val="22"/>
                <w:szCs w:val="22"/>
              </w:rPr>
            </w:pPr>
            <w:r w:rsidRPr="00723E91">
              <w:rPr>
                <w:sz w:val="22"/>
                <w:szCs w:val="22"/>
              </w:rPr>
              <w:lastRenderedPageBreak/>
              <w:t>Экспозиционное оборудование (витрины)</w:t>
            </w:r>
          </w:p>
        </w:tc>
        <w:tc>
          <w:tcPr>
            <w:tcW w:w="3036" w:type="dxa"/>
            <w:tcBorders>
              <w:top w:val="single" w:sz="4" w:space="0" w:color="000000"/>
              <w:left w:val="single" w:sz="4" w:space="0" w:color="000000"/>
              <w:bottom w:val="single" w:sz="4" w:space="0" w:color="000000"/>
              <w:right w:val="single" w:sz="4" w:space="0" w:color="000000"/>
            </w:tcBorders>
            <w:hideMark/>
          </w:tcPr>
          <w:p w:rsidR="00EE3DC4" w:rsidRPr="00723E91" w:rsidRDefault="00EE3DC4" w:rsidP="00EE3DC4">
            <w:pPr>
              <w:pStyle w:val="a9"/>
              <w:widowControl/>
              <w:tabs>
                <w:tab w:val="left" w:pos="993"/>
              </w:tabs>
              <w:suppressAutoHyphens w:val="0"/>
              <w:ind w:left="0"/>
              <w:jc w:val="both"/>
              <w:rPr>
                <w:sz w:val="22"/>
                <w:szCs w:val="22"/>
              </w:rPr>
            </w:pPr>
            <w:r w:rsidRPr="00723E91">
              <w:rPr>
                <w:sz w:val="22"/>
                <w:szCs w:val="22"/>
              </w:rPr>
              <w:t>100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kern w:val="2"/>
                <w:sz w:val="22"/>
                <w:szCs w:val="22"/>
              </w:rPr>
            </w:pPr>
            <w:r w:rsidRPr="00723E91">
              <w:rPr>
                <w:sz w:val="22"/>
                <w:szCs w:val="22"/>
              </w:rPr>
              <w:t>Оборудование для хранилища № 1</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pStyle w:val="a9"/>
              <w:widowControl/>
              <w:tabs>
                <w:tab w:val="left" w:pos="993"/>
              </w:tabs>
              <w:suppressAutoHyphens w:val="0"/>
              <w:ind w:left="0"/>
              <w:jc w:val="both"/>
              <w:rPr>
                <w:kern w:val="2"/>
                <w:sz w:val="22"/>
                <w:szCs w:val="22"/>
              </w:rPr>
            </w:pPr>
            <w:r w:rsidRPr="00723E91">
              <w:rPr>
                <w:sz w:val="22"/>
                <w:szCs w:val="22"/>
              </w:rPr>
              <w:t xml:space="preserve">1 000 000 руб. </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kern w:val="2"/>
                <w:sz w:val="22"/>
                <w:szCs w:val="22"/>
              </w:rPr>
            </w:pPr>
            <w:r w:rsidRPr="00723E91">
              <w:rPr>
                <w:sz w:val="22"/>
                <w:szCs w:val="22"/>
              </w:rPr>
              <w:t xml:space="preserve">Замена входной группы (2 шт.) с улицы Мира </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pStyle w:val="a9"/>
              <w:widowControl/>
              <w:tabs>
                <w:tab w:val="left" w:pos="993"/>
              </w:tabs>
              <w:suppressAutoHyphens w:val="0"/>
              <w:ind w:left="0"/>
              <w:jc w:val="both"/>
              <w:rPr>
                <w:kern w:val="2"/>
                <w:sz w:val="22"/>
                <w:szCs w:val="22"/>
              </w:rPr>
            </w:pPr>
            <w:r w:rsidRPr="00723E91">
              <w:rPr>
                <w:sz w:val="22"/>
                <w:szCs w:val="22"/>
              </w:rPr>
              <w:t>140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kern w:val="2"/>
                <w:sz w:val="22"/>
                <w:szCs w:val="22"/>
              </w:rPr>
            </w:pPr>
            <w:r w:rsidRPr="00723E91">
              <w:rPr>
                <w:sz w:val="22"/>
                <w:szCs w:val="22"/>
              </w:rPr>
              <w:t>Замена оконных блоков в городском здании</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pStyle w:val="a9"/>
              <w:widowControl/>
              <w:tabs>
                <w:tab w:val="left" w:pos="993"/>
              </w:tabs>
              <w:suppressAutoHyphens w:val="0"/>
              <w:ind w:left="0"/>
              <w:jc w:val="both"/>
              <w:rPr>
                <w:kern w:val="2"/>
                <w:sz w:val="22"/>
                <w:szCs w:val="22"/>
              </w:rPr>
            </w:pPr>
            <w:r w:rsidRPr="00723E91">
              <w:rPr>
                <w:sz w:val="22"/>
                <w:szCs w:val="22"/>
              </w:rPr>
              <w:t>600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sz w:val="22"/>
                <w:szCs w:val="22"/>
              </w:rPr>
            </w:pPr>
            <w:r w:rsidRPr="00723E91">
              <w:rPr>
                <w:sz w:val="22"/>
                <w:szCs w:val="22"/>
              </w:rPr>
              <w:t>Установка рольставней</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pStyle w:val="a9"/>
              <w:widowControl/>
              <w:tabs>
                <w:tab w:val="left" w:pos="993"/>
              </w:tabs>
              <w:suppressAutoHyphens w:val="0"/>
              <w:ind w:left="0"/>
              <w:jc w:val="both"/>
              <w:rPr>
                <w:sz w:val="22"/>
                <w:szCs w:val="22"/>
              </w:rPr>
            </w:pPr>
            <w:r w:rsidRPr="00723E91">
              <w:rPr>
                <w:sz w:val="22"/>
                <w:szCs w:val="22"/>
              </w:rPr>
              <w:t>200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kern w:val="2"/>
                <w:sz w:val="22"/>
                <w:szCs w:val="22"/>
              </w:rPr>
            </w:pPr>
            <w:r w:rsidRPr="00723E91">
              <w:rPr>
                <w:sz w:val="22"/>
                <w:szCs w:val="22"/>
              </w:rPr>
              <w:t xml:space="preserve">Утепление фасада выносной части здания музея </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pStyle w:val="a9"/>
              <w:widowControl/>
              <w:tabs>
                <w:tab w:val="left" w:pos="993"/>
              </w:tabs>
              <w:suppressAutoHyphens w:val="0"/>
              <w:ind w:left="0"/>
              <w:jc w:val="both"/>
              <w:rPr>
                <w:kern w:val="2"/>
                <w:sz w:val="22"/>
                <w:szCs w:val="22"/>
              </w:rPr>
            </w:pPr>
            <w:r w:rsidRPr="00723E91">
              <w:rPr>
                <w:sz w:val="22"/>
                <w:szCs w:val="22"/>
              </w:rPr>
              <w:t>3 500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kern w:val="2"/>
                <w:sz w:val="22"/>
                <w:szCs w:val="22"/>
              </w:rPr>
            </w:pPr>
            <w:r w:rsidRPr="00723E91">
              <w:rPr>
                <w:sz w:val="22"/>
                <w:szCs w:val="22"/>
              </w:rPr>
              <w:t>Электрификация территории Музея «Суеват пауль»</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pStyle w:val="a9"/>
              <w:widowControl/>
              <w:tabs>
                <w:tab w:val="left" w:pos="993"/>
              </w:tabs>
              <w:suppressAutoHyphens w:val="0"/>
              <w:ind w:left="0"/>
              <w:jc w:val="both"/>
              <w:rPr>
                <w:kern w:val="2"/>
                <w:sz w:val="22"/>
                <w:szCs w:val="22"/>
              </w:rPr>
            </w:pPr>
            <w:r w:rsidRPr="00723E91">
              <w:rPr>
                <w:sz w:val="22"/>
                <w:szCs w:val="22"/>
              </w:rPr>
              <w:t>6 500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EE3DC4">
            <w:pPr>
              <w:pStyle w:val="a9"/>
              <w:widowControl/>
              <w:tabs>
                <w:tab w:val="left" w:pos="532"/>
              </w:tabs>
              <w:suppressAutoHyphens w:val="0"/>
              <w:ind w:left="0"/>
              <w:contextualSpacing w:val="0"/>
              <w:jc w:val="both"/>
              <w:rPr>
                <w:kern w:val="2"/>
                <w:sz w:val="22"/>
                <w:szCs w:val="22"/>
              </w:rPr>
            </w:pPr>
            <w:r w:rsidRPr="00723E91">
              <w:rPr>
                <w:sz w:val="22"/>
                <w:szCs w:val="22"/>
              </w:rPr>
              <w:t>Ремонт дороги Музея «Суеват пауль»</w:t>
            </w:r>
          </w:p>
        </w:tc>
        <w:tc>
          <w:tcPr>
            <w:tcW w:w="3036" w:type="dxa"/>
            <w:tcBorders>
              <w:top w:val="single" w:sz="4" w:space="0" w:color="000000"/>
              <w:left w:val="single" w:sz="4" w:space="0" w:color="000000"/>
              <w:bottom w:val="single" w:sz="4" w:space="0" w:color="000000"/>
              <w:right w:val="single" w:sz="4" w:space="0" w:color="000000"/>
            </w:tcBorders>
            <w:hideMark/>
          </w:tcPr>
          <w:p w:rsidR="00082162" w:rsidRPr="00723E91" w:rsidRDefault="00082162" w:rsidP="00F86ED8">
            <w:pPr>
              <w:pStyle w:val="a9"/>
              <w:widowControl/>
              <w:tabs>
                <w:tab w:val="left" w:pos="993"/>
              </w:tabs>
              <w:suppressAutoHyphens w:val="0"/>
              <w:ind w:left="0"/>
              <w:jc w:val="both"/>
              <w:rPr>
                <w:kern w:val="2"/>
                <w:sz w:val="22"/>
                <w:szCs w:val="22"/>
              </w:rPr>
            </w:pPr>
            <w:r w:rsidRPr="00723E91">
              <w:rPr>
                <w:sz w:val="22"/>
                <w:szCs w:val="22"/>
              </w:rPr>
              <w:t>1 500 тыс. руб.</w:t>
            </w:r>
          </w:p>
        </w:tc>
      </w:tr>
      <w:tr w:rsidR="00082162" w:rsidRPr="00723E91" w:rsidTr="00EE3DC4">
        <w:trPr>
          <w:jc w:val="center"/>
        </w:trPr>
        <w:tc>
          <w:tcPr>
            <w:tcW w:w="6989" w:type="dxa"/>
            <w:tcBorders>
              <w:top w:val="single" w:sz="4" w:space="0" w:color="000000"/>
              <w:left w:val="single" w:sz="4" w:space="0" w:color="000000"/>
              <w:bottom w:val="single" w:sz="4" w:space="0" w:color="000000"/>
              <w:right w:val="single" w:sz="4" w:space="0" w:color="000000"/>
            </w:tcBorders>
          </w:tcPr>
          <w:p w:rsidR="00082162" w:rsidRPr="00723E91" w:rsidRDefault="00082162" w:rsidP="00EE3DC4">
            <w:pPr>
              <w:pStyle w:val="a9"/>
              <w:widowControl/>
              <w:tabs>
                <w:tab w:val="left" w:pos="532"/>
              </w:tabs>
              <w:suppressAutoHyphens w:val="0"/>
              <w:ind w:left="0"/>
              <w:contextualSpacing w:val="0"/>
              <w:jc w:val="both"/>
              <w:rPr>
                <w:sz w:val="22"/>
                <w:szCs w:val="22"/>
              </w:rPr>
            </w:pPr>
            <w:r w:rsidRPr="00723E91">
              <w:rPr>
                <w:sz w:val="22"/>
                <w:szCs w:val="22"/>
              </w:rPr>
              <w:t xml:space="preserve">Установка системы видеонаблюдения </w:t>
            </w:r>
          </w:p>
        </w:tc>
        <w:tc>
          <w:tcPr>
            <w:tcW w:w="3036" w:type="dxa"/>
            <w:tcBorders>
              <w:top w:val="single" w:sz="4" w:space="0" w:color="000000"/>
              <w:left w:val="single" w:sz="4" w:space="0" w:color="000000"/>
              <w:bottom w:val="single" w:sz="4" w:space="0" w:color="000000"/>
              <w:right w:val="single" w:sz="4" w:space="0" w:color="000000"/>
            </w:tcBorders>
          </w:tcPr>
          <w:p w:rsidR="00082162" w:rsidRPr="00723E91" w:rsidRDefault="00EE3DC4" w:rsidP="00F86ED8">
            <w:pPr>
              <w:pStyle w:val="a9"/>
              <w:widowControl/>
              <w:tabs>
                <w:tab w:val="left" w:pos="993"/>
              </w:tabs>
              <w:suppressAutoHyphens w:val="0"/>
              <w:ind w:left="0"/>
              <w:jc w:val="both"/>
              <w:rPr>
                <w:sz w:val="22"/>
                <w:szCs w:val="22"/>
              </w:rPr>
            </w:pPr>
            <w:r w:rsidRPr="00723E91">
              <w:rPr>
                <w:sz w:val="22"/>
                <w:szCs w:val="22"/>
              </w:rPr>
              <w:t>40</w:t>
            </w:r>
            <w:r w:rsidR="00082162" w:rsidRPr="00723E91">
              <w:rPr>
                <w:sz w:val="22"/>
                <w:szCs w:val="22"/>
              </w:rPr>
              <w:t xml:space="preserve"> тыс. руб.</w:t>
            </w:r>
          </w:p>
        </w:tc>
      </w:tr>
    </w:tbl>
    <w:p w:rsidR="00F000C0" w:rsidRPr="00723E91" w:rsidRDefault="00AA479B" w:rsidP="00AA15AF">
      <w:pPr>
        <w:ind w:firstLine="567"/>
        <w:rPr>
          <w:b/>
          <w:sz w:val="22"/>
          <w:szCs w:val="22"/>
        </w:rPr>
      </w:pPr>
      <w:r w:rsidRPr="00723E91">
        <w:rPr>
          <w:b/>
          <w:sz w:val="22"/>
          <w:szCs w:val="22"/>
        </w:rPr>
        <w:t>5.2.10. Услуги</w:t>
      </w:r>
    </w:p>
    <w:p w:rsidR="00C224DB" w:rsidRPr="00723E91" w:rsidRDefault="00F000C0" w:rsidP="006C7681">
      <w:pPr>
        <w:tabs>
          <w:tab w:val="left" w:pos="1080"/>
        </w:tabs>
        <w:ind w:firstLine="567"/>
        <w:jc w:val="both"/>
        <w:rPr>
          <w:b/>
          <w:sz w:val="22"/>
          <w:szCs w:val="22"/>
        </w:rPr>
      </w:pPr>
      <w:r w:rsidRPr="00723E91">
        <w:rPr>
          <w:b/>
          <w:sz w:val="22"/>
          <w:szCs w:val="22"/>
        </w:rPr>
        <w:t xml:space="preserve">5.2.10.1. </w:t>
      </w:r>
      <w:r w:rsidR="0033004C" w:rsidRPr="00723E91">
        <w:rPr>
          <w:b/>
          <w:sz w:val="22"/>
          <w:szCs w:val="22"/>
        </w:rPr>
        <w:t>Планирование ф</w:t>
      </w:r>
      <w:r w:rsidRPr="00723E91">
        <w:rPr>
          <w:b/>
          <w:sz w:val="22"/>
          <w:szCs w:val="22"/>
        </w:rPr>
        <w:t>орм обслуживания населения</w:t>
      </w:r>
      <w:r w:rsidR="00AA479B" w:rsidRPr="00723E91">
        <w:rPr>
          <w:b/>
          <w:sz w:val="22"/>
          <w:szCs w:val="22"/>
        </w:rPr>
        <w:tab/>
      </w:r>
    </w:p>
    <w:p w:rsidR="00635765" w:rsidRPr="00723E91" w:rsidRDefault="004A6FFC" w:rsidP="006C7681">
      <w:pPr>
        <w:tabs>
          <w:tab w:val="left" w:pos="1080"/>
        </w:tabs>
        <w:ind w:firstLine="567"/>
        <w:jc w:val="both"/>
        <w:rPr>
          <w:kern w:val="2"/>
          <w:sz w:val="22"/>
          <w:szCs w:val="22"/>
        </w:rPr>
      </w:pPr>
      <w:r w:rsidRPr="00723E91">
        <w:rPr>
          <w:sz w:val="22"/>
          <w:szCs w:val="22"/>
        </w:rPr>
        <w:t>Муниципальное бюджетное учреждение «Музей истории и этнографии» оказывает муниципальную услугу «</w:t>
      </w:r>
      <w:r w:rsidRPr="00723E91">
        <w:rPr>
          <w:kern w:val="2"/>
          <w:sz w:val="22"/>
          <w:szCs w:val="22"/>
        </w:rPr>
        <w:t>Публичное предоставление населению музейных предметов и музейных коллекций»</w:t>
      </w:r>
      <w:r w:rsidR="0027503F" w:rsidRPr="00723E91">
        <w:rPr>
          <w:kern w:val="2"/>
          <w:sz w:val="22"/>
          <w:szCs w:val="22"/>
        </w:rPr>
        <w:t>.</w:t>
      </w:r>
    </w:p>
    <w:p w:rsidR="00611012" w:rsidRPr="00723E91" w:rsidRDefault="00441084" w:rsidP="00611012">
      <w:pPr>
        <w:tabs>
          <w:tab w:val="left" w:pos="1080"/>
        </w:tabs>
        <w:ind w:firstLine="567"/>
        <w:jc w:val="both"/>
        <w:rPr>
          <w:b/>
          <w:i/>
          <w:kern w:val="2"/>
          <w:sz w:val="22"/>
          <w:szCs w:val="22"/>
        </w:rPr>
      </w:pPr>
      <w:r w:rsidRPr="00723E91">
        <w:rPr>
          <w:b/>
          <w:i/>
          <w:kern w:val="2"/>
          <w:sz w:val="22"/>
          <w:szCs w:val="22"/>
        </w:rPr>
        <w:t>Планируемое к</w:t>
      </w:r>
      <w:r w:rsidR="00611012" w:rsidRPr="00723E91">
        <w:rPr>
          <w:b/>
          <w:i/>
          <w:kern w:val="2"/>
          <w:sz w:val="22"/>
          <w:szCs w:val="22"/>
        </w:rPr>
        <w:t>оличество форм обслуживания населения в 201</w:t>
      </w:r>
      <w:r w:rsidR="002B69E0" w:rsidRPr="00723E91">
        <w:rPr>
          <w:b/>
          <w:i/>
          <w:kern w:val="2"/>
          <w:sz w:val="22"/>
          <w:szCs w:val="22"/>
        </w:rPr>
        <w:t>5</w:t>
      </w:r>
      <w:r w:rsidR="00611012" w:rsidRPr="00723E91">
        <w:rPr>
          <w:b/>
          <w:i/>
          <w:kern w:val="2"/>
          <w:sz w:val="22"/>
          <w:szCs w:val="22"/>
        </w:rPr>
        <w:t xml:space="preserve"> году – </w:t>
      </w:r>
      <w:r w:rsidR="00B86FF2" w:rsidRPr="00723E91">
        <w:rPr>
          <w:b/>
          <w:i/>
          <w:kern w:val="2"/>
          <w:sz w:val="22"/>
          <w:szCs w:val="22"/>
        </w:rPr>
        <w:t>10</w:t>
      </w:r>
      <w:r w:rsidR="00611012" w:rsidRPr="00723E91">
        <w:rPr>
          <w:b/>
          <w:i/>
          <w:kern w:val="2"/>
          <w:sz w:val="22"/>
          <w:szCs w:val="22"/>
        </w:rPr>
        <w:t>:</w:t>
      </w:r>
    </w:p>
    <w:p w:rsidR="00611012" w:rsidRPr="00723E91" w:rsidRDefault="00611012" w:rsidP="00611012">
      <w:pPr>
        <w:tabs>
          <w:tab w:val="left" w:pos="1080"/>
        </w:tabs>
        <w:ind w:firstLine="567"/>
        <w:jc w:val="both"/>
        <w:rPr>
          <w:kern w:val="2"/>
          <w:sz w:val="22"/>
          <w:szCs w:val="22"/>
        </w:rPr>
      </w:pPr>
      <w:r w:rsidRPr="00723E91">
        <w:rPr>
          <w:kern w:val="2"/>
          <w:sz w:val="22"/>
          <w:szCs w:val="22"/>
        </w:rPr>
        <w:t>1. Обзорная экскурсия в постоянной экспозиции городского здания «Линии судьбы – точка пересечения».</w:t>
      </w:r>
    </w:p>
    <w:p w:rsidR="00611012" w:rsidRPr="00723E91" w:rsidRDefault="00611012" w:rsidP="00611012">
      <w:pPr>
        <w:tabs>
          <w:tab w:val="left" w:pos="1080"/>
        </w:tabs>
        <w:ind w:firstLine="567"/>
        <w:jc w:val="both"/>
        <w:rPr>
          <w:kern w:val="2"/>
          <w:sz w:val="22"/>
          <w:szCs w:val="22"/>
        </w:rPr>
      </w:pPr>
      <w:r w:rsidRPr="00723E91">
        <w:rPr>
          <w:kern w:val="2"/>
          <w:sz w:val="22"/>
          <w:szCs w:val="22"/>
        </w:rPr>
        <w:t xml:space="preserve">2. </w:t>
      </w:r>
      <w:r w:rsidR="004B7671" w:rsidRPr="00723E91">
        <w:rPr>
          <w:kern w:val="2"/>
          <w:sz w:val="22"/>
          <w:szCs w:val="22"/>
        </w:rPr>
        <w:t>Обзорная экскурсия в музейной экспозиции под открытым небом «Суеват пауль».</w:t>
      </w:r>
    </w:p>
    <w:p w:rsidR="004B7671" w:rsidRPr="00723E91" w:rsidRDefault="004B7671" w:rsidP="00611012">
      <w:pPr>
        <w:tabs>
          <w:tab w:val="left" w:pos="1080"/>
        </w:tabs>
        <w:ind w:firstLine="567"/>
        <w:jc w:val="both"/>
        <w:rPr>
          <w:kern w:val="2"/>
          <w:sz w:val="22"/>
          <w:szCs w:val="22"/>
        </w:rPr>
      </w:pPr>
      <w:r w:rsidRPr="00723E91">
        <w:rPr>
          <w:kern w:val="2"/>
          <w:sz w:val="22"/>
          <w:szCs w:val="22"/>
        </w:rPr>
        <w:t>3. Тематические экскурсии в постоянной экспозиции городского здания «Линии судьбы – точка пересечения».</w:t>
      </w:r>
    </w:p>
    <w:p w:rsidR="004B7671" w:rsidRPr="00723E91" w:rsidRDefault="004B7671" w:rsidP="00611012">
      <w:pPr>
        <w:tabs>
          <w:tab w:val="left" w:pos="1080"/>
        </w:tabs>
        <w:ind w:firstLine="567"/>
        <w:jc w:val="both"/>
        <w:rPr>
          <w:kern w:val="2"/>
          <w:sz w:val="22"/>
          <w:szCs w:val="22"/>
        </w:rPr>
      </w:pPr>
      <w:r w:rsidRPr="00723E91">
        <w:rPr>
          <w:kern w:val="2"/>
          <w:sz w:val="22"/>
          <w:szCs w:val="22"/>
        </w:rPr>
        <w:t xml:space="preserve">4. </w:t>
      </w:r>
      <w:r w:rsidR="00C12F97" w:rsidRPr="00723E91">
        <w:rPr>
          <w:kern w:val="2"/>
          <w:sz w:val="22"/>
          <w:szCs w:val="22"/>
        </w:rPr>
        <w:t>Тематические экскурсии по временным выставкам.</w:t>
      </w:r>
    </w:p>
    <w:p w:rsidR="00BF5F44" w:rsidRPr="00723E91" w:rsidRDefault="00BF5F44" w:rsidP="00611012">
      <w:pPr>
        <w:tabs>
          <w:tab w:val="left" w:pos="1080"/>
        </w:tabs>
        <w:ind w:firstLine="567"/>
        <w:jc w:val="both"/>
        <w:rPr>
          <w:kern w:val="2"/>
          <w:sz w:val="22"/>
          <w:szCs w:val="22"/>
        </w:rPr>
      </w:pPr>
      <w:r w:rsidRPr="00723E91">
        <w:rPr>
          <w:kern w:val="2"/>
          <w:sz w:val="22"/>
          <w:szCs w:val="22"/>
        </w:rPr>
        <w:t>5. Презентации временных выстав</w:t>
      </w:r>
      <w:r w:rsidR="00B86FF2" w:rsidRPr="00723E91">
        <w:rPr>
          <w:kern w:val="2"/>
          <w:sz w:val="22"/>
          <w:szCs w:val="22"/>
        </w:rPr>
        <w:t>о</w:t>
      </w:r>
      <w:r w:rsidRPr="00723E91">
        <w:rPr>
          <w:kern w:val="2"/>
          <w:sz w:val="22"/>
          <w:szCs w:val="22"/>
        </w:rPr>
        <w:t>к</w:t>
      </w:r>
      <w:r w:rsidR="00B86FF2" w:rsidRPr="00723E91">
        <w:rPr>
          <w:kern w:val="2"/>
          <w:sz w:val="22"/>
          <w:szCs w:val="22"/>
        </w:rPr>
        <w:t>.</w:t>
      </w:r>
      <w:r w:rsidRPr="00723E91">
        <w:rPr>
          <w:kern w:val="2"/>
          <w:sz w:val="22"/>
          <w:szCs w:val="22"/>
        </w:rPr>
        <w:t xml:space="preserve">. </w:t>
      </w:r>
    </w:p>
    <w:p w:rsidR="00C12F97" w:rsidRPr="00723E91" w:rsidRDefault="00BF5F44" w:rsidP="00611012">
      <w:pPr>
        <w:tabs>
          <w:tab w:val="left" w:pos="1080"/>
        </w:tabs>
        <w:ind w:firstLine="567"/>
        <w:jc w:val="both"/>
        <w:rPr>
          <w:kern w:val="2"/>
          <w:sz w:val="22"/>
          <w:szCs w:val="22"/>
        </w:rPr>
      </w:pPr>
      <w:r w:rsidRPr="00723E91">
        <w:rPr>
          <w:kern w:val="2"/>
          <w:sz w:val="22"/>
          <w:szCs w:val="22"/>
        </w:rPr>
        <w:t>6</w:t>
      </w:r>
      <w:r w:rsidR="00C12F97" w:rsidRPr="00723E91">
        <w:rPr>
          <w:kern w:val="2"/>
          <w:sz w:val="22"/>
          <w:szCs w:val="22"/>
        </w:rPr>
        <w:t>. Организация и проведение просветительских и культурно-досуговых мероприятий.</w:t>
      </w:r>
    </w:p>
    <w:p w:rsidR="00C12F97" w:rsidRPr="00723E91" w:rsidRDefault="00BF5F44" w:rsidP="00611012">
      <w:pPr>
        <w:tabs>
          <w:tab w:val="left" w:pos="1080"/>
        </w:tabs>
        <w:ind w:firstLine="567"/>
        <w:jc w:val="both"/>
        <w:rPr>
          <w:kern w:val="2"/>
          <w:sz w:val="22"/>
          <w:szCs w:val="22"/>
        </w:rPr>
      </w:pPr>
      <w:r w:rsidRPr="00723E91">
        <w:rPr>
          <w:kern w:val="2"/>
          <w:sz w:val="22"/>
          <w:szCs w:val="22"/>
        </w:rPr>
        <w:t>7</w:t>
      </w:r>
      <w:r w:rsidR="00C12F97" w:rsidRPr="00723E91">
        <w:rPr>
          <w:kern w:val="2"/>
          <w:sz w:val="22"/>
          <w:szCs w:val="22"/>
        </w:rPr>
        <w:t>. Лекционное обслуживание.</w:t>
      </w:r>
    </w:p>
    <w:p w:rsidR="00C12F97" w:rsidRPr="00723E91" w:rsidRDefault="00BF5F44" w:rsidP="00611012">
      <w:pPr>
        <w:tabs>
          <w:tab w:val="left" w:pos="1080"/>
        </w:tabs>
        <w:ind w:firstLine="567"/>
        <w:jc w:val="both"/>
        <w:rPr>
          <w:kern w:val="2"/>
          <w:sz w:val="22"/>
          <w:szCs w:val="22"/>
        </w:rPr>
      </w:pPr>
      <w:r w:rsidRPr="00723E91">
        <w:rPr>
          <w:kern w:val="2"/>
          <w:sz w:val="22"/>
          <w:szCs w:val="22"/>
        </w:rPr>
        <w:t>8</w:t>
      </w:r>
      <w:r w:rsidR="00C12F97" w:rsidRPr="00723E91">
        <w:rPr>
          <w:kern w:val="2"/>
          <w:sz w:val="22"/>
          <w:szCs w:val="22"/>
        </w:rPr>
        <w:t xml:space="preserve">. </w:t>
      </w:r>
      <w:r w:rsidRPr="00723E91">
        <w:rPr>
          <w:kern w:val="2"/>
          <w:sz w:val="22"/>
          <w:szCs w:val="22"/>
        </w:rPr>
        <w:t>Обзорная экскурсия по городу.</w:t>
      </w:r>
    </w:p>
    <w:p w:rsidR="00611012" w:rsidRPr="00723E91" w:rsidRDefault="00BF5F44" w:rsidP="00BF5F44">
      <w:pPr>
        <w:tabs>
          <w:tab w:val="left" w:pos="1080"/>
        </w:tabs>
        <w:ind w:firstLine="567"/>
        <w:jc w:val="both"/>
        <w:rPr>
          <w:kern w:val="2"/>
          <w:sz w:val="22"/>
          <w:szCs w:val="22"/>
        </w:rPr>
      </w:pPr>
      <w:r w:rsidRPr="00723E91">
        <w:rPr>
          <w:kern w:val="2"/>
          <w:sz w:val="22"/>
          <w:szCs w:val="22"/>
        </w:rPr>
        <w:t>9. Работа любительского объединения «Музейная студия».</w:t>
      </w:r>
    </w:p>
    <w:p w:rsidR="002B69E0" w:rsidRPr="00723E91" w:rsidRDefault="002B69E0" w:rsidP="00BF5F44">
      <w:pPr>
        <w:tabs>
          <w:tab w:val="left" w:pos="1080"/>
        </w:tabs>
        <w:ind w:firstLine="567"/>
        <w:jc w:val="both"/>
        <w:rPr>
          <w:kern w:val="2"/>
          <w:sz w:val="22"/>
          <w:szCs w:val="22"/>
        </w:rPr>
      </w:pPr>
      <w:r w:rsidRPr="00723E91">
        <w:rPr>
          <w:kern w:val="2"/>
          <w:sz w:val="22"/>
          <w:szCs w:val="22"/>
        </w:rPr>
        <w:t>10. Работа любительского объединения Клуб любителей русской культуры « Традиция»</w:t>
      </w:r>
    </w:p>
    <w:p w:rsidR="00B86FF2" w:rsidRPr="00723E91" w:rsidRDefault="008C331B" w:rsidP="00083294">
      <w:pPr>
        <w:tabs>
          <w:tab w:val="left" w:pos="1080"/>
        </w:tabs>
        <w:ind w:firstLine="567"/>
        <w:contextualSpacing/>
        <w:jc w:val="both"/>
        <w:rPr>
          <w:b/>
          <w:sz w:val="22"/>
          <w:szCs w:val="22"/>
        </w:rPr>
      </w:pPr>
      <w:r w:rsidRPr="00723E91">
        <w:rPr>
          <w:b/>
          <w:sz w:val="22"/>
          <w:szCs w:val="22"/>
        </w:rPr>
        <w:t xml:space="preserve">5.2.10.2. </w:t>
      </w:r>
      <w:r w:rsidR="0033004C" w:rsidRPr="00723E91">
        <w:rPr>
          <w:b/>
          <w:sz w:val="22"/>
          <w:szCs w:val="22"/>
        </w:rPr>
        <w:t xml:space="preserve">Планирование </w:t>
      </w:r>
      <w:r w:rsidRPr="00723E91">
        <w:rPr>
          <w:b/>
          <w:sz w:val="22"/>
          <w:szCs w:val="22"/>
        </w:rPr>
        <w:t xml:space="preserve">посещаемости мероприятий музея </w:t>
      </w:r>
    </w:p>
    <w:tbl>
      <w:tblPr>
        <w:tblpPr w:leftFromText="180" w:rightFromText="180" w:vertAnchor="text" w:horzAnchor="margin" w:tblpXSpec="center" w:tblpY="186"/>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6291"/>
        <w:gridCol w:w="1978"/>
        <w:gridCol w:w="1937"/>
      </w:tblGrid>
      <w:tr w:rsidR="00B86FF2" w:rsidRPr="00723E91" w:rsidTr="00B86FF2">
        <w:trPr>
          <w:trHeight w:val="253"/>
        </w:trPr>
        <w:tc>
          <w:tcPr>
            <w:tcW w:w="3082" w:type="pct"/>
            <w:vMerge w:val="restart"/>
          </w:tcPr>
          <w:p w:rsidR="00B86FF2" w:rsidRPr="00723E91" w:rsidRDefault="00B86FF2" w:rsidP="00083294">
            <w:pPr>
              <w:suppressLineNumbers/>
              <w:snapToGrid w:val="0"/>
              <w:contextualSpacing/>
              <w:jc w:val="center"/>
              <w:rPr>
                <w:sz w:val="22"/>
                <w:szCs w:val="22"/>
              </w:rPr>
            </w:pPr>
            <w:r w:rsidRPr="00723E91">
              <w:rPr>
                <w:sz w:val="22"/>
                <w:szCs w:val="22"/>
              </w:rPr>
              <w:t>Наименование показателя</w:t>
            </w:r>
          </w:p>
        </w:tc>
        <w:tc>
          <w:tcPr>
            <w:tcW w:w="969" w:type="pct"/>
            <w:vMerge w:val="restart"/>
          </w:tcPr>
          <w:p w:rsidR="00B86FF2" w:rsidRPr="00723E91" w:rsidRDefault="00B86FF2" w:rsidP="00083294">
            <w:pPr>
              <w:suppressLineNumbers/>
              <w:snapToGrid w:val="0"/>
              <w:contextualSpacing/>
              <w:jc w:val="center"/>
              <w:rPr>
                <w:sz w:val="22"/>
                <w:szCs w:val="22"/>
              </w:rPr>
            </w:pPr>
            <w:r w:rsidRPr="00723E91">
              <w:rPr>
                <w:sz w:val="22"/>
                <w:szCs w:val="22"/>
              </w:rPr>
              <w:t>Ед. измерения</w:t>
            </w:r>
          </w:p>
        </w:tc>
        <w:tc>
          <w:tcPr>
            <w:tcW w:w="949" w:type="pct"/>
            <w:vMerge w:val="restart"/>
          </w:tcPr>
          <w:p w:rsidR="00B86FF2" w:rsidRPr="00723E91" w:rsidRDefault="00B86FF2" w:rsidP="00083294">
            <w:pPr>
              <w:suppressLineNumbers/>
              <w:snapToGrid w:val="0"/>
              <w:contextualSpacing/>
              <w:jc w:val="center"/>
              <w:rPr>
                <w:sz w:val="22"/>
                <w:szCs w:val="22"/>
              </w:rPr>
            </w:pPr>
            <w:r w:rsidRPr="00723E91">
              <w:rPr>
                <w:sz w:val="22"/>
                <w:szCs w:val="22"/>
              </w:rPr>
              <w:t>Объем услуг за год</w:t>
            </w:r>
          </w:p>
        </w:tc>
      </w:tr>
      <w:tr w:rsidR="00B86FF2" w:rsidRPr="00723E91" w:rsidTr="00B86FF2">
        <w:trPr>
          <w:trHeight w:val="253"/>
        </w:trPr>
        <w:tc>
          <w:tcPr>
            <w:tcW w:w="3082" w:type="pct"/>
            <w:vMerge/>
          </w:tcPr>
          <w:p w:rsidR="00B86FF2" w:rsidRPr="00723E91" w:rsidRDefault="00B86FF2" w:rsidP="00083294">
            <w:pPr>
              <w:suppressLineNumbers/>
              <w:snapToGrid w:val="0"/>
              <w:contextualSpacing/>
              <w:jc w:val="both"/>
              <w:rPr>
                <w:sz w:val="22"/>
                <w:szCs w:val="22"/>
              </w:rPr>
            </w:pPr>
          </w:p>
        </w:tc>
        <w:tc>
          <w:tcPr>
            <w:tcW w:w="969" w:type="pct"/>
            <w:vMerge/>
          </w:tcPr>
          <w:p w:rsidR="00B86FF2" w:rsidRPr="00723E91" w:rsidRDefault="00B86FF2" w:rsidP="00083294">
            <w:pPr>
              <w:suppressLineNumbers/>
              <w:snapToGrid w:val="0"/>
              <w:contextualSpacing/>
              <w:jc w:val="both"/>
              <w:rPr>
                <w:sz w:val="22"/>
                <w:szCs w:val="22"/>
              </w:rPr>
            </w:pPr>
          </w:p>
        </w:tc>
        <w:tc>
          <w:tcPr>
            <w:tcW w:w="949" w:type="pct"/>
            <w:vMerge/>
          </w:tcPr>
          <w:p w:rsidR="00B86FF2" w:rsidRPr="00723E91" w:rsidRDefault="00B86FF2" w:rsidP="00083294">
            <w:pPr>
              <w:suppressLineNumbers/>
              <w:snapToGrid w:val="0"/>
              <w:contextualSpacing/>
              <w:jc w:val="both"/>
              <w:rPr>
                <w:sz w:val="22"/>
                <w:szCs w:val="22"/>
              </w:rPr>
            </w:pPr>
          </w:p>
        </w:tc>
      </w:tr>
      <w:tr w:rsidR="00B86FF2" w:rsidRPr="00723E91" w:rsidTr="00B86FF2">
        <w:tc>
          <w:tcPr>
            <w:tcW w:w="3082" w:type="pct"/>
          </w:tcPr>
          <w:p w:rsidR="00B86FF2" w:rsidRPr="00723E91" w:rsidRDefault="00B86FF2" w:rsidP="00B86FF2">
            <w:pPr>
              <w:suppressLineNumbers/>
              <w:snapToGrid w:val="0"/>
              <w:contextualSpacing/>
              <w:rPr>
                <w:sz w:val="22"/>
                <w:szCs w:val="22"/>
              </w:rPr>
            </w:pPr>
            <w:r w:rsidRPr="00723E91">
              <w:rPr>
                <w:sz w:val="22"/>
                <w:szCs w:val="22"/>
              </w:rPr>
              <w:t>Количество индивидуальных посещений временных и постоянных экспозиций</w:t>
            </w:r>
          </w:p>
        </w:tc>
        <w:tc>
          <w:tcPr>
            <w:tcW w:w="969" w:type="pct"/>
          </w:tcPr>
          <w:p w:rsidR="00B86FF2" w:rsidRPr="00723E91" w:rsidRDefault="00B86FF2" w:rsidP="00083294">
            <w:pPr>
              <w:suppressLineNumbers/>
              <w:snapToGrid w:val="0"/>
              <w:contextualSpacing/>
              <w:jc w:val="center"/>
              <w:rPr>
                <w:sz w:val="22"/>
                <w:szCs w:val="22"/>
              </w:rPr>
            </w:pPr>
            <w:r w:rsidRPr="00723E91">
              <w:rPr>
                <w:sz w:val="22"/>
                <w:szCs w:val="22"/>
              </w:rPr>
              <w:t>человек</w:t>
            </w:r>
          </w:p>
        </w:tc>
        <w:tc>
          <w:tcPr>
            <w:tcW w:w="949" w:type="pct"/>
          </w:tcPr>
          <w:p w:rsidR="00B86FF2" w:rsidRPr="00723E91" w:rsidRDefault="00377662" w:rsidP="00021858">
            <w:pPr>
              <w:pStyle w:val="ConsPlusCell"/>
              <w:contextualSpacing/>
              <w:jc w:val="center"/>
              <w:rPr>
                <w:rFonts w:ascii="Times New Roman" w:hAnsi="Times New Roman" w:cs="Times New Roman"/>
                <w:sz w:val="22"/>
                <w:szCs w:val="22"/>
                <w:lang w:val="en-US"/>
              </w:rPr>
            </w:pPr>
            <w:r w:rsidRPr="00723E91">
              <w:rPr>
                <w:rFonts w:ascii="Times New Roman" w:hAnsi="Times New Roman" w:cs="Times New Roman"/>
                <w:sz w:val="22"/>
                <w:szCs w:val="22"/>
              </w:rPr>
              <w:t>13 </w:t>
            </w:r>
            <w:r w:rsidR="00021858" w:rsidRPr="00723E91">
              <w:rPr>
                <w:rFonts w:ascii="Times New Roman" w:hAnsi="Times New Roman" w:cs="Times New Roman"/>
                <w:sz w:val="22"/>
                <w:szCs w:val="22"/>
              </w:rPr>
              <w:t>3</w:t>
            </w:r>
            <w:r w:rsidRPr="00723E91">
              <w:rPr>
                <w:rFonts w:ascii="Times New Roman" w:hAnsi="Times New Roman" w:cs="Times New Roman"/>
                <w:sz w:val="22"/>
                <w:szCs w:val="22"/>
              </w:rPr>
              <w:t xml:space="preserve">00 </w:t>
            </w:r>
          </w:p>
        </w:tc>
      </w:tr>
      <w:tr w:rsidR="00114DD7" w:rsidRPr="00723E91" w:rsidTr="00B86FF2">
        <w:tc>
          <w:tcPr>
            <w:tcW w:w="3082" w:type="pct"/>
          </w:tcPr>
          <w:p w:rsidR="00114DD7" w:rsidRPr="00723E91" w:rsidRDefault="00114DD7" w:rsidP="00B86FF2">
            <w:pPr>
              <w:suppressLineNumbers/>
              <w:snapToGrid w:val="0"/>
              <w:contextualSpacing/>
              <w:rPr>
                <w:sz w:val="22"/>
                <w:szCs w:val="22"/>
              </w:rPr>
            </w:pPr>
            <w:r>
              <w:rPr>
                <w:sz w:val="22"/>
                <w:szCs w:val="22"/>
              </w:rPr>
              <w:t>Количество экскурсионных посещений</w:t>
            </w:r>
          </w:p>
        </w:tc>
        <w:tc>
          <w:tcPr>
            <w:tcW w:w="969" w:type="pct"/>
          </w:tcPr>
          <w:p w:rsidR="00114DD7" w:rsidRPr="00723E91" w:rsidRDefault="00114DD7" w:rsidP="00083294">
            <w:pPr>
              <w:suppressLineNumbers/>
              <w:snapToGrid w:val="0"/>
              <w:contextualSpacing/>
              <w:jc w:val="center"/>
              <w:rPr>
                <w:sz w:val="22"/>
                <w:szCs w:val="22"/>
              </w:rPr>
            </w:pPr>
            <w:r>
              <w:rPr>
                <w:sz w:val="22"/>
                <w:szCs w:val="22"/>
              </w:rPr>
              <w:t>человек</w:t>
            </w:r>
          </w:p>
        </w:tc>
        <w:tc>
          <w:tcPr>
            <w:tcW w:w="949" w:type="pct"/>
          </w:tcPr>
          <w:p w:rsidR="00114DD7" w:rsidRPr="00723E91" w:rsidRDefault="00114DD7" w:rsidP="00021858">
            <w:pPr>
              <w:pStyle w:val="ConsPlusCell"/>
              <w:contextualSpacing/>
              <w:jc w:val="center"/>
              <w:rPr>
                <w:rFonts w:ascii="Times New Roman" w:hAnsi="Times New Roman" w:cs="Times New Roman"/>
                <w:sz w:val="22"/>
                <w:szCs w:val="22"/>
              </w:rPr>
            </w:pPr>
            <w:r>
              <w:rPr>
                <w:rFonts w:ascii="Times New Roman" w:hAnsi="Times New Roman" w:cs="Times New Roman"/>
                <w:sz w:val="22"/>
                <w:szCs w:val="22"/>
              </w:rPr>
              <w:t>5 900</w:t>
            </w:r>
          </w:p>
        </w:tc>
      </w:tr>
      <w:tr w:rsidR="00114DD7" w:rsidRPr="00723E91" w:rsidTr="00B86FF2">
        <w:tc>
          <w:tcPr>
            <w:tcW w:w="3082" w:type="pct"/>
          </w:tcPr>
          <w:p w:rsidR="00114DD7" w:rsidRPr="00723E91" w:rsidRDefault="00114DD7" w:rsidP="00114DD7">
            <w:pPr>
              <w:suppressLineNumbers/>
              <w:snapToGrid w:val="0"/>
              <w:contextualSpacing/>
              <w:rPr>
                <w:rFonts w:eastAsia="Lucida Sans Unicode"/>
                <w:sz w:val="22"/>
                <w:szCs w:val="22"/>
              </w:rPr>
            </w:pPr>
            <w:r w:rsidRPr="00723E91">
              <w:rPr>
                <w:rFonts w:eastAsia="Lucida Sans Unicode"/>
                <w:sz w:val="22"/>
                <w:szCs w:val="22"/>
              </w:rPr>
              <w:t xml:space="preserve">Количество посещений выставок вне музея </w:t>
            </w:r>
          </w:p>
        </w:tc>
        <w:tc>
          <w:tcPr>
            <w:tcW w:w="969" w:type="pct"/>
          </w:tcPr>
          <w:p w:rsidR="00114DD7" w:rsidRPr="00723E91" w:rsidRDefault="00114DD7" w:rsidP="00114DD7">
            <w:pPr>
              <w:suppressLineNumbers/>
              <w:contextualSpacing/>
              <w:jc w:val="center"/>
              <w:rPr>
                <w:sz w:val="22"/>
                <w:szCs w:val="22"/>
              </w:rPr>
            </w:pPr>
            <w:r>
              <w:rPr>
                <w:sz w:val="22"/>
                <w:szCs w:val="22"/>
              </w:rPr>
              <w:t>человек</w:t>
            </w:r>
          </w:p>
        </w:tc>
        <w:tc>
          <w:tcPr>
            <w:tcW w:w="949" w:type="pct"/>
          </w:tcPr>
          <w:p w:rsidR="00114DD7" w:rsidRPr="00723E91" w:rsidRDefault="00114DD7" w:rsidP="00114DD7">
            <w:pPr>
              <w:pStyle w:val="ConsPlusCell"/>
              <w:contextualSpacing/>
              <w:jc w:val="center"/>
              <w:rPr>
                <w:rFonts w:ascii="Times New Roman" w:hAnsi="Times New Roman" w:cs="Times New Roman"/>
                <w:sz w:val="22"/>
                <w:szCs w:val="22"/>
              </w:rPr>
            </w:pPr>
            <w:r>
              <w:rPr>
                <w:rFonts w:ascii="Times New Roman" w:hAnsi="Times New Roman" w:cs="Times New Roman"/>
                <w:sz w:val="22"/>
                <w:szCs w:val="22"/>
              </w:rPr>
              <w:t>9 200</w:t>
            </w:r>
          </w:p>
        </w:tc>
      </w:tr>
      <w:tr w:rsidR="00114DD7" w:rsidRPr="00723E91" w:rsidTr="00B86FF2">
        <w:tc>
          <w:tcPr>
            <w:tcW w:w="3082" w:type="pct"/>
          </w:tcPr>
          <w:p w:rsidR="00114DD7" w:rsidRPr="00723E91" w:rsidRDefault="00114DD7" w:rsidP="00114DD7">
            <w:pPr>
              <w:suppressLineNumbers/>
              <w:snapToGrid w:val="0"/>
              <w:contextualSpacing/>
              <w:rPr>
                <w:rFonts w:eastAsia="Lucida Sans Unicode"/>
                <w:sz w:val="22"/>
                <w:szCs w:val="22"/>
              </w:rPr>
            </w:pPr>
            <w:r>
              <w:rPr>
                <w:rFonts w:eastAsia="Lucida Sans Unicode"/>
                <w:sz w:val="22"/>
                <w:szCs w:val="22"/>
              </w:rPr>
              <w:t>Количество участников информационно-образовательных мероприятий музей</w:t>
            </w:r>
          </w:p>
        </w:tc>
        <w:tc>
          <w:tcPr>
            <w:tcW w:w="969" w:type="pct"/>
          </w:tcPr>
          <w:p w:rsidR="00114DD7" w:rsidRDefault="00114DD7" w:rsidP="00114DD7">
            <w:pPr>
              <w:suppressLineNumbers/>
              <w:contextualSpacing/>
              <w:jc w:val="center"/>
              <w:rPr>
                <w:sz w:val="22"/>
                <w:szCs w:val="22"/>
              </w:rPr>
            </w:pPr>
            <w:r>
              <w:rPr>
                <w:sz w:val="22"/>
                <w:szCs w:val="22"/>
              </w:rPr>
              <w:t>человек</w:t>
            </w:r>
          </w:p>
        </w:tc>
        <w:tc>
          <w:tcPr>
            <w:tcW w:w="949" w:type="pct"/>
          </w:tcPr>
          <w:p w:rsidR="00114DD7" w:rsidRDefault="00114DD7" w:rsidP="00114DD7">
            <w:pPr>
              <w:pStyle w:val="ConsPlusCell"/>
              <w:contextualSpacing/>
              <w:jc w:val="center"/>
              <w:rPr>
                <w:rFonts w:ascii="Times New Roman" w:hAnsi="Times New Roman" w:cs="Times New Roman"/>
                <w:sz w:val="22"/>
                <w:szCs w:val="22"/>
              </w:rPr>
            </w:pPr>
            <w:r>
              <w:rPr>
                <w:rFonts w:ascii="Times New Roman" w:hAnsi="Times New Roman" w:cs="Times New Roman"/>
                <w:sz w:val="22"/>
                <w:szCs w:val="22"/>
              </w:rPr>
              <w:t>8 400</w:t>
            </w:r>
          </w:p>
        </w:tc>
      </w:tr>
      <w:tr w:rsidR="00114DD7" w:rsidRPr="00723E91" w:rsidTr="00B86FF2">
        <w:tc>
          <w:tcPr>
            <w:tcW w:w="3082" w:type="pct"/>
          </w:tcPr>
          <w:p w:rsidR="00114DD7" w:rsidRPr="00723E91" w:rsidRDefault="00114DD7" w:rsidP="00114DD7">
            <w:pPr>
              <w:pStyle w:val="ConsPlusCell"/>
              <w:rPr>
                <w:rFonts w:ascii="Times New Roman" w:hAnsi="Times New Roman" w:cs="Times New Roman"/>
                <w:sz w:val="22"/>
                <w:szCs w:val="22"/>
              </w:rPr>
            </w:pPr>
            <w:r w:rsidRPr="00723E91">
              <w:rPr>
                <w:rFonts w:ascii="Times New Roman" w:hAnsi="Times New Roman" w:cs="Times New Roman"/>
                <w:sz w:val="22"/>
                <w:szCs w:val="22"/>
              </w:rPr>
              <w:t xml:space="preserve">Количество потребителей услуги </w:t>
            </w:r>
          </w:p>
        </w:tc>
        <w:tc>
          <w:tcPr>
            <w:tcW w:w="969" w:type="pct"/>
          </w:tcPr>
          <w:p w:rsidR="00114DD7" w:rsidRPr="00723E91" w:rsidRDefault="00114DD7" w:rsidP="00114DD7">
            <w:pPr>
              <w:pStyle w:val="ConsPlusCell"/>
              <w:jc w:val="center"/>
              <w:rPr>
                <w:rFonts w:ascii="Times New Roman" w:hAnsi="Times New Roman" w:cs="Times New Roman"/>
                <w:sz w:val="22"/>
                <w:szCs w:val="22"/>
              </w:rPr>
            </w:pPr>
            <w:r w:rsidRPr="00723E91">
              <w:rPr>
                <w:rFonts w:ascii="Times New Roman" w:hAnsi="Times New Roman" w:cs="Times New Roman"/>
                <w:sz w:val="22"/>
                <w:szCs w:val="22"/>
              </w:rPr>
              <w:t>человек</w:t>
            </w:r>
          </w:p>
        </w:tc>
        <w:tc>
          <w:tcPr>
            <w:tcW w:w="949" w:type="pct"/>
          </w:tcPr>
          <w:p w:rsidR="00114DD7" w:rsidRPr="00723E91" w:rsidRDefault="00114DD7" w:rsidP="00114DD7">
            <w:pPr>
              <w:autoSpaceDE w:val="0"/>
              <w:autoSpaceDN w:val="0"/>
              <w:adjustRightInd w:val="0"/>
              <w:jc w:val="center"/>
              <w:rPr>
                <w:sz w:val="22"/>
                <w:szCs w:val="22"/>
              </w:rPr>
            </w:pPr>
            <w:r w:rsidRPr="00723E91">
              <w:rPr>
                <w:sz w:val="22"/>
                <w:szCs w:val="22"/>
              </w:rPr>
              <w:t>36 800</w:t>
            </w:r>
          </w:p>
        </w:tc>
      </w:tr>
      <w:tr w:rsidR="00114DD7" w:rsidRPr="00723E91" w:rsidTr="00B86FF2">
        <w:tc>
          <w:tcPr>
            <w:tcW w:w="3082" w:type="pct"/>
          </w:tcPr>
          <w:p w:rsidR="00114DD7" w:rsidRPr="00723E91" w:rsidRDefault="00114DD7" w:rsidP="00381C62">
            <w:pPr>
              <w:suppressLineNumbers/>
              <w:snapToGrid w:val="0"/>
              <w:contextualSpacing/>
              <w:rPr>
                <w:rFonts w:eastAsia="Lucida Sans Unicode"/>
                <w:sz w:val="22"/>
                <w:szCs w:val="22"/>
              </w:rPr>
            </w:pPr>
            <w:r w:rsidRPr="00723E91">
              <w:rPr>
                <w:sz w:val="22"/>
                <w:szCs w:val="22"/>
              </w:rPr>
              <w:t xml:space="preserve">Количество </w:t>
            </w:r>
            <w:r w:rsidR="00381C62">
              <w:rPr>
                <w:sz w:val="22"/>
                <w:szCs w:val="22"/>
              </w:rPr>
              <w:t>виртуальных посетителей</w:t>
            </w:r>
          </w:p>
        </w:tc>
        <w:tc>
          <w:tcPr>
            <w:tcW w:w="969" w:type="pct"/>
          </w:tcPr>
          <w:p w:rsidR="00114DD7" w:rsidRPr="00723E91" w:rsidRDefault="00114DD7" w:rsidP="00114DD7">
            <w:pPr>
              <w:suppressLineNumbers/>
              <w:snapToGrid w:val="0"/>
              <w:contextualSpacing/>
              <w:jc w:val="center"/>
              <w:rPr>
                <w:sz w:val="22"/>
                <w:szCs w:val="22"/>
              </w:rPr>
            </w:pPr>
            <w:r w:rsidRPr="00723E91">
              <w:rPr>
                <w:sz w:val="22"/>
                <w:szCs w:val="22"/>
              </w:rPr>
              <w:t>человек</w:t>
            </w:r>
          </w:p>
        </w:tc>
        <w:tc>
          <w:tcPr>
            <w:tcW w:w="949" w:type="pct"/>
          </w:tcPr>
          <w:p w:rsidR="00114DD7" w:rsidRPr="00723E91" w:rsidRDefault="00114DD7" w:rsidP="00114DD7">
            <w:pPr>
              <w:suppressLineNumbers/>
              <w:snapToGrid w:val="0"/>
              <w:contextualSpacing/>
              <w:jc w:val="center"/>
              <w:rPr>
                <w:bCs/>
                <w:sz w:val="22"/>
                <w:szCs w:val="22"/>
              </w:rPr>
            </w:pPr>
            <w:r w:rsidRPr="00723E91">
              <w:rPr>
                <w:bCs/>
                <w:sz w:val="22"/>
                <w:szCs w:val="22"/>
              </w:rPr>
              <w:t>35 000</w:t>
            </w:r>
          </w:p>
        </w:tc>
      </w:tr>
    </w:tbl>
    <w:p w:rsidR="007C4C4D" w:rsidRPr="00723E91" w:rsidRDefault="007C4C4D" w:rsidP="004A0B90">
      <w:pPr>
        <w:pStyle w:val="Standard"/>
        <w:ind w:right="-2" w:firstLine="567"/>
        <w:contextualSpacing/>
        <w:jc w:val="both"/>
        <w:outlineLvl w:val="2"/>
        <w:rPr>
          <w:rFonts w:eastAsia="Times New Roman" w:cs="Times New Roman"/>
          <w:b/>
          <w:bCs/>
          <w:color w:val="auto"/>
          <w:sz w:val="22"/>
          <w:szCs w:val="22"/>
          <w:lang w:val="ru-RU" w:eastAsia="ar-SA"/>
        </w:rPr>
      </w:pPr>
    </w:p>
    <w:p w:rsidR="00B86FF2" w:rsidRPr="00723E91" w:rsidRDefault="00B86FF2" w:rsidP="007F0A9C">
      <w:pPr>
        <w:tabs>
          <w:tab w:val="left" w:pos="360"/>
        </w:tabs>
        <w:ind w:firstLine="567"/>
        <w:jc w:val="both"/>
        <w:rPr>
          <w:b/>
          <w:sz w:val="22"/>
          <w:szCs w:val="22"/>
        </w:rPr>
      </w:pPr>
    </w:p>
    <w:p w:rsidR="00B86FF2" w:rsidRPr="00723E91" w:rsidRDefault="00B86FF2" w:rsidP="007F0A9C">
      <w:pPr>
        <w:tabs>
          <w:tab w:val="left" w:pos="360"/>
        </w:tabs>
        <w:ind w:firstLine="567"/>
        <w:jc w:val="both"/>
        <w:rPr>
          <w:b/>
          <w:sz w:val="22"/>
          <w:szCs w:val="22"/>
        </w:rPr>
      </w:pPr>
    </w:p>
    <w:p w:rsidR="00B86FF2" w:rsidRPr="00723E91" w:rsidRDefault="00B86FF2" w:rsidP="007F0A9C">
      <w:pPr>
        <w:tabs>
          <w:tab w:val="left" w:pos="360"/>
        </w:tabs>
        <w:ind w:firstLine="567"/>
        <w:jc w:val="both"/>
        <w:rPr>
          <w:b/>
          <w:sz w:val="22"/>
          <w:szCs w:val="22"/>
        </w:rPr>
      </w:pPr>
    </w:p>
    <w:p w:rsidR="00B86FF2" w:rsidRPr="00723E91" w:rsidRDefault="00B86FF2" w:rsidP="007F0A9C">
      <w:pPr>
        <w:tabs>
          <w:tab w:val="left" w:pos="360"/>
        </w:tabs>
        <w:ind w:firstLine="567"/>
        <w:jc w:val="both"/>
        <w:rPr>
          <w:b/>
          <w:sz w:val="22"/>
          <w:szCs w:val="22"/>
        </w:rPr>
      </w:pPr>
    </w:p>
    <w:p w:rsidR="00B86FF2" w:rsidRPr="00723E91" w:rsidRDefault="00B86FF2" w:rsidP="007F0A9C">
      <w:pPr>
        <w:tabs>
          <w:tab w:val="left" w:pos="360"/>
        </w:tabs>
        <w:ind w:firstLine="567"/>
        <w:jc w:val="both"/>
        <w:rPr>
          <w:b/>
          <w:sz w:val="22"/>
          <w:szCs w:val="22"/>
        </w:rPr>
      </w:pPr>
    </w:p>
    <w:p w:rsidR="00B86FF2" w:rsidRPr="00723E91" w:rsidRDefault="00B86FF2" w:rsidP="007F0A9C">
      <w:pPr>
        <w:tabs>
          <w:tab w:val="left" w:pos="360"/>
        </w:tabs>
        <w:ind w:firstLine="567"/>
        <w:jc w:val="both"/>
        <w:rPr>
          <w:b/>
          <w:sz w:val="22"/>
          <w:szCs w:val="22"/>
        </w:rPr>
        <w:sectPr w:rsidR="00B86FF2" w:rsidRPr="00723E91" w:rsidSect="00B86FF2">
          <w:pgSz w:w="11906" w:h="16838"/>
          <w:pgMar w:top="851" w:right="851" w:bottom="851" w:left="1134" w:header="709" w:footer="709" w:gutter="0"/>
          <w:cols w:space="708"/>
          <w:docGrid w:linePitch="360"/>
        </w:sectPr>
      </w:pPr>
    </w:p>
    <w:p w:rsidR="006C51B2" w:rsidRPr="00723E91" w:rsidRDefault="006C51B2" w:rsidP="006C51B2">
      <w:pPr>
        <w:tabs>
          <w:tab w:val="right" w:leader="dot" w:pos="10053"/>
        </w:tabs>
        <w:ind w:firstLine="567"/>
        <w:contextualSpacing/>
        <w:jc w:val="center"/>
        <w:rPr>
          <w:rStyle w:val="ad"/>
          <w:b/>
          <w:color w:val="auto"/>
          <w:sz w:val="22"/>
          <w:szCs w:val="22"/>
          <w:u w:val="none"/>
        </w:rPr>
      </w:pPr>
      <w:r w:rsidRPr="00E117E5">
        <w:rPr>
          <w:rStyle w:val="ad"/>
          <w:b/>
          <w:color w:val="auto"/>
          <w:sz w:val="22"/>
          <w:szCs w:val="22"/>
          <w:u w:val="none"/>
        </w:rPr>
        <w:lastRenderedPageBreak/>
        <w:t>РАЗДЕЛ 2. Программные мероприятия</w:t>
      </w:r>
    </w:p>
    <w:p w:rsidR="008F2FE0" w:rsidRPr="00723E91" w:rsidRDefault="008F2FE0" w:rsidP="008F2FE0">
      <w:pPr>
        <w:contextualSpacing/>
        <w:rPr>
          <w:b/>
          <w:smallCaps/>
          <w:sz w:val="22"/>
          <w:szCs w:val="22"/>
        </w:rPr>
      </w:pPr>
      <w:r w:rsidRPr="00723E91">
        <w:rPr>
          <w:b/>
          <w:smallCaps/>
          <w:sz w:val="22"/>
          <w:szCs w:val="22"/>
        </w:rPr>
        <w:t>фондовая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2165"/>
        <w:gridCol w:w="6150"/>
        <w:gridCol w:w="1944"/>
        <w:gridCol w:w="2275"/>
        <w:gridCol w:w="2168"/>
      </w:tblGrid>
      <w:tr w:rsidR="008F2FE0" w:rsidRPr="00E20A19" w:rsidTr="00305638">
        <w:trPr>
          <w:cantSplit/>
          <w:trHeight w:val="40"/>
        </w:trPr>
        <w:tc>
          <w:tcPr>
            <w:tcW w:w="212" w:type="pct"/>
          </w:tcPr>
          <w:p w:rsidR="008F2FE0" w:rsidRPr="00E20A19" w:rsidRDefault="00E20A19" w:rsidP="00305638">
            <w:pPr>
              <w:contextualSpacing/>
              <w:rPr>
                <w:sz w:val="22"/>
                <w:szCs w:val="22"/>
              </w:rPr>
            </w:pPr>
            <w:r w:rsidRPr="00E20A19">
              <w:rPr>
                <w:sz w:val="22"/>
                <w:szCs w:val="22"/>
              </w:rPr>
              <w:t>№ п/п</w:t>
            </w:r>
          </w:p>
        </w:tc>
        <w:tc>
          <w:tcPr>
            <w:tcW w:w="705" w:type="pct"/>
          </w:tcPr>
          <w:p w:rsidR="008F2FE0" w:rsidRPr="00E20A19" w:rsidRDefault="008F2FE0" w:rsidP="00305638">
            <w:pPr>
              <w:tabs>
                <w:tab w:val="num" w:pos="851"/>
              </w:tabs>
              <w:contextualSpacing/>
              <w:rPr>
                <w:sz w:val="22"/>
                <w:szCs w:val="22"/>
              </w:rPr>
            </w:pPr>
            <w:r w:rsidRPr="00E20A19">
              <w:rPr>
                <w:sz w:val="22"/>
                <w:szCs w:val="22"/>
              </w:rPr>
              <w:t>Мероприятия</w:t>
            </w:r>
          </w:p>
        </w:tc>
        <w:tc>
          <w:tcPr>
            <w:tcW w:w="2003" w:type="pct"/>
          </w:tcPr>
          <w:p w:rsidR="008F2FE0" w:rsidRPr="00E20A19" w:rsidRDefault="008F2FE0" w:rsidP="00305638">
            <w:pPr>
              <w:contextualSpacing/>
              <w:rPr>
                <w:sz w:val="22"/>
                <w:szCs w:val="22"/>
              </w:rPr>
            </w:pPr>
            <w:r w:rsidRPr="00E20A19">
              <w:rPr>
                <w:sz w:val="22"/>
                <w:szCs w:val="22"/>
              </w:rPr>
              <w:t>Содержание мероприятий</w:t>
            </w:r>
          </w:p>
        </w:tc>
        <w:tc>
          <w:tcPr>
            <w:tcW w:w="633" w:type="pct"/>
          </w:tcPr>
          <w:p w:rsidR="008F2FE0" w:rsidRPr="00E20A19" w:rsidRDefault="008F2FE0" w:rsidP="00305638">
            <w:pPr>
              <w:tabs>
                <w:tab w:val="num" w:pos="851"/>
              </w:tabs>
              <w:contextualSpacing/>
              <w:rPr>
                <w:sz w:val="22"/>
                <w:szCs w:val="22"/>
              </w:rPr>
            </w:pPr>
            <w:r w:rsidRPr="00E20A19">
              <w:rPr>
                <w:sz w:val="22"/>
                <w:szCs w:val="22"/>
              </w:rPr>
              <w:t>Срок исполнения</w:t>
            </w:r>
          </w:p>
        </w:tc>
        <w:tc>
          <w:tcPr>
            <w:tcW w:w="741" w:type="pct"/>
          </w:tcPr>
          <w:p w:rsidR="008F2FE0" w:rsidRPr="00E20A19" w:rsidRDefault="008F2FE0" w:rsidP="00305638">
            <w:pPr>
              <w:tabs>
                <w:tab w:val="num" w:pos="851"/>
              </w:tabs>
              <w:contextualSpacing/>
              <w:rPr>
                <w:sz w:val="22"/>
                <w:szCs w:val="22"/>
              </w:rPr>
            </w:pPr>
            <w:r w:rsidRPr="00E20A19">
              <w:rPr>
                <w:sz w:val="22"/>
                <w:szCs w:val="22"/>
              </w:rPr>
              <w:t>Плановый количественный показатель</w:t>
            </w:r>
          </w:p>
        </w:tc>
        <w:tc>
          <w:tcPr>
            <w:tcW w:w="706" w:type="pct"/>
          </w:tcPr>
          <w:p w:rsidR="008F2FE0" w:rsidRPr="00E20A19" w:rsidRDefault="008F2FE0" w:rsidP="00305638">
            <w:pPr>
              <w:tabs>
                <w:tab w:val="num" w:pos="851"/>
              </w:tabs>
              <w:contextualSpacing/>
              <w:rPr>
                <w:sz w:val="22"/>
                <w:szCs w:val="22"/>
              </w:rPr>
            </w:pPr>
            <w:r w:rsidRPr="00E20A19">
              <w:rPr>
                <w:sz w:val="22"/>
                <w:szCs w:val="22"/>
              </w:rPr>
              <w:t>Исполнители</w:t>
            </w:r>
          </w:p>
        </w:tc>
      </w:tr>
      <w:tr w:rsidR="008F2FE0" w:rsidRPr="00723E91" w:rsidTr="00305638">
        <w:trPr>
          <w:cantSplit/>
          <w:trHeight w:val="40"/>
        </w:trPr>
        <w:tc>
          <w:tcPr>
            <w:tcW w:w="212" w:type="pct"/>
          </w:tcPr>
          <w:p w:rsidR="008F2FE0" w:rsidRPr="00723E91" w:rsidRDefault="008F2FE0" w:rsidP="00305638">
            <w:pPr>
              <w:widowControl/>
              <w:numPr>
                <w:ilvl w:val="0"/>
                <w:numId w:val="42"/>
              </w:numPr>
              <w:suppressAutoHyphens w:val="0"/>
              <w:ind w:left="0" w:firstLine="0"/>
              <w:contextualSpacing/>
              <w:rPr>
                <w:b/>
                <w:sz w:val="22"/>
                <w:szCs w:val="22"/>
              </w:rPr>
            </w:pPr>
          </w:p>
        </w:tc>
        <w:tc>
          <w:tcPr>
            <w:tcW w:w="3341" w:type="pct"/>
            <w:gridSpan w:val="3"/>
            <w:vAlign w:val="center"/>
          </w:tcPr>
          <w:p w:rsidR="008F2FE0" w:rsidRPr="00723E91" w:rsidRDefault="008F2FE0" w:rsidP="00305638">
            <w:pPr>
              <w:tabs>
                <w:tab w:val="num" w:pos="851"/>
              </w:tabs>
              <w:contextualSpacing/>
              <w:rPr>
                <w:b/>
                <w:sz w:val="22"/>
                <w:szCs w:val="22"/>
              </w:rPr>
            </w:pPr>
            <w:r w:rsidRPr="00723E91">
              <w:rPr>
                <w:b/>
                <w:sz w:val="22"/>
                <w:szCs w:val="22"/>
              </w:rPr>
              <w:t>Комплектование фондов</w:t>
            </w:r>
          </w:p>
        </w:tc>
        <w:tc>
          <w:tcPr>
            <w:tcW w:w="741" w:type="pct"/>
          </w:tcPr>
          <w:p w:rsidR="008F2FE0" w:rsidRPr="00723E91" w:rsidRDefault="008F2FE0" w:rsidP="00563E48">
            <w:pPr>
              <w:tabs>
                <w:tab w:val="num" w:pos="851"/>
              </w:tabs>
              <w:contextualSpacing/>
              <w:rPr>
                <w:b/>
                <w:sz w:val="22"/>
                <w:szCs w:val="22"/>
              </w:rPr>
            </w:pPr>
            <w:r w:rsidRPr="00723E91">
              <w:rPr>
                <w:b/>
                <w:sz w:val="22"/>
                <w:szCs w:val="22"/>
              </w:rPr>
              <w:t>Общее количество музейного фонда 34 </w:t>
            </w:r>
            <w:r w:rsidR="00563E48" w:rsidRPr="00723E91">
              <w:rPr>
                <w:b/>
                <w:sz w:val="22"/>
                <w:szCs w:val="22"/>
              </w:rPr>
              <w:t>4</w:t>
            </w:r>
            <w:r w:rsidRPr="00723E91">
              <w:rPr>
                <w:b/>
                <w:sz w:val="22"/>
                <w:szCs w:val="22"/>
              </w:rPr>
              <w:t>00 ед.хр.</w:t>
            </w:r>
          </w:p>
        </w:tc>
        <w:tc>
          <w:tcPr>
            <w:tcW w:w="706" w:type="pct"/>
          </w:tcPr>
          <w:p w:rsidR="008F2FE0" w:rsidRPr="00723E91" w:rsidRDefault="008F2FE0" w:rsidP="00305638">
            <w:pPr>
              <w:tabs>
                <w:tab w:val="num" w:pos="851"/>
              </w:tabs>
              <w:contextualSpacing/>
              <w:rPr>
                <w:b/>
                <w:sz w:val="22"/>
                <w:szCs w:val="22"/>
              </w:rPr>
            </w:pPr>
          </w:p>
        </w:tc>
      </w:tr>
      <w:tr w:rsidR="008F2FE0" w:rsidRPr="00723E91" w:rsidTr="00305638">
        <w:trPr>
          <w:cantSplit/>
          <w:trHeight w:val="40"/>
        </w:trPr>
        <w:tc>
          <w:tcPr>
            <w:tcW w:w="212" w:type="pct"/>
          </w:tcPr>
          <w:p w:rsidR="008F2FE0" w:rsidRPr="00723E91" w:rsidRDefault="002B2412" w:rsidP="00305638">
            <w:pPr>
              <w:contextualSpacing/>
              <w:rPr>
                <w:sz w:val="22"/>
                <w:szCs w:val="22"/>
              </w:rPr>
            </w:pPr>
            <w:r>
              <w:rPr>
                <w:sz w:val="22"/>
                <w:szCs w:val="22"/>
              </w:rPr>
              <w:t>1.1.</w:t>
            </w:r>
          </w:p>
        </w:tc>
        <w:tc>
          <w:tcPr>
            <w:tcW w:w="705" w:type="pct"/>
          </w:tcPr>
          <w:p w:rsidR="008F2FE0" w:rsidRPr="00723E91" w:rsidRDefault="008F2FE0" w:rsidP="00305638">
            <w:pPr>
              <w:tabs>
                <w:tab w:val="num" w:pos="851"/>
              </w:tabs>
              <w:contextualSpacing/>
              <w:rPr>
                <w:sz w:val="22"/>
                <w:szCs w:val="22"/>
              </w:rPr>
            </w:pPr>
            <w:r w:rsidRPr="00723E91">
              <w:rPr>
                <w:sz w:val="22"/>
                <w:szCs w:val="22"/>
              </w:rPr>
              <w:t>Систематическое комплектование фондов</w:t>
            </w:r>
          </w:p>
        </w:tc>
        <w:tc>
          <w:tcPr>
            <w:tcW w:w="2003" w:type="pct"/>
          </w:tcPr>
          <w:p w:rsidR="008F2FE0" w:rsidRPr="00723E91" w:rsidRDefault="008F2FE0" w:rsidP="00305638">
            <w:pPr>
              <w:contextualSpacing/>
              <w:jc w:val="both"/>
              <w:rPr>
                <w:sz w:val="22"/>
                <w:szCs w:val="22"/>
              </w:rPr>
            </w:pPr>
            <w:r w:rsidRPr="00723E91">
              <w:rPr>
                <w:sz w:val="22"/>
                <w:szCs w:val="22"/>
              </w:rPr>
              <w:t>Рассмотрение предметов по актам приема 2004 – 2005 гг.;</w:t>
            </w:r>
          </w:p>
          <w:p w:rsidR="008F2FE0" w:rsidRPr="00723E91" w:rsidRDefault="008F2FE0" w:rsidP="00305638">
            <w:pPr>
              <w:contextualSpacing/>
              <w:jc w:val="both"/>
              <w:rPr>
                <w:sz w:val="22"/>
                <w:szCs w:val="22"/>
              </w:rPr>
            </w:pPr>
            <w:r w:rsidRPr="00723E91">
              <w:rPr>
                <w:sz w:val="22"/>
                <w:szCs w:val="22"/>
              </w:rPr>
              <w:t>Анализ предметов, поступающих от граждан и организаций;</w:t>
            </w:r>
          </w:p>
          <w:p w:rsidR="008F2FE0" w:rsidRPr="00723E91" w:rsidRDefault="008F2FE0" w:rsidP="00305638">
            <w:pPr>
              <w:contextualSpacing/>
              <w:jc w:val="both"/>
              <w:rPr>
                <w:sz w:val="22"/>
                <w:szCs w:val="22"/>
              </w:rPr>
            </w:pPr>
            <w:r w:rsidRPr="00723E91">
              <w:rPr>
                <w:sz w:val="22"/>
                <w:szCs w:val="22"/>
              </w:rPr>
              <w:t>Подготовка предметов и оформление сопроводительных документов (заявление сдатчика, договор дарения, легенда предмета) для передачи в фонды музея.</w:t>
            </w:r>
          </w:p>
        </w:tc>
        <w:tc>
          <w:tcPr>
            <w:tcW w:w="63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vMerge w:val="restart"/>
            <w:vAlign w:val="center"/>
          </w:tcPr>
          <w:p w:rsidR="008F2FE0" w:rsidRPr="00723E91" w:rsidRDefault="008F2FE0" w:rsidP="00305638">
            <w:pPr>
              <w:tabs>
                <w:tab w:val="num" w:pos="851"/>
              </w:tabs>
              <w:contextualSpacing/>
              <w:rPr>
                <w:sz w:val="22"/>
                <w:szCs w:val="22"/>
              </w:rPr>
            </w:pPr>
            <w:r w:rsidRPr="00723E91">
              <w:rPr>
                <w:b/>
                <w:sz w:val="22"/>
                <w:szCs w:val="22"/>
              </w:rPr>
              <w:t>Увеличение музейного фонда на 300 единиц хранения</w:t>
            </w:r>
          </w:p>
        </w:tc>
        <w:tc>
          <w:tcPr>
            <w:tcW w:w="706" w:type="pct"/>
          </w:tcPr>
          <w:p w:rsidR="008F2FE0" w:rsidRPr="00723E91" w:rsidRDefault="008F2FE0" w:rsidP="00305638">
            <w:pPr>
              <w:tabs>
                <w:tab w:val="num" w:pos="851"/>
              </w:tabs>
              <w:contextualSpacing/>
              <w:rPr>
                <w:sz w:val="22"/>
                <w:szCs w:val="22"/>
              </w:rPr>
            </w:pPr>
            <w:r w:rsidRPr="00723E91">
              <w:rPr>
                <w:sz w:val="22"/>
                <w:szCs w:val="22"/>
              </w:rPr>
              <w:t>Гл. хранитель</w:t>
            </w:r>
          </w:p>
          <w:p w:rsidR="008F2FE0" w:rsidRPr="00723E91" w:rsidRDefault="008F2FE0" w:rsidP="00305638">
            <w:pPr>
              <w:tabs>
                <w:tab w:val="num" w:pos="851"/>
              </w:tabs>
              <w:contextualSpacing/>
              <w:rPr>
                <w:sz w:val="22"/>
                <w:szCs w:val="22"/>
              </w:rPr>
            </w:pPr>
            <w:r w:rsidRPr="00723E91">
              <w:rPr>
                <w:sz w:val="22"/>
                <w:szCs w:val="22"/>
              </w:rPr>
              <w:t>Специалисты музея</w:t>
            </w:r>
          </w:p>
        </w:tc>
      </w:tr>
      <w:tr w:rsidR="008F2FE0" w:rsidRPr="00723E91" w:rsidTr="00305638">
        <w:trPr>
          <w:cantSplit/>
          <w:trHeight w:val="40"/>
        </w:trPr>
        <w:tc>
          <w:tcPr>
            <w:tcW w:w="212" w:type="pct"/>
          </w:tcPr>
          <w:p w:rsidR="008F2FE0" w:rsidRPr="002B2412" w:rsidRDefault="002B2412" w:rsidP="00305638">
            <w:pPr>
              <w:pStyle w:val="a5"/>
              <w:ind w:left="0"/>
              <w:contextualSpacing/>
              <w:rPr>
                <w:rFonts w:ascii="Times New Roman" w:hAnsi="Times New Roman" w:cs="Times New Roman"/>
                <w:b w:val="0"/>
                <w:u w:val="none"/>
              </w:rPr>
            </w:pPr>
            <w:r>
              <w:rPr>
                <w:rFonts w:ascii="Times New Roman" w:hAnsi="Times New Roman" w:cs="Times New Roman"/>
                <w:b w:val="0"/>
                <w:u w:val="none"/>
              </w:rPr>
              <w:t>1.2.</w:t>
            </w:r>
          </w:p>
        </w:tc>
        <w:tc>
          <w:tcPr>
            <w:tcW w:w="705" w:type="pct"/>
          </w:tcPr>
          <w:p w:rsidR="008F2FE0" w:rsidRPr="00723E91" w:rsidRDefault="008F2FE0" w:rsidP="00305638">
            <w:pPr>
              <w:tabs>
                <w:tab w:val="num" w:pos="2552"/>
              </w:tabs>
              <w:contextualSpacing/>
              <w:rPr>
                <w:sz w:val="22"/>
                <w:szCs w:val="22"/>
              </w:rPr>
            </w:pPr>
            <w:r w:rsidRPr="00723E91">
              <w:rPr>
                <w:sz w:val="22"/>
                <w:szCs w:val="22"/>
              </w:rPr>
              <w:t xml:space="preserve">Тематическое комплектование фондов согласно исследовательским темам </w:t>
            </w:r>
          </w:p>
        </w:tc>
        <w:tc>
          <w:tcPr>
            <w:tcW w:w="2003" w:type="pct"/>
          </w:tcPr>
          <w:p w:rsidR="008F2FE0" w:rsidRPr="00723E91" w:rsidRDefault="008F2FE0" w:rsidP="00305638">
            <w:pPr>
              <w:contextualSpacing/>
              <w:rPr>
                <w:sz w:val="22"/>
                <w:szCs w:val="22"/>
              </w:rPr>
            </w:pPr>
            <w:r w:rsidRPr="00723E91">
              <w:rPr>
                <w:sz w:val="22"/>
                <w:szCs w:val="22"/>
              </w:rPr>
              <w:t xml:space="preserve">Выявление и сбор предметов музейного значения, наиболее полно и всесторонне отражающих тему. </w:t>
            </w:r>
          </w:p>
          <w:p w:rsidR="008F2FE0" w:rsidRPr="00723E91" w:rsidRDefault="008F2FE0" w:rsidP="00305638">
            <w:pPr>
              <w:contextualSpacing/>
              <w:rPr>
                <w:sz w:val="22"/>
                <w:szCs w:val="22"/>
              </w:rPr>
            </w:pPr>
            <w:r w:rsidRPr="00723E91">
              <w:rPr>
                <w:sz w:val="22"/>
                <w:szCs w:val="22"/>
              </w:rPr>
              <w:t>Подготовка предметов и оформление сопроводительных документов для передачи в фонды музея.</w:t>
            </w:r>
          </w:p>
        </w:tc>
        <w:tc>
          <w:tcPr>
            <w:tcW w:w="63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vMerge/>
          </w:tcPr>
          <w:p w:rsidR="008F2FE0" w:rsidRPr="00723E91" w:rsidRDefault="008F2FE0" w:rsidP="00305638">
            <w:pPr>
              <w:tabs>
                <w:tab w:val="num" w:pos="851"/>
              </w:tabs>
              <w:contextualSpacing/>
              <w:rPr>
                <w:sz w:val="22"/>
                <w:szCs w:val="22"/>
              </w:rPr>
            </w:pPr>
          </w:p>
        </w:tc>
        <w:tc>
          <w:tcPr>
            <w:tcW w:w="706" w:type="pct"/>
          </w:tcPr>
          <w:p w:rsidR="008F2FE0" w:rsidRPr="00723E91" w:rsidRDefault="008F2FE0" w:rsidP="00305638">
            <w:pPr>
              <w:tabs>
                <w:tab w:val="num" w:pos="851"/>
              </w:tabs>
              <w:contextualSpacing/>
              <w:rPr>
                <w:sz w:val="22"/>
                <w:szCs w:val="22"/>
              </w:rPr>
            </w:pPr>
            <w:r w:rsidRPr="00723E91">
              <w:rPr>
                <w:sz w:val="22"/>
                <w:szCs w:val="22"/>
              </w:rPr>
              <w:t>Гл. хранитель</w:t>
            </w:r>
          </w:p>
          <w:p w:rsidR="008F2FE0" w:rsidRPr="00723E91" w:rsidRDefault="008F2FE0" w:rsidP="00305638">
            <w:pPr>
              <w:tabs>
                <w:tab w:val="num" w:pos="851"/>
              </w:tabs>
              <w:contextualSpacing/>
              <w:rPr>
                <w:sz w:val="22"/>
                <w:szCs w:val="22"/>
              </w:rPr>
            </w:pPr>
            <w:r w:rsidRPr="00723E91">
              <w:rPr>
                <w:sz w:val="22"/>
                <w:szCs w:val="22"/>
              </w:rPr>
              <w:t>Специалисты музея</w:t>
            </w:r>
          </w:p>
        </w:tc>
      </w:tr>
      <w:tr w:rsidR="00000B92" w:rsidRPr="00723E91" w:rsidTr="00305638">
        <w:trPr>
          <w:cantSplit/>
          <w:trHeight w:val="40"/>
        </w:trPr>
        <w:tc>
          <w:tcPr>
            <w:tcW w:w="212" w:type="pct"/>
          </w:tcPr>
          <w:p w:rsidR="00000B92" w:rsidRPr="002B2412" w:rsidRDefault="002B2412" w:rsidP="00305638">
            <w:pPr>
              <w:pStyle w:val="a5"/>
              <w:ind w:left="0"/>
              <w:contextualSpacing/>
              <w:rPr>
                <w:rFonts w:ascii="Times New Roman" w:hAnsi="Times New Roman" w:cs="Times New Roman"/>
                <w:b w:val="0"/>
                <w:u w:val="none"/>
              </w:rPr>
            </w:pPr>
            <w:r>
              <w:rPr>
                <w:rFonts w:ascii="Times New Roman" w:hAnsi="Times New Roman" w:cs="Times New Roman"/>
                <w:b w:val="0"/>
                <w:u w:val="none"/>
              </w:rPr>
              <w:t>1.3.</w:t>
            </w:r>
          </w:p>
        </w:tc>
        <w:tc>
          <w:tcPr>
            <w:tcW w:w="705" w:type="pct"/>
          </w:tcPr>
          <w:p w:rsidR="00000B92" w:rsidRPr="00723E91" w:rsidRDefault="00000B92" w:rsidP="00305638">
            <w:pPr>
              <w:tabs>
                <w:tab w:val="num" w:pos="2552"/>
              </w:tabs>
              <w:contextualSpacing/>
              <w:rPr>
                <w:sz w:val="22"/>
                <w:szCs w:val="22"/>
              </w:rPr>
            </w:pPr>
            <w:r w:rsidRPr="00723E91">
              <w:rPr>
                <w:sz w:val="22"/>
                <w:szCs w:val="22"/>
              </w:rPr>
              <w:t xml:space="preserve">Планирование комплектования </w:t>
            </w:r>
          </w:p>
        </w:tc>
        <w:tc>
          <w:tcPr>
            <w:tcW w:w="2003" w:type="pct"/>
          </w:tcPr>
          <w:p w:rsidR="00000B92" w:rsidRPr="00723E91" w:rsidRDefault="00000B92" w:rsidP="00305638">
            <w:pPr>
              <w:contextualSpacing/>
              <w:rPr>
                <w:sz w:val="22"/>
                <w:szCs w:val="22"/>
              </w:rPr>
            </w:pPr>
            <w:r w:rsidRPr="00723E91">
              <w:rPr>
                <w:sz w:val="22"/>
                <w:szCs w:val="22"/>
              </w:rPr>
              <w:t>Уточнение концепции и плана комплектования с учетом развития экспозиции под открытым небом.</w:t>
            </w:r>
          </w:p>
        </w:tc>
        <w:tc>
          <w:tcPr>
            <w:tcW w:w="633" w:type="pct"/>
          </w:tcPr>
          <w:p w:rsidR="00000B92" w:rsidRPr="00723E91" w:rsidRDefault="00000B92" w:rsidP="00305638">
            <w:pPr>
              <w:tabs>
                <w:tab w:val="num" w:pos="851"/>
              </w:tabs>
              <w:contextualSpacing/>
              <w:rPr>
                <w:sz w:val="22"/>
                <w:szCs w:val="22"/>
              </w:rPr>
            </w:pPr>
            <w:r w:rsidRPr="00723E91">
              <w:rPr>
                <w:sz w:val="22"/>
                <w:szCs w:val="22"/>
                <w:lang w:val="en-US"/>
              </w:rPr>
              <w:t xml:space="preserve">II </w:t>
            </w:r>
            <w:r w:rsidRPr="00723E91">
              <w:rPr>
                <w:sz w:val="22"/>
                <w:szCs w:val="22"/>
              </w:rPr>
              <w:t>квартал</w:t>
            </w:r>
          </w:p>
        </w:tc>
        <w:tc>
          <w:tcPr>
            <w:tcW w:w="741" w:type="pct"/>
          </w:tcPr>
          <w:p w:rsidR="00000B92" w:rsidRPr="00723E91" w:rsidRDefault="00000B92" w:rsidP="00305638">
            <w:pPr>
              <w:tabs>
                <w:tab w:val="num" w:pos="851"/>
              </w:tabs>
              <w:contextualSpacing/>
              <w:rPr>
                <w:sz w:val="22"/>
                <w:szCs w:val="22"/>
              </w:rPr>
            </w:pPr>
          </w:p>
        </w:tc>
        <w:tc>
          <w:tcPr>
            <w:tcW w:w="706" w:type="pct"/>
          </w:tcPr>
          <w:p w:rsidR="00000B92" w:rsidRPr="00723E91" w:rsidRDefault="00000B92" w:rsidP="00305638">
            <w:pPr>
              <w:tabs>
                <w:tab w:val="num" w:pos="851"/>
              </w:tabs>
              <w:contextualSpacing/>
              <w:rPr>
                <w:sz w:val="22"/>
                <w:szCs w:val="22"/>
              </w:rPr>
            </w:pPr>
            <w:r w:rsidRPr="00723E91">
              <w:rPr>
                <w:sz w:val="22"/>
                <w:szCs w:val="22"/>
              </w:rPr>
              <w:t>Главный хранитель</w:t>
            </w:r>
          </w:p>
          <w:p w:rsidR="00000B92" w:rsidRPr="00723E91" w:rsidRDefault="00000B92" w:rsidP="00305638">
            <w:pPr>
              <w:tabs>
                <w:tab w:val="num" w:pos="851"/>
              </w:tabs>
              <w:contextualSpacing/>
              <w:rPr>
                <w:sz w:val="22"/>
                <w:szCs w:val="22"/>
              </w:rPr>
            </w:pPr>
            <w:r w:rsidRPr="00723E91">
              <w:rPr>
                <w:sz w:val="22"/>
                <w:szCs w:val="22"/>
              </w:rPr>
              <w:t>Научный сотрудник</w:t>
            </w:r>
          </w:p>
          <w:p w:rsidR="00000B92" w:rsidRPr="00723E91" w:rsidRDefault="00000B92" w:rsidP="00305638">
            <w:pPr>
              <w:tabs>
                <w:tab w:val="num" w:pos="851"/>
              </w:tabs>
              <w:contextualSpacing/>
              <w:rPr>
                <w:sz w:val="22"/>
                <w:szCs w:val="22"/>
              </w:rPr>
            </w:pPr>
            <w:r w:rsidRPr="00723E91">
              <w:rPr>
                <w:sz w:val="22"/>
                <w:szCs w:val="22"/>
              </w:rPr>
              <w:t>Заведующий ЭВО</w:t>
            </w:r>
          </w:p>
        </w:tc>
      </w:tr>
      <w:tr w:rsidR="008F2FE0" w:rsidRPr="00723E91" w:rsidTr="00305638">
        <w:trPr>
          <w:cantSplit/>
          <w:trHeight w:val="40"/>
        </w:trPr>
        <w:tc>
          <w:tcPr>
            <w:tcW w:w="212" w:type="pct"/>
          </w:tcPr>
          <w:p w:rsidR="008F2FE0" w:rsidRPr="00723E91" w:rsidRDefault="008F2FE0" w:rsidP="00305638">
            <w:pPr>
              <w:widowControl/>
              <w:numPr>
                <w:ilvl w:val="0"/>
                <w:numId w:val="42"/>
              </w:numPr>
              <w:suppressAutoHyphens w:val="0"/>
              <w:ind w:left="0" w:firstLine="0"/>
              <w:contextualSpacing/>
              <w:rPr>
                <w:b/>
                <w:sz w:val="22"/>
                <w:szCs w:val="22"/>
              </w:rPr>
            </w:pPr>
          </w:p>
        </w:tc>
        <w:tc>
          <w:tcPr>
            <w:tcW w:w="3341" w:type="pct"/>
            <w:gridSpan w:val="3"/>
            <w:vAlign w:val="center"/>
          </w:tcPr>
          <w:p w:rsidR="008F2FE0" w:rsidRPr="00723E91" w:rsidRDefault="008F2FE0" w:rsidP="00305638">
            <w:pPr>
              <w:tabs>
                <w:tab w:val="num" w:pos="851"/>
              </w:tabs>
              <w:contextualSpacing/>
              <w:rPr>
                <w:b/>
                <w:sz w:val="22"/>
                <w:szCs w:val="22"/>
              </w:rPr>
            </w:pPr>
            <w:r w:rsidRPr="00723E91">
              <w:rPr>
                <w:b/>
                <w:sz w:val="22"/>
                <w:szCs w:val="22"/>
              </w:rPr>
              <w:t>Учет музейных предметов</w:t>
            </w:r>
          </w:p>
        </w:tc>
        <w:tc>
          <w:tcPr>
            <w:tcW w:w="741" w:type="pct"/>
          </w:tcPr>
          <w:p w:rsidR="008F2FE0" w:rsidRPr="00723E91" w:rsidRDefault="008F2FE0" w:rsidP="00563E48">
            <w:pPr>
              <w:tabs>
                <w:tab w:val="num" w:pos="851"/>
              </w:tabs>
              <w:contextualSpacing/>
              <w:rPr>
                <w:b/>
                <w:sz w:val="22"/>
                <w:szCs w:val="22"/>
              </w:rPr>
            </w:pPr>
            <w:r w:rsidRPr="00723E91">
              <w:rPr>
                <w:b/>
                <w:sz w:val="22"/>
                <w:szCs w:val="22"/>
              </w:rPr>
              <w:t xml:space="preserve">Общий объем электронной базы данных 34 </w:t>
            </w:r>
            <w:r w:rsidR="00563E48" w:rsidRPr="00723E91">
              <w:rPr>
                <w:b/>
                <w:sz w:val="22"/>
                <w:szCs w:val="22"/>
              </w:rPr>
              <w:t>4</w:t>
            </w:r>
            <w:r w:rsidRPr="00723E91">
              <w:rPr>
                <w:b/>
                <w:sz w:val="22"/>
                <w:szCs w:val="22"/>
              </w:rPr>
              <w:t>00 ед.хр., 100 %</w:t>
            </w:r>
          </w:p>
        </w:tc>
        <w:tc>
          <w:tcPr>
            <w:tcW w:w="706" w:type="pct"/>
          </w:tcPr>
          <w:p w:rsidR="008F2FE0" w:rsidRPr="00723E91" w:rsidRDefault="008F2FE0" w:rsidP="00305638">
            <w:pPr>
              <w:tabs>
                <w:tab w:val="num" w:pos="851"/>
              </w:tabs>
              <w:contextualSpacing/>
              <w:rPr>
                <w:b/>
                <w:sz w:val="22"/>
                <w:szCs w:val="22"/>
              </w:rPr>
            </w:pPr>
          </w:p>
        </w:tc>
      </w:tr>
      <w:tr w:rsidR="008F2FE0" w:rsidRPr="00723E91" w:rsidTr="00305638">
        <w:trPr>
          <w:cantSplit/>
          <w:trHeight w:val="40"/>
        </w:trPr>
        <w:tc>
          <w:tcPr>
            <w:tcW w:w="212" w:type="pct"/>
          </w:tcPr>
          <w:p w:rsidR="008F2FE0" w:rsidRPr="00723E91" w:rsidRDefault="002B2412" w:rsidP="00305638">
            <w:pPr>
              <w:contextualSpacing/>
              <w:rPr>
                <w:sz w:val="22"/>
                <w:szCs w:val="22"/>
              </w:rPr>
            </w:pPr>
            <w:r>
              <w:rPr>
                <w:sz w:val="22"/>
                <w:szCs w:val="22"/>
              </w:rPr>
              <w:t>2.1.</w:t>
            </w:r>
          </w:p>
        </w:tc>
        <w:tc>
          <w:tcPr>
            <w:tcW w:w="705" w:type="pct"/>
          </w:tcPr>
          <w:p w:rsidR="008F2FE0" w:rsidRPr="00723E91" w:rsidRDefault="008F2FE0" w:rsidP="00305638">
            <w:pPr>
              <w:tabs>
                <w:tab w:val="num" w:pos="851"/>
              </w:tabs>
              <w:contextualSpacing/>
              <w:rPr>
                <w:sz w:val="22"/>
                <w:szCs w:val="22"/>
              </w:rPr>
            </w:pPr>
            <w:r w:rsidRPr="00723E91">
              <w:rPr>
                <w:sz w:val="22"/>
                <w:szCs w:val="22"/>
              </w:rPr>
              <w:t>Формирование электронной базы данных в КАМИС</w:t>
            </w:r>
          </w:p>
        </w:tc>
        <w:tc>
          <w:tcPr>
            <w:tcW w:w="2003" w:type="pct"/>
          </w:tcPr>
          <w:p w:rsidR="008F2FE0" w:rsidRPr="00723E91" w:rsidRDefault="008F2FE0" w:rsidP="00305638">
            <w:pPr>
              <w:contextualSpacing/>
              <w:rPr>
                <w:sz w:val="22"/>
                <w:szCs w:val="22"/>
              </w:rPr>
            </w:pPr>
            <w:r w:rsidRPr="00723E91">
              <w:rPr>
                <w:sz w:val="22"/>
                <w:szCs w:val="22"/>
              </w:rPr>
              <w:t xml:space="preserve">Первичное описание предметов </w:t>
            </w:r>
          </w:p>
          <w:p w:rsidR="008F2FE0" w:rsidRPr="00723E91" w:rsidRDefault="008F2FE0" w:rsidP="00305638">
            <w:pPr>
              <w:contextualSpacing/>
              <w:rPr>
                <w:sz w:val="22"/>
                <w:szCs w:val="22"/>
              </w:rPr>
            </w:pPr>
            <w:r w:rsidRPr="00723E91">
              <w:rPr>
                <w:sz w:val="22"/>
                <w:szCs w:val="22"/>
              </w:rPr>
              <w:t>Дополнение электронных картотек</w:t>
            </w:r>
          </w:p>
          <w:p w:rsidR="008F2FE0" w:rsidRPr="00723E91" w:rsidRDefault="008F2FE0" w:rsidP="00305638">
            <w:pPr>
              <w:contextualSpacing/>
              <w:rPr>
                <w:sz w:val="22"/>
                <w:szCs w:val="22"/>
              </w:rPr>
            </w:pPr>
          </w:p>
        </w:tc>
        <w:tc>
          <w:tcPr>
            <w:tcW w:w="63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tcPr>
          <w:p w:rsidR="008F2FE0" w:rsidRPr="00723E91" w:rsidRDefault="008F2FE0" w:rsidP="00305638">
            <w:pPr>
              <w:tabs>
                <w:tab w:val="num" w:pos="851"/>
              </w:tabs>
              <w:contextualSpacing/>
              <w:rPr>
                <w:b/>
                <w:sz w:val="22"/>
                <w:szCs w:val="22"/>
              </w:rPr>
            </w:pPr>
            <w:r w:rsidRPr="00723E91">
              <w:rPr>
                <w:b/>
                <w:sz w:val="22"/>
                <w:szCs w:val="22"/>
              </w:rPr>
              <w:t>Увеличение электронной базы данных на 300 ед.хр.</w:t>
            </w:r>
          </w:p>
        </w:tc>
        <w:tc>
          <w:tcPr>
            <w:tcW w:w="706" w:type="pct"/>
          </w:tcPr>
          <w:p w:rsidR="008F2FE0" w:rsidRPr="00723E91" w:rsidRDefault="008F2FE0" w:rsidP="00305638">
            <w:pPr>
              <w:tabs>
                <w:tab w:val="num" w:pos="851"/>
              </w:tabs>
              <w:contextualSpacing/>
              <w:rPr>
                <w:sz w:val="22"/>
                <w:szCs w:val="22"/>
              </w:rPr>
            </w:pPr>
            <w:r w:rsidRPr="00723E91">
              <w:rPr>
                <w:sz w:val="22"/>
                <w:szCs w:val="22"/>
              </w:rPr>
              <w:t>главный хранитель, редактор эл. баз данных, научный сотрудник отдела фондов, ответственные хранители</w:t>
            </w:r>
          </w:p>
        </w:tc>
      </w:tr>
      <w:tr w:rsidR="00177B0F" w:rsidRPr="00723E91" w:rsidTr="00305638">
        <w:trPr>
          <w:cantSplit/>
          <w:trHeight w:val="45"/>
        </w:trPr>
        <w:tc>
          <w:tcPr>
            <w:tcW w:w="212" w:type="pct"/>
            <w:vMerge w:val="restart"/>
          </w:tcPr>
          <w:p w:rsidR="00177B0F" w:rsidRPr="00723E91" w:rsidRDefault="00177B0F" w:rsidP="00305638">
            <w:pPr>
              <w:contextualSpacing/>
              <w:rPr>
                <w:sz w:val="22"/>
                <w:szCs w:val="22"/>
              </w:rPr>
            </w:pPr>
            <w:r>
              <w:rPr>
                <w:sz w:val="22"/>
                <w:szCs w:val="22"/>
              </w:rPr>
              <w:lastRenderedPageBreak/>
              <w:t>2.2.</w:t>
            </w:r>
          </w:p>
        </w:tc>
        <w:tc>
          <w:tcPr>
            <w:tcW w:w="705" w:type="pct"/>
            <w:vMerge w:val="restart"/>
          </w:tcPr>
          <w:p w:rsidR="00177B0F" w:rsidRPr="00723E91" w:rsidRDefault="00177B0F" w:rsidP="00305638">
            <w:pPr>
              <w:tabs>
                <w:tab w:val="num" w:pos="851"/>
              </w:tabs>
              <w:contextualSpacing/>
              <w:rPr>
                <w:sz w:val="22"/>
                <w:szCs w:val="22"/>
              </w:rPr>
            </w:pPr>
            <w:r w:rsidRPr="00723E91">
              <w:rPr>
                <w:sz w:val="22"/>
                <w:szCs w:val="22"/>
              </w:rPr>
              <w:t>Формирование базы цифровых изображений музейных предметов</w:t>
            </w:r>
          </w:p>
        </w:tc>
        <w:tc>
          <w:tcPr>
            <w:tcW w:w="2003" w:type="pct"/>
          </w:tcPr>
          <w:p w:rsidR="00177B0F" w:rsidRPr="00723E91" w:rsidRDefault="00177B0F" w:rsidP="00305638">
            <w:pPr>
              <w:contextualSpacing/>
              <w:rPr>
                <w:sz w:val="22"/>
                <w:szCs w:val="22"/>
              </w:rPr>
            </w:pPr>
            <w:r w:rsidRPr="00723E91">
              <w:rPr>
                <w:sz w:val="22"/>
                <w:szCs w:val="22"/>
              </w:rPr>
              <w:t>Фотосъемка и внесение изображений в электронную картотеку</w:t>
            </w:r>
          </w:p>
        </w:tc>
        <w:tc>
          <w:tcPr>
            <w:tcW w:w="633" w:type="pct"/>
          </w:tcPr>
          <w:p w:rsidR="00177B0F" w:rsidRPr="00723E91" w:rsidRDefault="00177B0F" w:rsidP="00305638">
            <w:pPr>
              <w:tabs>
                <w:tab w:val="num" w:pos="851"/>
              </w:tabs>
              <w:contextualSpacing/>
              <w:rPr>
                <w:sz w:val="22"/>
                <w:szCs w:val="22"/>
              </w:rPr>
            </w:pPr>
            <w:r w:rsidRPr="00723E91">
              <w:rPr>
                <w:sz w:val="22"/>
                <w:szCs w:val="22"/>
              </w:rPr>
              <w:t xml:space="preserve">В течение года </w:t>
            </w:r>
          </w:p>
        </w:tc>
        <w:tc>
          <w:tcPr>
            <w:tcW w:w="741" w:type="pct"/>
          </w:tcPr>
          <w:p w:rsidR="00177B0F" w:rsidRPr="00723E91" w:rsidRDefault="00177B0F" w:rsidP="00305638">
            <w:pPr>
              <w:tabs>
                <w:tab w:val="num" w:pos="851"/>
              </w:tabs>
              <w:contextualSpacing/>
              <w:rPr>
                <w:b/>
                <w:sz w:val="22"/>
                <w:szCs w:val="22"/>
              </w:rPr>
            </w:pPr>
            <w:r w:rsidRPr="00723E91">
              <w:rPr>
                <w:b/>
                <w:sz w:val="22"/>
                <w:szCs w:val="22"/>
              </w:rPr>
              <w:t xml:space="preserve">Увеличение базы на </w:t>
            </w:r>
            <w:r>
              <w:rPr>
                <w:b/>
                <w:sz w:val="22"/>
                <w:szCs w:val="22"/>
              </w:rPr>
              <w:t>1 588</w:t>
            </w:r>
            <w:r w:rsidRPr="00723E91">
              <w:rPr>
                <w:b/>
                <w:sz w:val="22"/>
                <w:szCs w:val="22"/>
              </w:rPr>
              <w:t xml:space="preserve"> единиц хранения.</w:t>
            </w:r>
          </w:p>
          <w:p w:rsidR="00177B0F" w:rsidRPr="00723E91" w:rsidRDefault="00177B0F" w:rsidP="00305638">
            <w:pPr>
              <w:tabs>
                <w:tab w:val="num" w:pos="851"/>
              </w:tabs>
              <w:contextualSpacing/>
              <w:rPr>
                <w:b/>
                <w:sz w:val="22"/>
                <w:szCs w:val="22"/>
              </w:rPr>
            </w:pPr>
            <w:r w:rsidRPr="00723E91">
              <w:rPr>
                <w:b/>
                <w:sz w:val="22"/>
                <w:szCs w:val="22"/>
              </w:rPr>
              <w:t xml:space="preserve">Общий объем оцифрованного фонда  – </w:t>
            </w:r>
            <w:r>
              <w:rPr>
                <w:b/>
                <w:sz w:val="22"/>
                <w:szCs w:val="22"/>
              </w:rPr>
              <w:t>7 620</w:t>
            </w:r>
            <w:r w:rsidRPr="00723E91">
              <w:rPr>
                <w:b/>
                <w:sz w:val="22"/>
                <w:szCs w:val="22"/>
              </w:rPr>
              <w:t xml:space="preserve"> </w:t>
            </w:r>
          </w:p>
          <w:p w:rsidR="00177B0F" w:rsidRPr="00723E91" w:rsidRDefault="00177B0F" w:rsidP="00305638">
            <w:pPr>
              <w:tabs>
                <w:tab w:val="num" w:pos="851"/>
              </w:tabs>
              <w:contextualSpacing/>
              <w:rPr>
                <w:b/>
                <w:sz w:val="22"/>
                <w:szCs w:val="22"/>
              </w:rPr>
            </w:pPr>
            <w:r w:rsidRPr="00723E91">
              <w:rPr>
                <w:b/>
                <w:sz w:val="22"/>
                <w:szCs w:val="22"/>
              </w:rPr>
              <w:t>ед. хр.</w:t>
            </w:r>
          </w:p>
        </w:tc>
        <w:tc>
          <w:tcPr>
            <w:tcW w:w="706" w:type="pct"/>
          </w:tcPr>
          <w:p w:rsidR="00177B0F" w:rsidRPr="00723E91" w:rsidRDefault="00177B0F" w:rsidP="00305638">
            <w:pPr>
              <w:tabs>
                <w:tab w:val="num" w:pos="851"/>
              </w:tabs>
              <w:contextualSpacing/>
              <w:rPr>
                <w:sz w:val="22"/>
                <w:szCs w:val="22"/>
              </w:rPr>
            </w:pPr>
            <w:r w:rsidRPr="00723E91">
              <w:rPr>
                <w:sz w:val="22"/>
                <w:szCs w:val="22"/>
              </w:rPr>
              <w:t xml:space="preserve">Редактор эл. баз данных </w:t>
            </w:r>
          </w:p>
        </w:tc>
      </w:tr>
      <w:tr w:rsidR="00177B0F" w:rsidRPr="00723E91" w:rsidTr="00305638">
        <w:trPr>
          <w:cantSplit/>
          <w:trHeight w:val="45"/>
        </w:trPr>
        <w:tc>
          <w:tcPr>
            <w:tcW w:w="212" w:type="pct"/>
            <w:vMerge/>
          </w:tcPr>
          <w:p w:rsidR="00177B0F" w:rsidRPr="00723E91" w:rsidRDefault="00177B0F" w:rsidP="00305638">
            <w:pPr>
              <w:contextualSpacing/>
              <w:rPr>
                <w:sz w:val="22"/>
                <w:szCs w:val="22"/>
              </w:rPr>
            </w:pPr>
          </w:p>
        </w:tc>
        <w:tc>
          <w:tcPr>
            <w:tcW w:w="705" w:type="pct"/>
            <w:vMerge/>
          </w:tcPr>
          <w:p w:rsidR="00177B0F" w:rsidRPr="00723E91" w:rsidRDefault="00177B0F" w:rsidP="00305638">
            <w:pPr>
              <w:tabs>
                <w:tab w:val="num" w:pos="851"/>
              </w:tabs>
              <w:contextualSpacing/>
              <w:rPr>
                <w:sz w:val="22"/>
                <w:szCs w:val="22"/>
              </w:rPr>
            </w:pPr>
          </w:p>
        </w:tc>
        <w:tc>
          <w:tcPr>
            <w:tcW w:w="2003" w:type="pct"/>
          </w:tcPr>
          <w:p w:rsidR="00177B0F" w:rsidRPr="00723E91" w:rsidRDefault="00177B0F" w:rsidP="00305638">
            <w:pPr>
              <w:contextualSpacing/>
              <w:rPr>
                <w:sz w:val="22"/>
                <w:szCs w:val="22"/>
              </w:rPr>
            </w:pPr>
            <w:r w:rsidRPr="00723E91">
              <w:rPr>
                <w:sz w:val="22"/>
                <w:szCs w:val="22"/>
              </w:rPr>
              <w:t>Ведение учетной документации в КАМИС и рукописном варианте (акты приема временного хранения ЭФЗК, акты приема в постоянное хранение, КП ОФ и КП НВФ, акты временной выдачи и возврата, акты временного приема и возврата, книги регистрации документации, каталожные карточки на предметы).</w:t>
            </w:r>
          </w:p>
        </w:tc>
        <w:tc>
          <w:tcPr>
            <w:tcW w:w="633" w:type="pct"/>
          </w:tcPr>
          <w:p w:rsidR="00177B0F" w:rsidRPr="00723E91" w:rsidRDefault="00177B0F" w:rsidP="00305638">
            <w:pPr>
              <w:tabs>
                <w:tab w:val="num" w:pos="851"/>
              </w:tabs>
              <w:contextualSpacing/>
              <w:rPr>
                <w:sz w:val="22"/>
                <w:szCs w:val="22"/>
              </w:rPr>
            </w:pPr>
            <w:r w:rsidRPr="00723E91">
              <w:rPr>
                <w:sz w:val="22"/>
                <w:szCs w:val="22"/>
              </w:rPr>
              <w:t>В течение года</w:t>
            </w:r>
          </w:p>
        </w:tc>
        <w:tc>
          <w:tcPr>
            <w:tcW w:w="741" w:type="pct"/>
            <w:vMerge w:val="restart"/>
          </w:tcPr>
          <w:p w:rsidR="00177B0F" w:rsidRPr="00723E91" w:rsidRDefault="00177B0F" w:rsidP="00305638">
            <w:pPr>
              <w:tabs>
                <w:tab w:val="num" w:pos="851"/>
              </w:tabs>
              <w:contextualSpacing/>
              <w:rPr>
                <w:sz w:val="22"/>
                <w:szCs w:val="22"/>
              </w:rPr>
            </w:pPr>
            <w:r w:rsidRPr="00723E91">
              <w:rPr>
                <w:sz w:val="22"/>
                <w:szCs w:val="22"/>
              </w:rPr>
              <w:t>По мере необходимости</w:t>
            </w:r>
          </w:p>
        </w:tc>
        <w:tc>
          <w:tcPr>
            <w:tcW w:w="706" w:type="pct"/>
          </w:tcPr>
          <w:p w:rsidR="00177B0F" w:rsidRPr="00723E91" w:rsidRDefault="00177B0F" w:rsidP="00305638">
            <w:pPr>
              <w:tabs>
                <w:tab w:val="num" w:pos="851"/>
              </w:tabs>
              <w:contextualSpacing/>
              <w:rPr>
                <w:sz w:val="22"/>
                <w:szCs w:val="22"/>
              </w:rPr>
            </w:pPr>
            <w:r w:rsidRPr="00723E91">
              <w:rPr>
                <w:sz w:val="22"/>
                <w:szCs w:val="22"/>
              </w:rPr>
              <w:t xml:space="preserve">главный хранитель </w:t>
            </w:r>
          </w:p>
        </w:tc>
      </w:tr>
      <w:tr w:rsidR="00177B0F" w:rsidRPr="00723E91" w:rsidTr="00305638">
        <w:trPr>
          <w:cantSplit/>
          <w:trHeight w:val="45"/>
        </w:trPr>
        <w:tc>
          <w:tcPr>
            <w:tcW w:w="212" w:type="pct"/>
            <w:vMerge/>
          </w:tcPr>
          <w:p w:rsidR="00177B0F" w:rsidRPr="00723E91" w:rsidRDefault="00177B0F" w:rsidP="00305638">
            <w:pPr>
              <w:contextualSpacing/>
              <w:rPr>
                <w:sz w:val="22"/>
                <w:szCs w:val="22"/>
              </w:rPr>
            </w:pPr>
          </w:p>
        </w:tc>
        <w:tc>
          <w:tcPr>
            <w:tcW w:w="705" w:type="pct"/>
            <w:vMerge/>
          </w:tcPr>
          <w:p w:rsidR="00177B0F" w:rsidRPr="00723E91" w:rsidRDefault="00177B0F" w:rsidP="00305638">
            <w:pPr>
              <w:tabs>
                <w:tab w:val="num" w:pos="851"/>
              </w:tabs>
              <w:contextualSpacing/>
              <w:rPr>
                <w:sz w:val="22"/>
                <w:szCs w:val="22"/>
              </w:rPr>
            </w:pPr>
          </w:p>
        </w:tc>
        <w:tc>
          <w:tcPr>
            <w:tcW w:w="2003" w:type="pct"/>
          </w:tcPr>
          <w:p w:rsidR="00177B0F" w:rsidRPr="00723E91" w:rsidRDefault="00177B0F" w:rsidP="00305638">
            <w:pPr>
              <w:contextualSpacing/>
              <w:rPr>
                <w:sz w:val="22"/>
                <w:szCs w:val="22"/>
              </w:rPr>
            </w:pPr>
            <w:r w:rsidRPr="00723E91">
              <w:rPr>
                <w:sz w:val="22"/>
                <w:szCs w:val="22"/>
              </w:rPr>
              <w:t>Архивирование документации КАМИС и рукописных вариантов</w:t>
            </w:r>
          </w:p>
        </w:tc>
        <w:tc>
          <w:tcPr>
            <w:tcW w:w="633" w:type="pct"/>
          </w:tcPr>
          <w:p w:rsidR="00177B0F" w:rsidRPr="00723E91" w:rsidRDefault="00177B0F" w:rsidP="00305638">
            <w:pPr>
              <w:tabs>
                <w:tab w:val="num" w:pos="851"/>
              </w:tabs>
              <w:contextualSpacing/>
              <w:rPr>
                <w:sz w:val="22"/>
                <w:szCs w:val="22"/>
              </w:rPr>
            </w:pPr>
            <w:r w:rsidRPr="00723E91">
              <w:rPr>
                <w:sz w:val="22"/>
                <w:szCs w:val="22"/>
              </w:rPr>
              <w:t>В течение года</w:t>
            </w:r>
          </w:p>
        </w:tc>
        <w:tc>
          <w:tcPr>
            <w:tcW w:w="741" w:type="pct"/>
            <w:vMerge/>
          </w:tcPr>
          <w:p w:rsidR="00177B0F" w:rsidRPr="00723E91" w:rsidRDefault="00177B0F" w:rsidP="00305638">
            <w:pPr>
              <w:tabs>
                <w:tab w:val="num" w:pos="851"/>
              </w:tabs>
              <w:contextualSpacing/>
              <w:rPr>
                <w:sz w:val="22"/>
                <w:szCs w:val="22"/>
              </w:rPr>
            </w:pPr>
          </w:p>
        </w:tc>
        <w:tc>
          <w:tcPr>
            <w:tcW w:w="706" w:type="pct"/>
          </w:tcPr>
          <w:p w:rsidR="00177B0F" w:rsidRPr="00723E91" w:rsidRDefault="00177B0F" w:rsidP="00305638">
            <w:pPr>
              <w:tabs>
                <w:tab w:val="num" w:pos="851"/>
              </w:tabs>
              <w:contextualSpacing/>
              <w:rPr>
                <w:sz w:val="22"/>
                <w:szCs w:val="22"/>
              </w:rPr>
            </w:pPr>
            <w:r w:rsidRPr="00723E91">
              <w:rPr>
                <w:sz w:val="22"/>
                <w:szCs w:val="22"/>
              </w:rPr>
              <w:t>главный хранитель, редактор эл. баз данных</w:t>
            </w:r>
          </w:p>
        </w:tc>
      </w:tr>
      <w:tr w:rsidR="00177B0F" w:rsidRPr="00723E91" w:rsidTr="00305638">
        <w:trPr>
          <w:cantSplit/>
          <w:trHeight w:val="45"/>
        </w:trPr>
        <w:tc>
          <w:tcPr>
            <w:tcW w:w="212" w:type="pct"/>
            <w:vMerge/>
          </w:tcPr>
          <w:p w:rsidR="00177B0F" w:rsidRPr="00723E91" w:rsidRDefault="00177B0F" w:rsidP="00305638">
            <w:pPr>
              <w:contextualSpacing/>
              <w:rPr>
                <w:sz w:val="22"/>
                <w:szCs w:val="22"/>
              </w:rPr>
            </w:pPr>
          </w:p>
        </w:tc>
        <w:tc>
          <w:tcPr>
            <w:tcW w:w="705" w:type="pct"/>
            <w:vMerge/>
          </w:tcPr>
          <w:p w:rsidR="00177B0F" w:rsidRPr="00723E91" w:rsidRDefault="00177B0F" w:rsidP="00305638">
            <w:pPr>
              <w:tabs>
                <w:tab w:val="num" w:pos="851"/>
              </w:tabs>
              <w:contextualSpacing/>
              <w:rPr>
                <w:sz w:val="22"/>
                <w:szCs w:val="22"/>
              </w:rPr>
            </w:pPr>
          </w:p>
        </w:tc>
        <w:tc>
          <w:tcPr>
            <w:tcW w:w="2003" w:type="pct"/>
          </w:tcPr>
          <w:p w:rsidR="00177B0F" w:rsidRPr="00723E91" w:rsidRDefault="00177B0F" w:rsidP="00305638">
            <w:pPr>
              <w:contextualSpacing/>
              <w:rPr>
                <w:sz w:val="22"/>
                <w:szCs w:val="22"/>
              </w:rPr>
            </w:pPr>
            <w:r w:rsidRPr="00723E91">
              <w:rPr>
                <w:sz w:val="22"/>
                <w:szCs w:val="22"/>
              </w:rPr>
              <w:t>Редактирование справочников КАМИС</w:t>
            </w:r>
          </w:p>
        </w:tc>
        <w:tc>
          <w:tcPr>
            <w:tcW w:w="633" w:type="pct"/>
          </w:tcPr>
          <w:p w:rsidR="00177B0F" w:rsidRPr="00723E91" w:rsidRDefault="00177B0F" w:rsidP="00305638">
            <w:pPr>
              <w:tabs>
                <w:tab w:val="num" w:pos="851"/>
              </w:tabs>
              <w:contextualSpacing/>
              <w:rPr>
                <w:sz w:val="22"/>
                <w:szCs w:val="22"/>
              </w:rPr>
            </w:pPr>
            <w:r w:rsidRPr="00723E91">
              <w:rPr>
                <w:sz w:val="22"/>
                <w:szCs w:val="22"/>
              </w:rPr>
              <w:t xml:space="preserve">В течение года </w:t>
            </w:r>
          </w:p>
        </w:tc>
        <w:tc>
          <w:tcPr>
            <w:tcW w:w="741" w:type="pct"/>
            <w:vMerge/>
          </w:tcPr>
          <w:p w:rsidR="00177B0F" w:rsidRPr="00723E91" w:rsidRDefault="00177B0F" w:rsidP="00305638">
            <w:pPr>
              <w:tabs>
                <w:tab w:val="num" w:pos="851"/>
              </w:tabs>
              <w:contextualSpacing/>
              <w:rPr>
                <w:sz w:val="22"/>
                <w:szCs w:val="22"/>
              </w:rPr>
            </w:pPr>
          </w:p>
        </w:tc>
        <w:tc>
          <w:tcPr>
            <w:tcW w:w="706" w:type="pct"/>
          </w:tcPr>
          <w:p w:rsidR="00177B0F" w:rsidRPr="00723E91" w:rsidRDefault="00177B0F" w:rsidP="00305638">
            <w:pPr>
              <w:tabs>
                <w:tab w:val="num" w:pos="851"/>
              </w:tabs>
              <w:contextualSpacing/>
              <w:rPr>
                <w:sz w:val="22"/>
                <w:szCs w:val="22"/>
              </w:rPr>
            </w:pPr>
            <w:r w:rsidRPr="00723E91">
              <w:rPr>
                <w:sz w:val="22"/>
                <w:szCs w:val="22"/>
              </w:rPr>
              <w:t>Главный хранитель</w:t>
            </w:r>
          </w:p>
        </w:tc>
      </w:tr>
      <w:tr w:rsidR="00177B0F" w:rsidRPr="00723E91" w:rsidTr="00305638">
        <w:trPr>
          <w:cantSplit/>
          <w:trHeight w:val="45"/>
        </w:trPr>
        <w:tc>
          <w:tcPr>
            <w:tcW w:w="212" w:type="pct"/>
            <w:vMerge/>
          </w:tcPr>
          <w:p w:rsidR="00177B0F" w:rsidRPr="00723E91" w:rsidRDefault="00177B0F" w:rsidP="00305638">
            <w:pPr>
              <w:contextualSpacing/>
              <w:rPr>
                <w:sz w:val="22"/>
                <w:szCs w:val="22"/>
              </w:rPr>
            </w:pPr>
          </w:p>
        </w:tc>
        <w:tc>
          <w:tcPr>
            <w:tcW w:w="705" w:type="pct"/>
            <w:vMerge/>
          </w:tcPr>
          <w:p w:rsidR="00177B0F" w:rsidRPr="00723E91" w:rsidRDefault="00177B0F" w:rsidP="00305638">
            <w:pPr>
              <w:tabs>
                <w:tab w:val="num" w:pos="851"/>
              </w:tabs>
              <w:contextualSpacing/>
              <w:rPr>
                <w:sz w:val="22"/>
                <w:szCs w:val="22"/>
              </w:rPr>
            </w:pPr>
          </w:p>
        </w:tc>
        <w:tc>
          <w:tcPr>
            <w:tcW w:w="2003" w:type="pct"/>
          </w:tcPr>
          <w:p w:rsidR="00177B0F" w:rsidRPr="00723E91" w:rsidRDefault="00177B0F" w:rsidP="00305638">
            <w:pPr>
              <w:contextualSpacing/>
              <w:rPr>
                <w:sz w:val="22"/>
                <w:szCs w:val="22"/>
              </w:rPr>
            </w:pPr>
            <w:r w:rsidRPr="00723E91">
              <w:rPr>
                <w:sz w:val="22"/>
                <w:szCs w:val="22"/>
              </w:rPr>
              <w:t>Обеспечение бесперебойной работы и обновление КАМИС</w:t>
            </w:r>
          </w:p>
        </w:tc>
        <w:tc>
          <w:tcPr>
            <w:tcW w:w="633" w:type="pct"/>
          </w:tcPr>
          <w:p w:rsidR="00177B0F" w:rsidRPr="00723E91" w:rsidRDefault="00177B0F" w:rsidP="00305638">
            <w:pPr>
              <w:tabs>
                <w:tab w:val="num" w:pos="851"/>
              </w:tabs>
              <w:contextualSpacing/>
              <w:rPr>
                <w:sz w:val="22"/>
                <w:szCs w:val="22"/>
              </w:rPr>
            </w:pPr>
            <w:r w:rsidRPr="00723E91">
              <w:rPr>
                <w:sz w:val="22"/>
                <w:szCs w:val="22"/>
              </w:rPr>
              <w:t xml:space="preserve">В течение года </w:t>
            </w:r>
          </w:p>
        </w:tc>
        <w:tc>
          <w:tcPr>
            <w:tcW w:w="741" w:type="pct"/>
            <w:vMerge/>
          </w:tcPr>
          <w:p w:rsidR="00177B0F" w:rsidRPr="00723E91" w:rsidRDefault="00177B0F" w:rsidP="00305638">
            <w:pPr>
              <w:tabs>
                <w:tab w:val="num" w:pos="851"/>
              </w:tabs>
              <w:contextualSpacing/>
              <w:rPr>
                <w:sz w:val="22"/>
                <w:szCs w:val="22"/>
              </w:rPr>
            </w:pPr>
          </w:p>
        </w:tc>
        <w:tc>
          <w:tcPr>
            <w:tcW w:w="706" w:type="pct"/>
          </w:tcPr>
          <w:p w:rsidR="00177B0F" w:rsidRPr="00723E91" w:rsidRDefault="00177B0F" w:rsidP="00305638">
            <w:pPr>
              <w:tabs>
                <w:tab w:val="num" w:pos="851"/>
              </w:tabs>
              <w:contextualSpacing/>
              <w:rPr>
                <w:sz w:val="22"/>
                <w:szCs w:val="22"/>
              </w:rPr>
            </w:pPr>
            <w:r w:rsidRPr="00723E91">
              <w:rPr>
                <w:sz w:val="22"/>
                <w:szCs w:val="22"/>
              </w:rPr>
              <w:t>Привлеченный специалист</w:t>
            </w:r>
          </w:p>
        </w:tc>
      </w:tr>
      <w:tr w:rsidR="008F2FE0" w:rsidRPr="00723E91" w:rsidTr="00305638">
        <w:trPr>
          <w:cantSplit/>
          <w:trHeight w:val="40"/>
        </w:trPr>
        <w:tc>
          <w:tcPr>
            <w:tcW w:w="212" w:type="pct"/>
          </w:tcPr>
          <w:p w:rsidR="008F2FE0" w:rsidRPr="00723E91" w:rsidRDefault="008F2FE0" w:rsidP="00305638">
            <w:pPr>
              <w:widowControl/>
              <w:numPr>
                <w:ilvl w:val="0"/>
                <w:numId w:val="42"/>
              </w:numPr>
              <w:suppressAutoHyphens w:val="0"/>
              <w:ind w:left="0" w:firstLine="0"/>
              <w:contextualSpacing/>
              <w:rPr>
                <w:b/>
                <w:sz w:val="22"/>
                <w:szCs w:val="22"/>
              </w:rPr>
            </w:pPr>
          </w:p>
        </w:tc>
        <w:tc>
          <w:tcPr>
            <w:tcW w:w="3341" w:type="pct"/>
            <w:gridSpan w:val="3"/>
          </w:tcPr>
          <w:p w:rsidR="008F2FE0" w:rsidRPr="00723E91" w:rsidRDefault="008F2FE0" w:rsidP="00305638">
            <w:pPr>
              <w:tabs>
                <w:tab w:val="num" w:pos="851"/>
              </w:tabs>
              <w:contextualSpacing/>
              <w:rPr>
                <w:b/>
                <w:sz w:val="22"/>
                <w:szCs w:val="22"/>
              </w:rPr>
            </w:pPr>
            <w:r w:rsidRPr="00723E91">
              <w:rPr>
                <w:b/>
                <w:sz w:val="22"/>
                <w:szCs w:val="22"/>
              </w:rPr>
              <w:t>Хранение музейных предметов, обеспечение сохранности</w:t>
            </w:r>
          </w:p>
        </w:tc>
        <w:tc>
          <w:tcPr>
            <w:tcW w:w="741" w:type="pct"/>
          </w:tcPr>
          <w:p w:rsidR="008F2FE0" w:rsidRPr="00723E91" w:rsidRDefault="008F2FE0" w:rsidP="00305638">
            <w:pPr>
              <w:tabs>
                <w:tab w:val="num" w:pos="851"/>
              </w:tabs>
              <w:contextualSpacing/>
              <w:rPr>
                <w:b/>
                <w:sz w:val="22"/>
                <w:szCs w:val="22"/>
              </w:rPr>
            </w:pPr>
          </w:p>
        </w:tc>
        <w:tc>
          <w:tcPr>
            <w:tcW w:w="706" w:type="pct"/>
          </w:tcPr>
          <w:p w:rsidR="008F2FE0" w:rsidRPr="00723E91" w:rsidRDefault="008F2FE0" w:rsidP="00305638">
            <w:pPr>
              <w:tabs>
                <w:tab w:val="num" w:pos="851"/>
              </w:tabs>
              <w:contextualSpacing/>
              <w:rPr>
                <w:b/>
                <w:sz w:val="22"/>
                <w:szCs w:val="22"/>
              </w:rPr>
            </w:pPr>
          </w:p>
        </w:tc>
      </w:tr>
      <w:tr w:rsidR="008F2FE0" w:rsidRPr="00723E91" w:rsidTr="00305638">
        <w:trPr>
          <w:cantSplit/>
          <w:trHeight w:val="40"/>
        </w:trPr>
        <w:tc>
          <w:tcPr>
            <w:tcW w:w="212" w:type="pct"/>
          </w:tcPr>
          <w:p w:rsidR="008F2FE0" w:rsidRPr="00723E91" w:rsidRDefault="00177B0F" w:rsidP="00305638">
            <w:pPr>
              <w:contextualSpacing/>
              <w:rPr>
                <w:sz w:val="22"/>
                <w:szCs w:val="22"/>
              </w:rPr>
            </w:pPr>
            <w:r>
              <w:rPr>
                <w:sz w:val="22"/>
                <w:szCs w:val="22"/>
              </w:rPr>
              <w:t>3.1.</w:t>
            </w:r>
          </w:p>
        </w:tc>
        <w:tc>
          <w:tcPr>
            <w:tcW w:w="705" w:type="pct"/>
          </w:tcPr>
          <w:p w:rsidR="008F2FE0" w:rsidRPr="00723E91" w:rsidRDefault="008F2FE0" w:rsidP="00305638">
            <w:pPr>
              <w:tabs>
                <w:tab w:val="num" w:pos="851"/>
              </w:tabs>
              <w:contextualSpacing/>
              <w:rPr>
                <w:sz w:val="22"/>
                <w:szCs w:val="22"/>
              </w:rPr>
            </w:pPr>
            <w:r w:rsidRPr="00723E91">
              <w:rPr>
                <w:sz w:val="22"/>
                <w:szCs w:val="22"/>
              </w:rPr>
              <w:t>Систематизация музейных фондов</w:t>
            </w:r>
          </w:p>
        </w:tc>
        <w:tc>
          <w:tcPr>
            <w:tcW w:w="2003" w:type="pct"/>
          </w:tcPr>
          <w:p w:rsidR="008F2FE0" w:rsidRPr="00723E91" w:rsidRDefault="008F2FE0" w:rsidP="00305638">
            <w:pPr>
              <w:contextualSpacing/>
              <w:rPr>
                <w:sz w:val="22"/>
                <w:szCs w:val="22"/>
              </w:rPr>
            </w:pPr>
            <w:r w:rsidRPr="00723E91">
              <w:rPr>
                <w:sz w:val="22"/>
                <w:szCs w:val="22"/>
              </w:rPr>
              <w:t>Создание, проверка и пополнение картотек, топоописей хранилищ</w:t>
            </w:r>
          </w:p>
          <w:p w:rsidR="008F2FE0" w:rsidRPr="00723E91" w:rsidRDefault="008F2FE0" w:rsidP="00305638">
            <w:pPr>
              <w:contextualSpacing/>
              <w:rPr>
                <w:sz w:val="22"/>
                <w:szCs w:val="22"/>
              </w:rPr>
            </w:pPr>
          </w:p>
          <w:p w:rsidR="008F2FE0" w:rsidRPr="00723E91" w:rsidRDefault="008F2FE0" w:rsidP="00305638">
            <w:pPr>
              <w:contextualSpacing/>
              <w:rPr>
                <w:sz w:val="22"/>
                <w:szCs w:val="22"/>
              </w:rPr>
            </w:pPr>
            <w:r w:rsidRPr="00723E91">
              <w:rPr>
                <w:sz w:val="22"/>
                <w:szCs w:val="22"/>
              </w:rPr>
              <w:t>Нанесение учетных обозначений на музейные предметы, поступившие в музейный фонд и прошедшие вторую ступень учета</w:t>
            </w:r>
          </w:p>
        </w:tc>
        <w:tc>
          <w:tcPr>
            <w:tcW w:w="63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tcPr>
          <w:p w:rsidR="008F2FE0" w:rsidRPr="00723E91" w:rsidRDefault="008F2FE0" w:rsidP="00305638">
            <w:pPr>
              <w:tabs>
                <w:tab w:val="num" w:pos="851"/>
              </w:tabs>
              <w:contextualSpacing/>
              <w:rPr>
                <w:sz w:val="22"/>
                <w:szCs w:val="22"/>
              </w:rPr>
            </w:pPr>
          </w:p>
        </w:tc>
        <w:tc>
          <w:tcPr>
            <w:tcW w:w="706" w:type="pct"/>
          </w:tcPr>
          <w:p w:rsidR="008F2FE0" w:rsidRPr="00723E91" w:rsidRDefault="00563E48" w:rsidP="00305638">
            <w:pPr>
              <w:contextualSpacing/>
              <w:rPr>
                <w:sz w:val="22"/>
                <w:szCs w:val="22"/>
              </w:rPr>
            </w:pPr>
            <w:r w:rsidRPr="00723E91">
              <w:rPr>
                <w:sz w:val="22"/>
                <w:szCs w:val="22"/>
              </w:rPr>
              <w:t xml:space="preserve">Специалист по учету и сохранности </w:t>
            </w:r>
            <w:r w:rsidR="008F2FE0" w:rsidRPr="00723E91">
              <w:rPr>
                <w:sz w:val="22"/>
                <w:szCs w:val="22"/>
              </w:rPr>
              <w:t xml:space="preserve"> фондов,</w:t>
            </w:r>
          </w:p>
          <w:p w:rsidR="008F2FE0" w:rsidRPr="00723E91" w:rsidRDefault="008F2FE0" w:rsidP="00305638">
            <w:pPr>
              <w:contextualSpacing/>
              <w:rPr>
                <w:sz w:val="22"/>
                <w:szCs w:val="22"/>
              </w:rPr>
            </w:pPr>
            <w:r w:rsidRPr="00723E91">
              <w:rPr>
                <w:sz w:val="22"/>
                <w:szCs w:val="22"/>
              </w:rPr>
              <w:t>научный сотрудник отдела фондов,</w:t>
            </w:r>
          </w:p>
          <w:p w:rsidR="008F2FE0" w:rsidRPr="00723E91" w:rsidRDefault="008F2FE0" w:rsidP="00305638">
            <w:pPr>
              <w:tabs>
                <w:tab w:val="num" w:pos="851"/>
              </w:tabs>
              <w:contextualSpacing/>
              <w:rPr>
                <w:sz w:val="22"/>
                <w:szCs w:val="22"/>
              </w:rPr>
            </w:pPr>
            <w:r w:rsidRPr="00723E91">
              <w:rPr>
                <w:sz w:val="22"/>
                <w:szCs w:val="22"/>
              </w:rPr>
              <w:t>главный хранитель, ответственные хранители</w:t>
            </w:r>
          </w:p>
        </w:tc>
      </w:tr>
      <w:tr w:rsidR="008F2FE0" w:rsidRPr="00723E91" w:rsidTr="00305638">
        <w:trPr>
          <w:cantSplit/>
          <w:trHeight w:val="40"/>
        </w:trPr>
        <w:tc>
          <w:tcPr>
            <w:tcW w:w="212" w:type="pct"/>
          </w:tcPr>
          <w:p w:rsidR="008F2FE0" w:rsidRPr="00723E91" w:rsidRDefault="00177B0F" w:rsidP="00305638">
            <w:pPr>
              <w:contextualSpacing/>
              <w:rPr>
                <w:sz w:val="22"/>
                <w:szCs w:val="22"/>
              </w:rPr>
            </w:pPr>
            <w:r>
              <w:rPr>
                <w:sz w:val="22"/>
                <w:szCs w:val="22"/>
              </w:rPr>
              <w:t>3.2.</w:t>
            </w:r>
          </w:p>
        </w:tc>
        <w:tc>
          <w:tcPr>
            <w:tcW w:w="705" w:type="pct"/>
          </w:tcPr>
          <w:p w:rsidR="008F2FE0" w:rsidRPr="00723E91" w:rsidRDefault="008F2FE0" w:rsidP="00305638">
            <w:pPr>
              <w:tabs>
                <w:tab w:val="num" w:pos="851"/>
              </w:tabs>
              <w:contextualSpacing/>
              <w:rPr>
                <w:sz w:val="22"/>
                <w:szCs w:val="22"/>
              </w:rPr>
            </w:pPr>
            <w:r w:rsidRPr="00723E91">
              <w:rPr>
                <w:sz w:val="22"/>
                <w:szCs w:val="22"/>
              </w:rPr>
              <w:t>Сверка наличия музейных предметов</w:t>
            </w:r>
          </w:p>
        </w:tc>
        <w:tc>
          <w:tcPr>
            <w:tcW w:w="2003" w:type="pct"/>
          </w:tcPr>
          <w:p w:rsidR="008F2FE0" w:rsidRPr="00723E91" w:rsidRDefault="008F2FE0" w:rsidP="00305638">
            <w:pPr>
              <w:contextualSpacing/>
              <w:rPr>
                <w:sz w:val="22"/>
                <w:szCs w:val="22"/>
              </w:rPr>
            </w:pPr>
            <w:r w:rsidRPr="00723E91">
              <w:rPr>
                <w:sz w:val="22"/>
                <w:szCs w:val="22"/>
              </w:rPr>
              <w:t>Археология (шифр «А»: А-4001-А-7994)</w:t>
            </w:r>
          </w:p>
          <w:p w:rsidR="008F2FE0" w:rsidRPr="00723E91" w:rsidRDefault="008F2FE0" w:rsidP="00305638">
            <w:pPr>
              <w:contextualSpacing/>
              <w:rPr>
                <w:sz w:val="22"/>
                <w:szCs w:val="22"/>
              </w:rPr>
            </w:pPr>
          </w:p>
        </w:tc>
        <w:tc>
          <w:tcPr>
            <w:tcW w:w="633" w:type="pct"/>
          </w:tcPr>
          <w:p w:rsidR="008F2FE0" w:rsidRPr="00723E91" w:rsidRDefault="008F2FE0" w:rsidP="00305638">
            <w:pPr>
              <w:contextualSpacing/>
              <w:rPr>
                <w:sz w:val="22"/>
                <w:szCs w:val="22"/>
              </w:rPr>
            </w:pPr>
            <w:r w:rsidRPr="00723E91">
              <w:rPr>
                <w:sz w:val="22"/>
                <w:szCs w:val="22"/>
              </w:rPr>
              <w:t>январь 201</w:t>
            </w:r>
            <w:r w:rsidR="00563E48" w:rsidRPr="00723E91">
              <w:rPr>
                <w:sz w:val="22"/>
                <w:szCs w:val="22"/>
              </w:rPr>
              <w:t>5</w:t>
            </w:r>
            <w:r w:rsidRPr="00723E91">
              <w:rPr>
                <w:sz w:val="22"/>
                <w:szCs w:val="22"/>
              </w:rPr>
              <w:t xml:space="preserve"> г. - декабрь 201</w:t>
            </w:r>
            <w:r w:rsidR="00563E48" w:rsidRPr="00723E91">
              <w:rPr>
                <w:sz w:val="22"/>
                <w:szCs w:val="22"/>
              </w:rPr>
              <w:t>5</w:t>
            </w:r>
            <w:r w:rsidRPr="00723E91">
              <w:rPr>
                <w:sz w:val="22"/>
                <w:szCs w:val="22"/>
              </w:rPr>
              <w:t xml:space="preserve"> г.</w:t>
            </w:r>
          </w:p>
          <w:p w:rsidR="008F2FE0" w:rsidRPr="00723E91" w:rsidRDefault="008F2FE0" w:rsidP="00305638">
            <w:pPr>
              <w:tabs>
                <w:tab w:val="num" w:pos="851"/>
              </w:tabs>
              <w:contextualSpacing/>
              <w:rPr>
                <w:sz w:val="22"/>
                <w:szCs w:val="22"/>
              </w:rPr>
            </w:pPr>
          </w:p>
        </w:tc>
        <w:tc>
          <w:tcPr>
            <w:tcW w:w="741" w:type="pct"/>
          </w:tcPr>
          <w:p w:rsidR="008F2FE0" w:rsidRPr="00723E91" w:rsidRDefault="008F2FE0" w:rsidP="00305638">
            <w:pPr>
              <w:tabs>
                <w:tab w:val="num" w:pos="851"/>
              </w:tabs>
              <w:contextualSpacing/>
              <w:rPr>
                <w:sz w:val="22"/>
                <w:szCs w:val="22"/>
              </w:rPr>
            </w:pPr>
          </w:p>
        </w:tc>
        <w:tc>
          <w:tcPr>
            <w:tcW w:w="706" w:type="pct"/>
          </w:tcPr>
          <w:p w:rsidR="008F2FE0" w:rsidRPr="00723E91" w:rsidRDefault="008F2FE0" w:rsidP="00305638">
            <w:pPr>
              <w:contextualSpacing/>
              <w:rPr>
                <w:sz w:val="22"/>
                <w:szCs w:val="22"/>
              </w:rPr>
            </w:pPr>
            <w:r w:rsidRPr="00723E91">
              <w:rPr>
                <w:sz w:val="22"/>
                <w:szCs w:val="22"/>
              </w:rPr>
              <w:t>ответственный хранитель,</w:t>
            </w:r>
          </w:p>
          <w:p w:rsidR="008F2FE0" w:rsidRPr="00723E91" w:rsidRDefault="008F2FE0" w:rsidP="00305638">
            <w:pPr>
              <w:contextualSpacing/>
              <w:rPr>
                <w:sz w:val="22"/>
                <w:szCs w:val="22"/>
              </w:rPr>
            </w:pPr>
            <w:r w:rsidRPr="00723E91">
              <w:rPr>
                <w:sz w:val="22"/>
                <w:szCs w:val="22"/>
              </w:rPr>
              <w:t>научный сотрудник отдела фондов,</w:t>
            </w:r>
          </w:p>
          <w:p w:rsidR="008F2FE0" w:rsidRPr="00723E91" w:rsidRDefault="008F2FE0" w:rsidP="00305638">
            <w:pPr>
              <w:contextualSpacing/>
              <w:rPr>
                <w:sz w:val="22"/>
                <w:szCs w:val="22"/>
              </w:rPr>
            </w:pPr>
            <w:r w:rsidRPr="00723E91">
              <w:rPr>
                <w:sz w:val="22"/>
                <w:szCs w:val="22"/>
              </w:rPr>
              <w:t>главный хранитель</w:t>
            </w:r>
          </w:p>
        </w:tc>
      </w:tr>
      <w:tr w:rsidR="008F2FE0" w:rsidRPr="00723E91" w:rsidTr="00305638">
        <w:trPr>
          <w:cantSplit/>
          <w:trHeight w:val="40"/>
        </w:trPr>
        <w:tc>
          <w:tcPr>
            <w:tcW w:w="212" w:type="pct"/>
          </w:tcPr>
          <w:p w:rsidR="008F2FE0" w:rsidRPr="00723E91" w:rsidRDefault="00177B0F" w:rsidP="00305638">
            <w:pPr>
              <w:contextualSpacing/>
              <w:rPr>
                <w:sz w:val="22"/>
                <w:szCs w:val="22"/>
              </w:rPr>
            </w:pPr>
            <w:r>
              <w:rPr>
                <w:sz w:val="22"/>
                <w:szCs w:val="22"/>
              </w:rPr>
              <w:lastRenderedPageBreak/>
              <w:t>3.3.</w:t>
            </w:r>
          </w:p>
        </w:tc>
        <w:tc>
          <w:tcPr>
            <w:tcW w:w="705" w:type="pct"/>
          </w:tcPr>
          <w:p w:rsidR="008F2FE0" w:rsidRPr="00723E91" w:rsidRDefault="008F2FE0" w:rsidP="00305638">
            <w:pPr>
              <w:tabs>
                <w:tab w:val="num" w:pos="851"/>
              </w:tabs>
              <w:contextualSpacing/>
              <w:rPr>
                <w:sz w:val="22"/>
                <w:szCs w:val="22"/>
              </w:rPr>
            </w:pPr>
            <w:r w:rsidRPr="00723E91">
              <w:rPr>
                <w:sz w:val="22"/>
                <w:szCs w:val="22"/>
              </w:rPr>
              <w:t>Выявление музейных предметов, требующих реставрации.</w:t>
            </w:r>
          </w:p>
        </w:tc>
        <w:tc>
          <w:tcPr>
            <w:tcW w:w="2003" w:type="pct"/>
          </w:tcPr>
          <w:p w:rsidR="008F2FE0" w:rsidRPr="00723E91" w:rsidRDefault="008F2FE0" w:rsidP="00305638">
            <w:pPr>
              <w:contextualSpacing/>
              <w:rPr>
                <w:sz w:val="22"/>
                <w:szCs w:val="22"/>
              </w:rPr>
            </w:pPr>
            <w:r w:rsidRPr="00723E91">
              <w:rPr>
                <w:sz w:val="22"/>
                <w:szCs w:val="22"/>
              </w:rPr>
              <w:t>Анализ фондов</w:t>
            </w:r>
          </w:p>
        </w:tc>
        <w:tc>
          <w:tcPr>
            <w:tcW w:w="633" w:type="pct"/>
          </w:tcPr>
          <w:p w:rsidR="008F2FE0" w:rsidRPr="00723E91" w:rsidRDefault="008F2FE0" w:rsidP="00305638">
            <w:pPr>
              <w:tabs>
                <w:tab w:val="num" w:pos="851"/>
              </w:tabs>
              <w:contextualSpacing/>
              <w:rPr>
                <w:sz w:val="22"/>
                <w:szCs w:val="22"/>
              </w:rPr>
            </w:pPr>
            <w:r w:rsidRPr="00723E91">
              <w:rPr>
                <w:sz w:val="22"/>
                <w:szCs w:val="22"/>
              </w:rPr>
              <w:t xml:space="preserve">В течение года </w:t>
            </w:r>
          </w:p>
        </w:tc>
        <w:tc>
          <w:tcPr>
            <w:tcW w:w="741" w:type="pct"/>
          </w:tcPr>
          <w:p w:rsidR="008F2FE0" w:rsidRPr="00723E91" w:rsidRDefault="008F2FE0" w:rsidP="00305638">
            <w:pPr>
              <w:tabs>
                <w:tab w:val="num" w:pos="851"/>
              </w:tabs>
              <w:contextualSpacing/>
              <w:rPr>
                <w:sz w:val="22"/>
                <w:szCs w:val="22"/>
              </w:rPr>
            </w:pPr>
          </w:p>
        </w:tc>
        <w:tc>
          <w:tcPr>
            <w:tcW w:w="706" w:type="pct"/>
          </w:tcPr>
          <w:p w:rsidR="008F2FE0" w:rsidRPr="00723E91" w:rsidRDefault="008F2FE0" w:rsidP="00305638">
            <w:pPr>
              <w:tabs>
                <w:tab w:val="num" w:pos="851"/>
              </w:tabs>
              <w:contextualSpacing/>
              <w:rPr>
                <w:sz w:val="22"/>
                <w:szCs w:val="22"/>
              </w:rPr>
            </w:pPr>
            <w:r w:rsidRPr="00723E91">
              <w:rPr>
                <w:sz w:val="22"/>
                <w:szCs w:val="22"/>
              </w:rPr>
              <w:t xml:space="preserve">главный хранитель, </w:t>
            </w:r>
            <w:r w:rsidR="00563E48" w:rsidRPr="00723E91">
              <w:rPr>
                <w:sz w:val="22"/>
                <w:szCs w:val="22"/>
              </w:rPr>
              <w:t>Специалист по учету и сохранности  фондов</w:t>
            </w:r>
            <w:r w:rsidRPr="00723E91">
              <w:rPr>
                <w:sz w:val="22"/>
                <w:szCs w:val="22"/>
              </w:rPr>
              <w:t>, ответственные хранители</w:t>
            </w:r>
          </w:p>
        </w:tc>
      </w:tr>
      <w:tr w:rsidR="008F2FE0" w:rsidRPr="00723E91" w:rsidTr="00305638">
        <w:trPr>
          <w:cantSplit/>
          <w:trHeight w:val="40"/>
        </w:trPr>
        <w:tc>
          <w:tcPr>
            <w:tcW w:w="212" w:type="pct"/>
          </w:tcPr>
          <w:p w:rsidR="008F2FE0" w:rsidRPr="00723E91" w:rsidRDefault="00177B0F" w:rsidP="00305638">
            <w:pPr>
              <w:contextualSpacing/>
              <w:rPr>
                <w:sz w:val="22"/>
                <w:szCs w:val="22"/>
              </w:rPr>
            </w:pPr>
            <w:r>
              <w:rPr>
                <w:sz w:val="22"/>
                <w:szCs w:val="22"/>
              </w:rPr>
              <w:t>3.4.</w:t>
            </w:r>
          </w:p>
        </w:tc>
        <w:tc>
          <w:tcPr>
            <w:tcW w:w="705" w:type="pct"/>
          </w:tcPr>
          <w:p w:rsidR="008F2FE0" w:rsidRPr="00723E91" w:rsidRDefault="008F2FE0" w:rsidP="00305638">
            <w:pPr>
              <w:tabs>
                <w:tab w:val="num" w:pos="851"/>
              </w:tabs>
              <w:contextualSpacing/>
              <w:rPr>
                <w:sz w:val="22"/>
                <w:szCs w:val="22"/>
              </w:rPr>
            </w:pPr>
            <w:r w:rsidRPr="00723E91">
              <w:rPr>
                <w:sz w:val="22"/>
                <w:szCs w:val="22"/>
              </w:rPr>
              <w:t>Проведение первичной консервации поврежденных предметов</w:t>
            </w:r>
          </w:p>
        </w:tc>
        <w:tc>
          <w:tcPr>
            <w:tcW w:w="2003" w:type="pct"/>
          </w:tcPr>
          <w:p w:rsidR="008F2FE0" w:rsidRPr="00723E91" w:rsidRDefault="008F2FE0" w:rsidP="00305638">
            <w:pPr>
              <w:contextualSpacing/>
              <w:rPr>
                <w:sz w:val="22"/>
                <w:szCs w:val="22"/>
              </w:rPr>
            </w:pPr>
            <w:r w:rsidRPr="00723E91">
              <w:rPr>
                <w:sz w:val="22"/>
                <w:szCs w:val="22"/>
              </w:rPr>
              <w:t>Закрепление повреждений; простейший ремонт</w:t>
            </w:r>
          </w:p>
        </w:tc>
        <w:tc>
          <w:tcPr>
            <w:tcW w:w="63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tcPr>
          <w:p w:rsidR="008F2FE0" w:rsidRPr="00723E91" w:rsidRDefault="008F2FE0" w:rsidP="00305638">
            <w:pPr>
              <w:tabs>
                <w:tab w:val="num" w:pos="851"/>
              </w:tabs>
              <w:contextualSpacing/>
              <w:rPr>
                <w:sz w:val="22"/>
                <w:szCs w:val="22"/>
              </w:rPr>
            </w:pPr>
          </w:p>
        </w:tc>
        <w:tc>
          <w:tcPr>
            <w:tcW w:w="706" w:type="pct"/>
          </w:tcPr>
          <w:p w:rsidR="008F2FE0" w:rsidRPr="00723E91" w:rsidRDefault="00563E48" w:rsidP="00305638">
            <w:pPr>
              <w:tabs>
                <w:tab w:val="num" w:pos="851"/>
              </w:tabs>
              <w:contextualSpacing/>
              <w:rPr>
                <w:sz w:val="22"/>
                <w:szCs w:val="22"/>
              </w:rPr>
            </w:pPr>
            <w:r w:rsidRPr="00723E91">
              <w:rPr>
                <w:sz w:val="22"/>
                <w:szCs w:val="22"/>
              </w:rPr>
              <w:t>Специалист по учету и сохранности  фондов</w:t>
            </w:r>
          </w:p>
        </w:tc>
      </w:tr>
      <w:tr w:rsidR="008F2FE0" w:rsidRPr="00723E91" w:rsidTr="00305638">
        <w:trPr>
          <w:cantSplit/>
          <w:trHeight w:val="40"/>
        </w:trPr>
        <w:tc>
          <w:tcPr>
            <w:tcW w:w="212" w:type="pct"/>
          </w:tcPr>
          <w:p w:rsidR="008F2FE0" w:rsidRPr="00723E91" w:rsidRDefault="00177B0F" w:rsidP="00305638">
            <w:pPr>
              <w:contextualSpacing/>
              <w:rPr>
                <w:sz w:val="22"/>
                <w:szCs w:val="22"/>
              </w:rPr>
            </w:pPr>
            <w:r>
              <w:rPr>
                <w:sz w:val="22"/>
                <w:szCs w:val="22"/>
              </w:rPr>
              <w:t>3.5.</w:t>
            </w:r>
          </w:p>
        </w:tc>
        <w:tc>
          <w:tcPr>
            <w:tcW w:w="705" w:type="pct"/>
          </w:tcPr>
          <w:p w:rsidR="008F2FE0" w:rsidRPr="00723E91" w:rsidRDefault="008F2FE0" w:rsidP="00305638">
            <w:pPr>
              <w:tabs>
                <w:tab w:val="num" w:pos="851"/>
              </w:tabs>
              <w:contextualSpacing/>
              <w:rPr>
                <w:sz w:val="22"/>
                <w:szCs w:val="22"/>
              </w:rPr>
            </w:pPr>
            <w:r w:rsidRPr="00723E91">
              <w:rPr>
                <w:sz w:val="22"/>
                <w:szCs w:val="22"/>
              </w:rPr>
              <w:t>Профилактические мероприятия для обеспечения сохранности музейных предметов</w:t>
            </w:r>
          </w:p>
        </w:tc>
        <w:tc>
          <w:tcPr>
            <w:tcW w:w="2003" w:type="pct"/>
          </w:tcPr>
          <w:p w:rsidR="008F2FE0" w:rsidRPr="00723E91" w:rsidRDefault="008F2FE0" w:rsidP="00305638">
            <w:pPr>
              <w:contextualSpacing/>
              <w:rPr>
                <w:sz w:val="22"/>
                <w:szCs w:val="22"/>
              </w:rPr>
            </w:pPr>
            <w:r w:rsidRPr="00723E91">
              <w:rPr>
                <w:sz w:val="22"/>
                <w:szCs w:val="22"/>
              </w:rPr>
              <w:t>Соблюдение температурно-влажностного режима</w:t>
            </w:r>
          </w:p>
          <w:p w:rsidR="008F2FE0" w:rsidRPr="00723E91" w:rsidRDefault="008F2FE0" w:rsidP="00305638">
            <w:pPr>
              <w:contextualSpacing/>
              <w:rPr>
                <w:sz w:val="22"/>
                <w:szCs w:val="22"/>
              </w:rPr>
            </w:pPr>
            <w:r w:rsidRPr="00723E91">
              <w:rPr>
                <w:sz w:val="22"/>
                <w:szCs w:val="22"/>
              </w:rPr>
              <w:t>Обработка вновь поступивших предметов</w:t>
            </w:r>
          </w:p>
          <w:p w:rsidR="008F2FE0" w:rsidRPr="00723E91" w:rsidRDefault="008F2FE0" w:rsidP="00305638">
            <w:pPr>
              <w:contextualSpacing/>
              <w:rPr>
                <w:sz w:val="22"/>
                <w:szCs w:val="22"/>
              </w:rPr>
            </w:pPr>
            <w:r w:rsidRPr="00723E91">
              <w:rPr>
                <w:sz w:val="22"/>
                <w:szCs w:val="22"/>
              </w:rPr>
              <w:t xml:space="preserve">Санитарные дни: </w:t>
            </w:r>
          </w:p>
          <w:p w:rsidR="008F2FE0" w:rsidRPr="00723E91" w:rsidRDefault="008F2FE0" w:rsidP="00305638">
            <w:pPr>
              <w:contextualSpacing/>
              <w:rPr>
                <w:sz w:val="22"/>
                <w:szCs w:val="22"/>
              </w:rPr>
            </w:pPr>
            <w:r w:rsidRPr="00723E91">
              <w:rPr>
                <w:sz w:val="22"/>
                <w:szCs w:val="22"/>
              </w:rPr>
              <w:t>в фондохранилищах — последняя пятница каждого месяца</w:t>
            </w:r>
          </w:p>
          <w:p w:rsidR="008F2FE0" w:rsidRPr="00723E91" w:rsidRDefault="008F2FE0" w:rsidP="00305638">
            <w:pPr>
              <w:contextualSpacing/>
              <w:rPr>
                <w:sz w:val="22"/>
                <w:szCs w:val="22"/>
              </w:rPr>
            </w:pPr>
            <w:r w:rsidRPr="00723E91">
              <w:rPr>
                <w:sz w:val="22"/>
                <w:szCs w:val="22"/>
              </w:rPr>
              <w:t>в экспозиции — последний день каждого месяца</w:t>
            </w:r>
          </w:p>
        </w:tc>
        <w:tc>
          <w:tcPr>
            <w:tcW w:w="63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tcPr>
          <w:p w:rsidR="008F2FE0" w:rsidRPr="00723E91" w:rsidRDefault="008F2FE0" w:rsidP="00305638">
            <w:pPr>
              <w:tabs>
                <w:tab w:val="num" w:pos="851"/>
              </w:tabs>
              <w:contextualSpacing/>
              <w:rPr>
                <w:sz w:val="22"/>
                <w:szCs w:val="22"/>
              </w:rPr>
            </w:pPr>
          </w:p>
        </w:tc>
        <w:tc>
          <w:tcPr>
            <w:tcW w:w="706" w:type="pct"/>
          </w:tcPr>
          <w:p w:rsidR="008F2FE0" w:rsidRPr="00723E91" w:rsidRDefault="008F2FE0" w:rsidP="00305638">
            <w:pPr>
              <w:tabs>
                <w:tab w:val="num" w:pos="851"/>
              </w:tabs>
              <w:contextualSpacing/>
              <w:rPr>
                <w:sz w:val="22"/>
                <w:szCs w:val="22"/>
              </w:rPr>
            </w:pPr>
            <w:r w:rsidRPr="00723E91">
              <w:rPr>
                <w:sz w:val="22"/>
                <w:szCs w:val="22"/>
              </w:rPr>
              <w:t xml:space="preserve">главный хранитель,  </w:t>
            </w:r>
          </w:p>
          <w:p w:rsidR="008F2FE0" w:rsidRPr="00723E91" w:rsidRDefault="008F2FE0" w:rsidP="00305638">
            <w:pPr>
              <w:tabs>
                <w:tab w:val="num" w:pos="851"/>
              </w:tabs>
              <w:contextualSpacing/>
              <w:rPr>
                <w:sz w:val="22"/>
                <w:szCs w:val="22"/>
              </w:rPr>
            </w:pPr>
          </w:p>
          <w:p w:rsidR="008F2FE0" w:rsidRPr="00723E91" w:rsidRDefault="008F2FE0" w:rsidP="00305638">
            <w:pPr>
              <w:tabs>
                <w:tab w:val="num" w:pos="851"/>
              </w:tabs>
              <w:contextualSpacing/>
              <w:rPr>
                <w:sz w:val="22"/>
                <w:szCs w:val="22"/>
              </w:rPr>
            </w:pPr>
            <w:r w:rsidRPr="00723E91">
              <w:rPr>
                <w:sz w:val="22"/>
                <w:szCs w:val="22"/>
              </w:rPr>
              <w:t>смотрители</w:t>
            </w:r>
          </w:p>
        </w:tc>
      </w:tr>
      <w:tr w:rsidR="00000B92" w:rsidRPr="00723E91" w:rsidTr="008B3B60">
        <w:trPr>
          <w:cantSplit/>
          <w:trHeight w:val="45"/>
        </w:trPr>
        <w:tc>
          <w:tcPr>
            <w:tcW w:w="212" w:type="pct"/>
          </w:tcPr>
          <w:p w:rsidR="00000B92" w:rsidRPr="00723E91" w:rsidRDefault="00177B0F" w:rsidP="008B3B60">
            <w:pPr>
              <w:contextualSpacing/>
              <w:rPr>
                <w:sz w:val="22"/>
                <w:szCs w:val="22"/>
              </w:rPr>
            </w:pPr>
            <w:r>
              <w:rPr>
                <w:sz w:val="22"/>
                <w:szCs w:val="22"/>
              </w:rPr>
              <w:t>3.6.</w:t>
            </w:r>
          </w:p>
        </w:tc>
        <w:tc>
          <w:tcPr>
            <w:tcW w:w="705" w:type="pct"/>
          </w:tcPr>
          <w:p w:rsidR="00000B92" w:rsidRPr="00723E91" w:rsidRDefault="00000B92" w:rsidP="008B3B60">
            <w:pPr>
              <w:tabs>
                <w:tab w:val="num" w:pos="851"/>
              </w:tabs>
              <w:contextualSpacing/>
              <w:rPr>
                <w:sz w:val="22"/>
                <w:szCs w:val="22"/>
              </w:rPr>
            </w:pPr>
            <w:r w:rsidRPr="00723E91">
              <w:rPr>
                <w:sz w:val="22"/>
                <w:szCs w:val="22"/>
              </w:rPr>
              <w:t>Обеспечение реставрации музейных предметов</w:t>
            </w:r>
          </w:p>
        </w:tc>
        <w:tc>
          <w:tcPr>
            <w:tcW w:w="2003" w:type="pct"/>
          </w:tcPr>
          <w:p w:rsidR="00000B92" w:rsidRPr="00723E91" w:rsidRDefault="00000B92" w:rsidP="008B3B60">
            <w:pPr>
              <w:contextualSpacing/>
              <w:rPr>
                <w:sz w:val="22"/>
                <w:szCs w:val="22"/>
              </w:rPr>
            </w:pPr>
            <w:r w:rsidRPr="00723E91">
              <w:rPr>
                <w:sz w:val="22"/>
                <w:szCs w:val="22"/>
              </w:rPr>
              <w:t xml:space="preserve">Договор со специалистами на реставрацию предметов, имеющих неудовлетворительную сохранность </w:t>
            </w:r>
          </w:p>
        </w:tc>
        <w:tc>
          <w:tcPr>
            <w:tcW w:w="633" w:type="pct"/>
          </w:tcPr>
          <w:p w:rsidR="00000B92" w:rsidRPr="00723E91" w:rsidRDefault="00000B92" w:rsidP="008B3B60">
            <w:pPr>
              <w:tabs>
                <w:tab w:val="num" w:pos="851"/>
              </w:tabs>
              <w:contextualSpacing/>
              <w:rPr>
                <w:sz w:val="22"/>
                <w:szCs w:val="22"/>
              </w:rPr>
            </w:pPr>
            <w:r w:rsidRPr="00723E91">
              <w:rPr>
                <w:sz w:val="22"/>
                <w:szCs w:val="22"/>
              </w:rPr>
              <w:t>В течение года</w:t>
            </w:r>
          </w:p>
        </w:tc>
        <w:tc>
          <w:tcPr>
            <w:tcW w:w="741" w:type="pct"/>
          </w:tcPr>
          <w:p w:rsidR="00000B92" w:rsidRPr="00723E91" w:rsidRDefault="00000B92" w:rsidP="008B3B60">
            <w:pPr>
              <w:tabs>
                <w:tab w:val="num" w:pos="851"/>
              </w:tabs>
              <w:contextualSpacing/>
              <w:rPr>
                <w:b/>
                <w:sz w:val="22"/>
                <w:szCs w:val="22"/>
              </w:rPr>
            </w:pPr>
          </w:p>
        </w:tc>
        <w:tc>
          <w:tcPr>
            <w:tcW w:w="706" w:type="pct"/>
          </w:tcPr>
          <w:p w:rsidR="00000B92" w:rsidRPr="00723E91" w:rsidRDefault="00000B92" w:rsidP="008B3B60">
            <w:pPr>
              <w:tabs>
                <w:tab w:val="num" w:pos="851"/>
              </w:tabs>
              <w:contextualSpacing/>
              <w:rPr>
                <w:sz w:val="22"/>
                <w:szCs w:val="22"/>
              </w:rPr>
            </w:pPr>
            <w:r w:rsidRPr="00723E91">
              <w:rPr>
                <w:sz w:val="22"/>
                <w:szCs w:val="22"/>
              </w:rPr>
              <w:t>Главный хранитель</w:t>
            </w:r>
          </w:p>
        </w:tc>
      </w:tr>
      <w:tr w:rsidR="008F2FE0" w:rsidRPr="00723E91" w:rsidTr="00305638">
        <w:trPr>
          <w:cantSplit/>
          <w:trHeight w:val="45"/>
        </w:trPr>
        <w:tc>
          <w:tcPr>
            <w:tcW w:w="212" w:type="pct"/>
          </w:tcPr>
          <w:p w:rsidR="008F2FE0" w:rsidRPr="00723E91" w:rsidRDefault="00177B0F" w:rsidP="00305638">
            <w:pPr>
              <w:contextualSpacing/>
              <w:rPr>
                <w:sz w:val="22"/>
                <w:szCs w:val="22"/>
              </w:rPr>
            </w:pPr>
            <w:r>
              <w:rPr>
                <w:sz w:val="22"/>
                <w:szCs w:val="22"/>
              </w:rPr>
              <w:t>3.7.</w:t>
            </w:r>
          </w:p>
        </w:tc>
        <w:tc>
          <w:tcPr>
            <w:tcW w:w="705" w:type="pct"/>
          </w:tcPr>
          <w:p w:rsidR="008F2FE0" w:rsidRPr="00723E91" w:rsidRDefault="008F2FE0" w:rsidP="00305638">
            <w:pPr>
              <w:tabs>
                <w:tab w:val="num" w:pos="851"/>
              </w:tabs>
              <w:contextualSpacing/>
              <w:rPr>
                <w:sz w:val="22"/>
                <w:szCs w:val="22"/>
              </w:rPr>
            </w:pPr>
            <w:r w:rsidRPr="00723E91">
              <w:rPr>
                <w:sz w:val="22"/>
                <w:szCs w:val="22"/>
              </w:rPr>
              <w:t>Подбор и выдача фондовых предметов для научной и экспозиционной деятельности</w:t>
            </w:r>
          </w:p>
        </w:tc>
        <w:tc>
          <w:tcPr>
            <w:tcW w:w="2003" w:type="pct"/>
          </w:tcPr>
          <w:p w:rsidR="008F2FE0" w:rsidRPr="00723E91" w:rsidRDefault="008F2FE0" w:rsidP="00305638">
            <w:pPr>
              <w:contextualSpacing/>
              <w:rPr>
                <w:sz w:val="22"/>
                <w:szCs w:val="22"/>
              </w:rPr>
            </w:pPr>
            <w:r w:rsidRPr="00723E91">
              <w:rPr>
                <w:sz w:val="22"/>
                <w:szCs w:val="22"/>
              </w:rPr>
              <w:t>Подготовка предметов к экспонированию.</w:t>
            </w:r>
          </w:p>
          <w:p w:rsidR="008F2FE0" w:rsidRPr="00723E91" w:rsidRDefault="008F2FE0" w:rsidP="00305638">
            <w:pPr>
              <w:contextualSpacing/>
              <w:rPr>
                <w:sz w:val="22"/>
                <w:szCs w:val="22"/>
              </w:rPr>
            </w:pPr>
            <w:r w:rsidRPr="00723E91">
              <w:rPr>
                <w:sz w:val="22"/>
                <w:szCs w:val="22"/>
              </w:rPr>
              <w:t>Учет движения предметов (ведение топоописи хранилищ).</w:t>
            </w:r>
          </w:p>
        </w:tc>
        <w:tc>
          <w:tcPr>
            <w:tcW w:w="63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tcPr>
          <w:p w:rsidR="008F2FE0" w:rsidRPr="00723E91" w:rsidRDefault="008F2FE0" w:rsidP="00305638">
            <w:pPr>
              <w:tabs>
                <w:tab w:val="num" w:pos="851"/>
              </w:tabs>
              <w:contextualSpacing/>
              <w:rPr>
                <w:sz w:val="22"/>
                <w:szCs w:val="22"/>
              </w:rPr>
            </w:pPr>
          </w:p>
        </w:tc>
        <w:tc>
          <w:tcPr>
            <w:tcW w:w="706" w:type="pct"/>
          </w:tcPr>
          <w:p w:rsidR="008F2FE0" w:rsidRPr="00723E91" w:rsidRDefault="008F2FE0" w:rsidP="00305638">
            <w:pPr>
              <w:contextualSpacing/>
              <w:rPr>
                <w:sz w:val="22"/>
                <w:szCs w:val="22"/>
              </w:rPr>
            </w:pPr>
            <w:r w:rsidRPr="00723E91">
              <w:rPr>
                <w:sz w:val="22"/>
                <w:szCs w:val="22"/>
              </w:rPr>
              <w:t>Научный сотрудник отдела фондов,</w:t>
            </w:r>
          </w:p>
          <w:p w:rsidR="008F2FE0" w:rsidRPr="00723E91" w:rsidRDefault="008F2FE0" w:rsidP="00305638">
            <w:pPr>
              <w:tabs>
                <w:tab w:val="num" w:pos="851"/>
              </w:tabs>
              <w:contextualSpacing/>
              <w:rPr>
                <w:sz w:val="22"/>
                <w:szCs w:val="22"/>
              </w:rPr>
            </w:pPr>
            <w:r w:rsidRPr="00723E91">
              <w:rPr>
                <w:sz w:val="22"/>
                <w:szCs w:val="22"/>
              </w:rPr>
              <w:t>главный хранитель,</w:t>
            </w:r>
          </w:p>
          <w:p w:rsidR="008F2FE0" w:rsidRPr="00723E91" w:rsidRDefault="00563E48" w:rsidP="00305638">
            <w:pPr>
              <w:tabs>
                <w:tab w:val="num" w:pos="851"/>
              </w:tabs>
              <w:contextualSpacing/>
              <w:rPr>
                <w:sz w:val="22"/>
                <w:szCs w:val="22"/>
              </w:rPr>
            </w:pPr>
            <w:r w:rsidRPr="00723E91">
              <w:rPr>
                <w:sz w:val="22"/>
                <w:szCs w:val="22"/>
              </w:rPr>
              <w:t>Специалист по учету и сохранности  фондов</w:t>
            </w:r>
          </w:p>
        </w:tc>
      </w:tr>
      <w:tr w:rsidR="008F2FE0" w:rsidRPr="00723E91" w:rsidTr="00305638">
        <w:trPr>
          <w:cantSplit/>
          <w:trHeight w:val="45"/>
        </w:trPr>
        <w:tc>
          <w:tcPr>
            <w:tcW w:w="212" w:type="pct"/>
          </w:tcPr>
          <w:p w:rsidR="008F2FE0" w:rsidRPr="00723E91" w:rsidRDefault="008F2FE0" w:rsidP="00305638">
            <w:pPr>
              <w:widowControl/>
              <w:numPr>
                <w:ilvl w:val="0"/>
                <w:numId w:val="42"/>
              </w:numPr>
              <w:suppressAutoHyphens w:val="0"/>
              <w:ind w:left="0" w:firstLine="0"/>
              <w:contextualSpacing/>
              <w:rPr>
                <w:b/>
                <w:sz w:val="22"/>
                <w:szCs w:val="22"/>
              </w:rPr>
            </w:pPr>
          </w:p>
        </w:tc>
        <w:tc>
          <w:tcPr>
            <w:tcW w:w="4788" w:type="pct"/>
            <w:gridSpan w:val="5"/>
          </w:tcPr>
          <w:p w:rsidR="008F2FE0" w:rsidRPr="00723E91" w:rsidRDefault="008F2FE0" w:rsidP="00305638">
            <w:pPr>
              <w:tabs>
                <w:tab w:val="num" w:pos="851"/>
              </w:tabs>
              <w:contextualSpacing/>
              <w:rPr>
                <w:b/>
                <w:sz w:val="22"/>
                <w:szCs w:val="22"/>
              </w:rPr>
            </w:pPr>
            <w:r w:rsidRPr="00723E91">
              <w:rPr>
                <w:b/>
                <w:sz w:val="22"/>
                <w:szCs w:val="22"/>
              </w:rPr>
              <w:t>Организационные мероприятия</w:t>
            </w:r>
          </w:p>
        </w:tc>
      </w:tr>
      <w:tr w:rsidR="008F2FE0" w:rsidRPr="00723E91" w:rsidTr="00305638">
        <w:trPr>
          <w:cantSplit/>
          <w:trHeight w:val="37"/>
        </w:trPr>
        <w:tc>
          <w:tcPr>
            <w:tcW w:w="212" w:type="pct"/>
          </w:tcPr>
          <w:p w:rsidR="008F2FE0" w:rsidRPr="00723E91" w:rsidRDefault="008F2FE0" w:rsidP="00305638">
            <w:pPr>
              <w:contextualSpacing/>
              <w:rPr>
                <w:sz w:val="22"/>
                <w:szCs w:val="22"/>
              </w:rPr>
            </w:pPr>
          </w:p>
        </w:tc>
        <w:tc>
          <w:tcPr>
            <w:tcW w:w="705" w:type="pct"/>
          </w:tcPr>
          <w:p w:rsidR="008F2FE0" w:rsidRPr="00723E91" w:rsidRDefault="008F2FE0" w:rsidP="00305638">
            <w:pPr>
              <w:tabs>
                <w:tab w:val="num" w:pos="851"/>
              </w:tabs>
              <w:contextualSpacing/>
              <w:rPr>
                <w:sz w:val="22"/>
                <w:szCs w:val="22"/>
              </w:rPr>
            </w:pPr>
            <w:r w:rsidRPr="00723E91">
              <w:rPr>
                <w:sz w:val="22"/>
                <w:szCs w:val="22"/>
              </w:rPr>
              <w:t xml:space="preserve">Организация работы экспертной фондово-закупочной комиссии </w:t>
            </w:r>
          </w:p>
        </w:tc>
        <w:tc>
          <w:tcPr>
            <w:tcW w:w="2003" w:type="pct"/>
          </w:tcPr>
          <w:p w:rsidR="008F2FE0" w:rsidRPr="00723E91" w:rsidRDefault="008F2FE0" w:rsidP="00305638">
            <w:pPr>
              <w:contextualSpacing/>
              <w:rPr>
                <w:sz w:val="22"/>
                <w:szCs w:val="22"/>
              </w:rPr>
            </w:pPr>
            <w:r w:rsidRPr="00723E91">
              <w:rPr>
                <w:sz w:val="22"/>
                <w:szCs w:val="22"/>
              </w:rPr>
              <w:t>Планирование работы</w:t>
            </w:r>
          </w:p>
          <w:p w:rsidR="008F2FE0" w:rsidRPr="00723E91" w:rsidRDefault="008F2FE0" w:rsidP="00305638">
            <w:pPr>
              <w:contextualSpacing/>
              <w:rPr>
                <w:sz w:val="22"/>
                <w:szCs w:val="22"/>
              </w:rPr>
            </w:pPr>
            <w:r w:rsidRPr="00723E91">
              <w:rPr>
                <w:sz w:val="22"/>
                <w:szCs w:val="22"/>
              </w:rPr>
              <w:t>Оформление протоколов и др. документации</w:t>
            </w:r>
          </w:p>
        </w:tc>
        <w:tc>
          <w:tcPr>
            <w:tcW w:w="633" w:type="pct"/>
          </w:tcPr>
          <w:p w:rsidR="008F2FE0" w:rsidRPr="00723E91" w:rsidRDefault="008F2FE0" w:rsidP="00305638">
            <w:pPr>
              <w:tabs>
                <w:tab w:val="num" w:pos="851"/>
              </w:tabs>
              <w:contextualSpacing/>
              <w:rPr>
                <w:sz w:val="22"/>
                <w:szCs w:val="22"/>
              </w:rPr>
            </w:pPr>
            <w:r w:rsidRPr="00723E91">
              <w:rPr>
                <w:sz w:val="22"/>
                <w:szCs w:val="22"/>
              </w:rPr>
              <w:t>ежеквартально</w:t>
            </w:r>
          </w:p>
        </w:tc>
        <w:tc>
          <w:tcPr>
            <w:tcW w:w="741" w:type="pct"/>
          </w:tcPr>
          <w:p w:rsidR="008F2FE0" w:rsidRPr="00723E91" w:rsidRDefault="008F2FE0" w:rsidP="00305638">
            <w:pPr>
              <w:tabs>
                <w:tab w:val="num" w:pos="851"/>
              </w:tabs>
              <w:contextualSpacing/>
              <w:rPr>
                <w:sz w:val="22"/>
                <w:szCs w:val="22"/>
              </w:rPr>
            </w:pPr>
            <w:r w:rsidRPr="00723E91">
              <w:rPr>
                <w:sz w:val="22"/>
                <w:szCs w:val="22"/>
              </w:rPr>
              <w:t>Не менее 4 заседаний</w:t>
            </w:r>
          </w:p>
        </w:tc>
        <w:tc>
          <w:tcPr>
            <w:tcW w:w="706" w:type="pct"/>
          </w:tcPr>
          <w:p w:rsidR="008F2FE0" w:rsidRPr="00723E91" w:rsidRDefault="00563E48" w:rsidP="00305638">
            <w:pPr>
              <w:tabs>
                <w:tab w:val="num" w:pos="851"/>
              </w:tabs>
              <w:contextualSpacing/>
              <w:rPr>
                <w:sz w:val="22"/>
                <w:szCs w:val="22"/>
              </w:rPr>
            </w:pPr>
            <w:r w:rsidRPr="00723E91">
              <w:rPr>
                <w:sz w:val="22"/>
                <w:szCs w:val="22"/>
              </w:rPr>
              <w:t xml:space="preserve">Специалист по учету и сохранности  фондов, </w:t>
            </w:r>
            <w:r w:rsidR="008F2FE0" w:rsidRPr="00723E91">
              <w:rPr>
                <w:sz w:val="22"/>
                <w:szCs w:val="22"/>
              </w:rPr>
              <w:t xml:space="preserve">главный хранитель </w:t>
            </w:r>
          </w:p>
        </w:tc>
      </w:tr>
    </w:tbl>
    <w:p w:rsidR="008F2FE0" w:rsidRPr="00723E91" w:rsidRDefault="008F2FE0" w:rsidP="00B51D7F">
      <w:pPr>
        <w:pStyle w:val="3"/>
        <w:numPr>
          <w:ilvl w:val="0"/>
          <w:numId w:val="0"/>
        </w:numPr>
        <w:contextualSpacing/>
        <w:jc w:val="left"/>
        <w:rPr>
          <w:smallCaps/>
          <w:sz w:val="22"/>
          <w:szCs w:val="22"/>
        </w:rPr>
      </w:pPr>
      <w:r w:rsidRPr="00723E91">
        <w:rPr>
          <w:smallCaps/>
          <w:sz w:val="22"/>
          <w:szCs w:val="22"/>
        </w:rPr>
        <w:t>Научно – исследовательская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3694"/>
        <w:gridCol w:w="4689"/>
        <w:gridCol w:w="1848"/>
        <w:gridCol w:w="2275"/>
        <w:gridCol w:w="2168"/>
      </w:tblGrid>
      <w:tr w:rsidR="008F2FE0" w:rsidRPr="00E20A19" w:rsidTr="00305638">
        <w:trPr>
          <w:cantSplit/>
          <w:trHeight w:val="40"/>
        </w:trPr>
        <w:tc>
          <w:tcPr>
            <w:tcW w:w="221" w:type="pct"/>
          </w:tcPr>
          <w:p w:rsidR="008F2FE0" w:rsidRPr="00E20A19" w:rsidRDefault="00E20A19" w:rsidP="00305638">
            <w:pPr>
              <w:contextualSpacing/>
              <w:rPr>
                <w:sz w:val="22"/>
                <w:szCs w:val="22"/>
              </w:rPr>
            </w:pPr>
            <w:r w:rsidRPr="00E20A19">
              <w:rPr>
                <w:sz w:val="22"/>
                <w:szCs w:val="22"/>
              </w:rPr>
              <w:t>№ п/п</w:t>
            </w:r>
          </w:p>
        </w:tc>
        <w:tc>
          <w:tcPr>
            <w:tcW w:w="1203" w:type="pct"/>
          </w:tcPr>
          <w:p w:rsidR="008F2FE0" w:rsidRPr="00E20A19" w:rsidRDefault="008F2FE0" w:rsidP="00305638">
            <w:pPr>
              <w:tabs>
                <w:tab w:val="num" w:pos="851"/>
              </w:tabs>
              <w:contextualSpacing/>
              <w:rPr>
                <w:sz w:val="22"/>
                <w:szCs w:val="22"/>
              </w:rPr>
            </w:pPr>
            <w:r w:rsidRPr="00E20A19">
              <w:rPr>
                <w:sz w:val="22"/>
                <w:szCs w:val="22"/>
              </w:rPr>
              <w:t>Мероприятия</w:t>
            </w:r>
          </w:p>
        </w:tc>
        <w:tc>
          <w:tcPr>
            <w:tcW w:w="1527" w:type="pct"/>
          </w:tcPr>
          <w:p w:rsidR="008F2FE0" w:rsidRPr="00E20A19" w:rsidRDefault="008F2FE0" w:rsidP="00305638">
            <w:pPr>
              <w:contextualSpacing/>
              <w:rPr>
                <w:sz w:val="22"/>
                <w:szCs w:val="22"/>
              </w:rPr>
            </w:pPr>
            <w:r w:rsidRPr="00E20A19">
              <w:rPr>
                <w:sz w:val="22"/>
                <w:szCs w:val="22"/>
              </w:rPr>
              <w:t>Содержание мероприятий</w:t>
            </w:r>
          </w:p>
        </w:tc>
        <w:tc>
          <w:tcPr>
            <w:tcW w:w="602" w:type="pct"/>
          </w:tcPr>
          <w:p w:rsidR="008F2FE0" w:rsidRPr="00E20A19" w:rsidRDefault="008F2FE0" w:rsidP="00305638">
            <w:pPr>
              <w:tabs>
                <w:tab w:val="num" w:pos="851"/>
              </w:tabs>
              <w:contextualSpacing/>
              <w:rPr>
                <w:sz w:val="22"/>
                <w:szCs w:val="22"/>
              </w:rPr>
            </w:pPr>
            <w:r w:rsidRPr="00E20A19">
              <w:rPr>
                <w:sz w:val="22"/>
                <w:szCs w:val="22"/>
              </w:rPr>
              <w:t>Срок исполнения</w:t>
            </w:r>
          </w:p>
        </w:tc>
        <w:tc>
          <w:tcPr>
            <w:tcW w:w="741" w:type="pct"/>
          </w:tcPr>
          <w:p w:rsidR="008F2FE0" w:rsidRPr="00E20A19" w:rsidRDefault="008F2FE0" w:rsidP="00305638">
            <w:pPr>
              <w:tabs>
                <w:tab w:val="num" w:pos="851"/>
              </w:tabs>
              <w:contextualSpacing/>
              <w:rPr>
                <w:sz w:val="22"/>
                <w:szCs w:val="22"/>
              </w:rPr>
            </w:pPr>
            <w:r w:rsidRPr="00E20A19">
              <w:rPr>
                <w:sz w:val="22"/>
                <w:szCs w:val="22"/>
              </w:rPr>
              <w:t>Плановый количественный показатель</w:t>
            </w:r>
          </w:p>
        </w:tc>
        <w:tc>
          <w:tcPr>
            <w:tcW w:w="706" w:type="pct"/>
          </w:tcPr>
          <w:p w:rsidR="008F2FE0" w:rsidRPr="00E20A19" w:rsidRDefault="008F2FE0" w:rsidP="00305638">
            <w:pPr>
              <w:tabs>
                <w:tab w:val="num" w:pos="851"/>
              </w:tabs>
              <w:contextualSpacing/>
              <w:rPr>
                <w:sz w:val="22"/>
                <w:szCs w:val="22"/>
              </w:rPr>
            </w:pPr>
            <w:r w:rsidRPr="00E20A19">
              <w:rPr>
                <w:sz w:val="22"/>
                <w:szCs w:val="22"/>
              </w:rPr>
              <w:t>Исполнители</w:t>
            </w:r>
          </w:p>
        </w:tc>
      </w:tr>
      <w:tr w:rsidR="008F2FE0" w:rsidRPr="00723E91" w:rsidTr="00305638">
        <w:trPr>
          <w:cantSplit/>
          <w:trHeight w:val="40"/>
        </w:trPr>
        <w:tc>
          <w:tcPr>
            <w:tcW w:w="221" w:type="pct"/>
          </w:tcPr>
          <w:p w:rsidR="008F2FE0" w:rsidRPr="00723E91" w:rsidRDefault="008F2FE0" w:rsidP="00305638">
            <w:pPr>
              <w:widowControl/>
              <w:numPr>
                <w:ilvl w:val="0"/>
                <w:numId w:val="40"/>
              </w:numPr>
              <w:suppressAutoHyphens w:val="0"/>
              <w:ind w:left="0" w:firstLine="0"/>
              <w:contextualSpacing/>
              <w:rPr>
                <w:sz w:val="22"/>
                <w:szCs w:val="22"/>
              </w:rPr>
            </w:pPr>
          </w:p>
        </w:tc>
        <w:tc>
          <w:tcPr>
            <w:tcW w:w="1203" w:type="pct"/>
          </w:tcPr>
          <w:p w:rsidR="008F2FE0" w:rsidRPr="00723E91" w:rsidRDefault="008F2FE0" w:rsidP="00305638">
            <w:pPr>
              <w:tabs>
                <w:tab w:val="num" w:pos="851"/>
              </w:tabs>
              <w:contextualSpacing/>
              <w:rPr>
                <w:sz w:val="22"/>
                <w:szCs w:val="22"/>
              </w:rPr>
            </w:pPr>
            <w:r w:rsidRPr="00723E91">
              <w:rPr>
                <w:sz w:val="22"/>
                <w:szCs w:val="22"/>
              </w:rPr>
              <w:t>Научная инвентаризация музейных фондов</w:t>
            </w:r>
          </w:p>
        </w:tc>
        <w:tc>
          <w:tcPr>
            <w:tcW w:w="1527" w:type="pct"/>
          </w:tcPr>
          <w:p w:rsidR="008F2FE0" w:rsidRPr="00723E91" w:rsidRDefault="008F2FE0" w:rsidP="00305638">
            <w:pPr>
              <w:tabs>
                <w:tab w:val="num" w:pos="851"/>
              </w:tabs>
              <w:contextualSpacing/>
              <w:rPr>
                <w:sz w:val="22"/>
                <w:szCs w:val="22"/>
              </w:rPr>
            </w:pPr>
            <w:r w:rsidRPr="00723E91">
              <w:rPr>
                <w:sz w:val="22"/>
                <w:szCs w:val="22"/>
              </w:rPr>
              <w:t xml:space="preserve">Атрибуция и научное описание музейных предметов на основе всестороннего и углубленного изучения, </w:t>
            </w:r>
          </w:p>
          <w:p w:rsidR="008F2FE0" w:rsidRPr="00723E91" w:rsidRDefault="008F2FE0" w:rsidP="00305638">
            <w:pPr>
              <w:tabs>
                <w:tab w:val="num" w:pos="851"/>
              </w:tabs>
              <w:contextualSpacing/>
              <w:rPr>
                <w:sz w:val="22"/>
                <w:szCs w:val="22"/>
              </w:rPr>
            </w:pPr>
            <w:r w:rsidRPr="00723E91">
              <w:rPr>
                <w:sz w:val="22"/>
                <w:szCs w:val="22"/>
              </w:rPr>
              <w:t>Уточнение и дополнение первичных данных,</w:t>
            </w:r>
          </w:p>
          <w:p w:rsidR="008F2FE0" w:rsidRPr="00723E91" w:rsidRDefault="008F2FE0" w:rsidP="00305638">
            <w:pPr>
              <w:tabs>
                <w:tab w:val="num" w:pos="851"/>
              </w:tabs>
              <w:contextualSpacing/>
              <w:rPr>
                <w:sz w:val="22"/>
                <w:szCs w:val="22"/>
              </w:rPr>
            </w:pPr>
            <w:r w:rsidRPr="00723E91">
              <w:rPr>
                <w:sz w:val="22"/>
                <w:szCs w:val="22"/>
              </w:rPr>
              <w:t>Составление инвентарных карточек.</w:t>
            </w:r>
          </w:p>
        </w:tc>
        <w:tc>
          <w:tcPr>
            <w:tcW w:w="602"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tcPr>
          <w:p w:rsidR="00E20A19" w:rsidRDefault="008F2FE0" w:rsidP="00E20A19">
            <w:pPr>
              <w:tabs>
                <w:tab w:val="num" w:pos="851"/>
              </w:tabs>
              <w:contextualSpacing/>
              <w:rPr>
                <w:b/>
                <w:sz w:val="22"/>
                <w:szCs w:val="22"/>
              </w:rPr>
            </w:pPr>
            <w:r w:rsidRPr="00723E91">
              <w:rPr>
                <w:b/>
                <w:sz w:val="22"/>
                <w:szCs w:val="22"/>
              </w:rPr>
              <w:t>Научная инвентаризация</w:t>
            </w:r>
          </w:p>
          <w:p w:rsidR="008F2FE0" w:rsidRPr="00723E91" w:rsidRDefault="00E20A19" w:rsidP="00E20A19">
            <w:pPr>
              <w:tabs>
                <w:tab w:val="num" w:pos="851"/>
              </w:tabs>
              <w:contextualSpacing/>
              <w:rPr>
                <w:b/>
                <w:sz w:val="22"/>
                <w:szCs w:val="22"/>
              </w:rPr>
            </w:pPr>
            <w:r>
              <w:rPr>
                <w:b/>
                <w:sz w:val="22"/>
                <w:szCs w:val="22"/>
              </w:rPr>
              <w:t>1 811</w:t>
            </w:r>
            <w:r w:rsidR="008F2FE0" w:rsidRPr="00723E91">
              <w:rPr>
                <w:b/>
                <w:sz w:val="22"/>
                <w:szCs w:val="22"/>
              </w:rPr>
              <w:t xml:space="preserve"> ед. хранения</w:t>
            </w:r>
          </w:p>
        </w:tc>
        <w:tc>
          <w:tcPr>
            <w:tcW w:w="706" w:type="pct"/>
          </w:tcPr>
          <w:p w:rsidR="008F2FE0" w:rsidRPr="00723E91" w:rsidRDefault="008F2FE0" w:rsidP="00305638">
            <w:pPr>
              <w:tabs>
                <w:tab w:val="num" w:pos="851"/>
              </w:tabs>
              <w:contextualSpacing/>
              <w:rPr>
                <w:sz w:val="22"/>
                <w:szCs w:val="22"/>
              </w:rPr>
            </w:pPr>
            <w:r w:rsidRPr="00723E91">
              <w:rPr>
                <w:sz w:val="22"/>
                <w:szCs w:val="22"/>
              </w:rPr>
              <w:t>Научный сотрудник отдела фондов, Ответственные хранители,</w:t>
            </w:r>
          </w:p>
          <w:p w:rsidR="008F2FE0" w:rsidRPr="00723E91" w:rsidRDefault="008F2FE0" w:rsidP="00305638">
            <w:pPr>
              <w:tabs>
                <w:tab w:val="num" w:pos="851"/>
              </w:tabs>
              <w:contextualSpacing/>
              <w:rPr>
                <w:sz w:val="22"/>
                <w:szCs w:val="22"/>
              </w:rPr>
            </w:pPr>
            <w:r w:rsidRPr="00723E91">
              <w:rPr>
                <w:sz w:val="22"/>
                <w:szCs w:val="22"/>
              </w:rPr>
              <w:t xml:space="preserve">Редактор электронных баз данных, главный </w:t>
            </w:r>
            <w:r w:rsidR="00563E48" w:rsidRPr="00723E91">
              <w:rPr>
                <w:sz w:val="22"/>
                <w:szCs w:val="22"/>
              </w:rPr>
              <w:t>Специалист по учету и сохранности  фондов</w:t>
            </w:r>
          </w:p>
        </w:tc>
      </w:tr>
      <w:tr w:rsidR="008F2FE0" w:rsidRPr="00723E91" w:rsidTr="00305638">
        <w:trPr>
          <w:cantSplit/>
          <w:trHeight w:val="1104"/>
        </w:trPr>
        <w:tc>
          <w:tcPr>
            <w:tcW w:w="221" w:type="pct"/>
          </w:tcPr>
          <w:p w:rsidR="008F2FE0" w:rsidRPr="00723E91" w:rsidRDefault="008F2FE0" w:rsidP="00305638">
            <w:pPr>
              <w:widowControl/>
              <w:numPr>
                <w:ilvl w:val="0"/>
                <w:numId w:val="40"/>
              </w:numPr>
              <w:suppressAutoHyphens w:val="0"/>
              <w:ind w:left="0" w:firstLine="0"/>
              <w:contextualSpacing/>
              <w:rPr>
                <w:sz w:val="22"/>
                <w:szCs w:val="22"/>
              </w:rPr>
            </w:pPr>
          </w:p>
        </w:tc>
        <w:tc>
          <w:tcPr>
            <w:tcW w:w="1203" w:type="pct"/>
          </w:tcPr>
          <w:p w:rsidR="008F2FE0" w:rsidRPr="00723E91" w:rsidRDefault="008F2FE0" w:rsidP="00305638">
            <w:pPr>
              <w:contextualSpacing/>
              <w:rPr>
                <w:sz w:val="22"/>
                <w:szCs w:val="22"/>
              </w:rPr>
            </w:pPr>
            <w:r w:rsidRPr="00723E91">
              <w:rPr>
                <w:sz w:val="22"/>
                <w:szCs w:val="22"/>
              </w:rPr>
              <w:t>Создание Интернет-каталогов</w:t>
            </w:r>
          </w:p>
        </w:tc>
        <w:tc>
          <w:tcPr>
            <w:tcW w:w="1527" w:type="pct"/>
          </w:tcPr>
          <w:p w:rsidR="008F2FE0" w:rsidRDefault="008F2FE0" w:rsidP="006B1A65">
            <w:pPr>
              <w:contextualSpacing/>
              <w:rPr>
                <w:sz w:val="22"/>
                <w:szCs w:val="22"/>
              </w:rPr>
            </w:pPr>
            <w:r w:rsidRPr="00723E91">
              <w:rPr>
                <w:sz w:val="22"/>
                <w:szCs w:val="22"/>
              </w:rPr>
              <w:t>«Фотографии»</w:t>
            </w:r>
          </w:p>
          <w:p w:rsidR="00C67F3A" w:rsidRDefault="00C67F3A" w:rsidP="006B1A65">
            <w:pPr>
              <w:contextualSpacing/>
              <w:rPr>
                <w:sz w:val="22"/>
                <w:szCs w:val="22"/>
              </w:rPr>
            </w:pPr>
            <w:r>
              <w:rPr>
                <w:sz w:val="22"/>
                <w:szCs w:val="22"/>
              </w:rPr>
              <w:t>«Наш старый дом»</w:t>
            </w:r>
          </w:p>
          <w:p w:rsidR="00C67F3A" w:rsidRDefault="00C67F3A" w:rsidP="006B1A65">
            <w:pPr>
              <w:contextualSpacing/>
              <w:rPr>
                <w:sz w:val="22"/>
                <w:szCs w:val="22"/>
              </w:rPr>
            </w:pPr>
            <w:r>
              <w:rPr>
                <w:sz w:val="22"/>
                <w:szCs w:val="22"/>
              </w:rPr>
              <w:t>«</w:t>
            </w:r>
            <w:r w:rsidR="006B1A65">
              <w:rPr>
                <w:sz w:val="22"/>
                <w:szCs w:val="22"/>
              </w:rPr>
              <w:t>ДПИ и скульптура»</w:t>
            </w:r>
          </w:p>
          <w:p w:rsidR="006B1A65" w:rsidRPr="00723E91" w:rsidRDefault="006B1A65" w:rsidP="006B1A65">
            <w:pPr>
              <w:contextualSpacing/>
              <w:rPr>
                <w:sz w:val="22"/>
                <w:szCs w:val="22"/>
              </w:rPr>
            </w:pPr>
            <w:r>
              <w:rPr>
                <w:sz w:val="22"/>
                <w:szCs w:val="22"/>
              </w:rPr>
              <w:t>«Аудио-видео материалы»</w:t>
            </w:r>
          </w:p>
        </w:tc>
        <w:tc>
          <w:tcPr>
            <w:tcW w:w="602"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1" w:type="pct"/>
          </w:tcPr>
          <w:p w:rsidR="008F2FE0" w:rsidRPr="00723E91" w:rsidRDefault="008F2FE0" w:rsidP="00305638">
            <w:pPr>
              <w:tabs>
                <w:tab w:val="num" w:pos="851"/>
              </w:tabs>
              <w:contextualSpacing/>
              <w:rPr>
                <w:sz w:val="22"/>
                <w:szCs w:val="22"/>
              </w:rPr>
            </w:pPr>
          </w:p>
        </w:tc>
        <w:tc>
          <w:tcPr>
            <w:tcW w:w="706" w:type="pct"/>
          </w:tcPr>
          <w:p w:rsidR="008F2FE0" w:rsidRPr="00723E91" w:rsidRDefault="008F2FE0" w:rsidP="00305638">
            <w:pPr>
              <w:tabs>
                <w:tab w:val="num" w:pos="851"/>
              </w:tabs>
              <w:contextualSpacing/>
              <w:rPr>
                <w:sz w:val="22"/>
                <w:szCs w:val="22"/>
              </w:rPr>
            </w:pPr>
            <w:r w:rsidRPr="00723E91">
              <w:rPr>
                <w:sz w:val="22"/>
                <w:szCs w:val="22"/>
              </w:rPr>
              <w:t>главный хранитель редактор эл. баз данных</w:t>
            </w:r>
          </w:p>
          <w:p w:rsidR="008F2FE0" w:rsidRPr="00723E91" w:rsidRDefault="008F2FE0" w:rsidP="00305638">
            <w:pPr>
              <w:tabs>
                <w:tab w:val="num" w:pos="851"/>
              </w:tabs>
              <w:contextualSpacing/>
              <w:rPr>
                <w:sz w:val="22"/>
                <w:szCs w:val="22"/>
              </w:rPr>
            </w:pPr>
            <w:r w:rsidRPr="00723E91">
              <w:rPr>
                <w:sz w:val="22"/>
                <w:szCs w:val="22"/>
              </w:rPr>
              <w:t>ответственные хранители</w:t>
            </w:r>
          </w:p>
        </w:tc>
      </w:tr>
    </w:tbl>
    <w:p w:rsidR="008F2FE0" w:rsidRPr="00723E91" w:rsidRDefault="008F2FE0" w:rsidP="00B51D7F">
      <w:pPr>
        <w:pStyle w:val="3"/>
        <w:numPr>
          <w:ilvl w:val="0"/>
          <w:numId w:val="0"/>
        </w:numPr>
        <w:contextualSpacing/>
        <w:jc w:val="left"/>
        <w:rPr>
          <w:smallCaps/>
          <w:sz w:val="22"/>
          <w:szCs w:val="22"/>
        </w:rPr>
      </w:pPr>
      <w:r w:rsidRPr="00723E91">
        <w:rPr>
          <w:smallCaps/>
          <w:sz w:val="22"/>
          <w:szCs w:val="22"/>
        </w:rPr>
        <w:t>Научно – методическая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4843"/>
        <w:gridCol w:w="3560"/>
        <w:gridCol w:w="1851"/>
        <w:gridCol w:w="2278"/>
        <w:gridCol w:w="2137"/>
      </w:tblGrid>
      <w:tr w:rsidR="008F2FE0" w:rsidRPr="00C67F3A" w:rsidTr="00305638">
        <w:trPr>
          <w:cantSplit/>
          <w:trHeight w:val="40"/>
        </w:trPr>
        <w:tc>
          <w:tcPr>
            <w:tcW w:w="222" w:type="pct"/>
          </w:tcPr>
          <w:p w:rsidR="008F2FE0" w:rsidRPr="00C67F3A" w:rsidRDefault="00C67F3A" w:rsidP="00305638">
            <w:pPr>
              <w:contextualSpacing/>
              <w:rPr>
                <w:sz w:val="22"/>
                <w:szCs w:val="22"/>
              </w:rPr>
            </w:pPr>
            <w:r w:rsidRPr="00C67F3A">
              <w:rPr>
                <w:sz w:val="22"/>
                <w:szCs w:val="22"/>
              </w:rPr>
              <w:t>№ п/п</w:t>
            </w:r>
          </w:p>
        </w:tc>
        <w:tc>
          <w:tcPr>
            <w:tcW w:w="1577" w:type="pct"/>
          </w:tcPr>
          <w:p w:rsidR="008F2FE0" w:rsidRPr="00C67F3A" w:rsidRDefault="008F2FE0" w:rsidP="00305638">
            <w:pPr>
              <w:tabs>
                <w:tab w:val="num" w:pos="851"/>
              </w:tabs>
              <w:contextualSpacing/>
              <w:rPr>
                <w:sz w:val="22"/>
                <w:szCs w:val="22"/>
              </w:rPr>
            </w:pPr>
            <w:r w:rsidRPr="00C67F3A">
              <w:rPr>
                <w:sz w:val="22"/>
                <w:szCs w:val="22"/>
              </w:rPr>
              <w:t>Мероприятия</w:t>
            </w:r>
          </w:p>
        </w:tc>
        <w:tc>
          <w:tcPr>
            <w:tcW w:w="1159" w:type="pct"/>
          </w:tcPr>
          <w:p w:rsidR="008F2FE0" w:rsidRPr="00C67F3A" w:rsidRDefault="008F2FE0" w:rsidP="00305638">
            <w:pPr>
              <w:contextualSpacing/>
              <w:rPr>
                <w:sz w:val="22"/>
                <w:szCs w:val="22"/>
              </w:rPr>
            </w:pPr>
            <w:r w:rsidRPr="00C67F3A">
              <w:rPr>
                <w:sz w:val="22"/>
                <w:szCs w:val="22"/>
              </w:rPr>
              <w:t>Содержание мероприятий</w:t>
            </w:r>
          </w:p>
        </w:tc>
        <w:tc>
          <w:tcPr>
            <w:tcW w:w="603" w:type="pct"/>
          </w:tcPr>
          <w:p w:rsidR="008F2FE0" w:rsidRPr="00C67F3A" w:rsidRDefault="008F2FE0" w:rsidP="00305638">
            <w:pPr>
              <w:tabs>
                <w:tab w:val="num" w:pos="851"/>
              </w:tabs>
              <w:contextualSpacing/>
              <w:rPr>
                <w:sz w:val="22"/>
                <w:szCs w:val="22"/>
              </w:rPr>
            </w:pPr>
            <w:r w:rsidRPr="00C67F3A">
              <w:rPr>
                <w:sz w:val="22"/>
                <w:szCs w:val="22"/>
              </w:rPr>
              <w:t>Срок исполнения</w:t>
            </w:r>
          </w:p>
        </w:tc>
        <w:tc>
          <w:tcPr>
            <w:tcW w:w="742" w:type="pct"/>
          </w:tcPr>
          <w:p w:rsidR="008F2FE0" w:rsidRPr="00C67F3A" w:rsidRDefault="008F2FE0" w:rsidP="00305638">
            <w:pPr>
              <w:tabs>
                <w:tab w:val="num" w:pos="851"/>
              </w:tabs>
              <w:contextualSpacing/>
              <w:rPr>
                <w:sz w:val="22"/>
                <w:szCs w:val="22"/>
              </w:rPr>
            </w:pPr>
            <w:r w:rsidRPr="00C67F3A">
              <w:rPr>
                <w:sz w:val="22"/>
                <w:szCs w:val="22"/>
              </w:rPr>
              <w:t>Плановый количественный показатель</w:t>
            </w:r>
          </w:p>
        </w:tc>
        <w:tc>
          <w:tcPr>
            <w:tcW w:w="696" w:type="pct"/>
          </w:tcPr>
          <w:p w:rsidR="008F2FE0" w:rsidRPr="00C67F3A" w:rsidRDefault="008F2FE0" w:rsidP="00305638">
            <w:pPr>
              <w:tabs>
                <w:tab w:val="num" w:pos="851"/>
              </w:tabs>
              <w:contextualSpacing/>
              <w:rPr>
                <w:sz w:val="22"/>
                <w:szCs w:val="22"/>
              </w:rPr>
            </w:pPr>
            <w:r w:rsidRPr="00C67F3A">
              <w:rPr>
                <w:sz w:val="22"/>
                <w:szCs w:val="22"/>
              </w:rPr>
              <w:t>Исполнители</w:t>
            </w:r>
          </w:p>
        </w:tc>
      </w:tr>
      <w:tr w:rsidR="008F2FE0" w:rsidRPr="00723E91" w:rsidTr="00305638">
        <w:trPr>
          <w:cantSplit/>
          <w:trHeight w:val="461"/>
        </w:trPr>
        <w:tc>
          <w:tcPr>
            <w:tcW w:w="222" w:type="pct"/>
          </w:tcPr>
          <w:p w:rsidR="008F2FE0" w:rsidRPr="00723E91" w:rsidRDefault="008F2FE0" w:rsidP="00305638">
            <w:pPr>
              <w:widowControl/>
              <w:numPr>
                <w:ilvl w:val="0"/>
                <w:numId w:val="39"/>
              </w:numPr>
              <w:suppressAutoHyphens w:val="0"/>
              <w:ind w:left="0" w:firstLine="0"/>
              <w:contextualSpacing/>
              <w:rPr>
                <w:sz w:val="22"/>
                <w:szCs w:val="22"/>
              </w:rPr>
            </w:pPr>
          </w:p>
        </w:tc>
        <w:tc>
          <w:tcPr>
            <w:tcW w:w="1577" w:type="pct"/>
          </w:tcPr>
          <w:p w:rsidR="008F2FE0" w:rsidRPr="00723E91" w:rsidRDefault="008F2FE0" w:rsidP="00305638">
            <w:pPr>
              <w:tabs>
                <w:tab w:val="num" w:pos="851"/>
              </w:tabs>
              <w:contextualSpacing/>
              <w:rPr>
                <w:sz w:val="22"/>
                <w:szCs w:val="22"/>
              </w:rPr>
            </w:pPr>
            <w:r w:rsidRPr="00723E91">
              <w:rPr>
                <w:sz w:val="22"/>
                <w:szCs w:val="22"/>
              </w:rPr>
              <w:t>Изучение инструктивных и методических документов. Внедрение передовых методов и профессиональных приемов музейной работы.</w:t>
            </w:r>
          </w:p>
        </w:tc>
        <w:tc>
          <w:tcPr>
            <w:tcW w:w="1159" w:type="pct"/>
          </w:tcPr>
          <w:p w:rsidR="008F2FE0" w:rsidRPr="00723E91" w:rsidRDefault="00C67F3A" w:rsidP="00305638">
            <w:pPr>
              <w:tabs>
                <w:tab w:val="num" w:pos="851"/>
              </w:tabs>
              <w:contextualSpacing/>
              <w:rPr>
                <w:sz w:val="22"/>
                <w:szCs w:val="22"/>
              </w:rPr>
            </w:pPr>
            <w:r>
              <w:rPr>
                <w:sz w:val="22"/>
                <w:szCs w:val="22"/>
              </w:rPr>
              <w:t>–</w:t>
            </w:r>
          </w:p>
        </w:tc>
        <w:tc>
          <w:tcPr>
            <w:tcW w:w="603" w:type="pct"/>
          </w:tcPr>
          <w:p w:rsidR="008F2FE0" w:rsidRPr="00723E91" w:rsidRDefault="008F2FE0" w:rsidP="00305638">
            <w:pPr>
              <w:pStyle w:val="7"/>
              <w:tabs>
                <w:tab w:val="num" w:pos="851"/>
              </w:tabs>
              <w:contextualSpacing/>
              <w:rPr>
                <w:sz w:val="22"/>
                <w:szCs w:val="22"/>
              </w:rPr>
            </w:pPr>
            <w:r w:rsidRPr="00723E91">
              <w:rPr>
                <w:sz w:val="22"/>
                <w:szCs w:val="22"/>
              </w:rPr>
              <w:t>В течение года</w:t>
            </w:r>
          </w:p>
        </w:tc>
        <w:tc>
          <w:tcPr>
            <w:tcW w:w="742" w:type="pct"/>
          </w:tcPr>
          <w:p w:rsidR="008F2FE0" w:rsidRPr="00723E91" w:rsidRDefault="008F2FE0" w:rsidP="00305638">
            <w:pPr>
              <w:pStyle w:val="7"/>
              <w:tabs>
                <w:tab w:val="num" w:pos="851"/>
              </w:tabs>
              <w:contextualSpacing/>
              <w:rPr>
                <w:sz w:val="22"/>
                <w:szCs w:val="22"/>
              </w:rPr>
            </w:pPr>
          </w:p>
        </w:tc>
        <w:tc>
          <w:tcPr>
            <w:tcW w:w="696" w:type="pct"/>
          </w:tcPr>
          <w:p w:rsidR="008F2FE0" w:rsidRPr="00723E91" w:rsidRDefault="008F2FE0" w:rsidP="00305638">
            <w:pPr>
              <w:tabs>
                <w:tab w:val="num" w:pos="851"/>
              </w:tabs>
              <w:contextualSpacing/>
              <w:rPr>
                <w:sz w:val="22"/>
                <w:szCs w:val="22"/>
              </w:rPr>
            </w:pPr>
            <w:r w:rsidRPr="00723E91">
              <w:rPr>
                <w:sz w:val="22"/>
                <w:szCs w:val="22"/>
              </w:rPr>
              <w:t>Специалисты музея</w:t>
            </w:r>
          </w:p>
        </w:tc>
      </w:tr>
      <w:tr w:rsidR="008F2FE0" w:rsidRPr="00723E91" w:rsidTr="00305638">
        <w:trPr>
          <w:cantSplit/>
          <w:trHeight w:val="21"/>
        </w:trPr>
        <w:tc>
          <w:tcPr>
            <w:tcW w:w="222" w:type="pct"/>
            <w:vMerge w:val="restart"/>
          </w:tcPr>
          <w:p w:rsidR="008F2FE0" w:rsidRPr="00723E91" w:rsidRDefault="008F2FE0" w:rsidP="00305638">
            <w:pPr>
              <w:widowControl/>
              <w:numPr>
                <w:ilvl w:val="0"/>
                <w:numId w:val="39"/>
              </w:numPr>
              <w:suppressAutoHyphens w:val="0"/>
              <w:ind w:left="0" w:firstLine="0"/>
              <w:contextualSpacing/>
              <w:rPr>
                <w:sz w:val="22"/>
                <w:szCs w:val="22"/>
              </w:rPr>
            </w:pPr>
          </w:p>
        </w:tc>
        <w:tc>
          <w:tcPr>
            <w:tcW w:w="1577" w:type="pct"/>
            <w:vMerge w:val="restart"/>
          </w:tcPr>
          <w:p w:rsidR="008F2FE0" w:rsidRPr="00723E91" w:rsidRDefault="008F2FE0" w:rsidP="00305638">
            <w:pPr>
              <w:tabs>
                <w:tab w:val="num" w:pos="851"/>
              </w:tabs>
              <w:contextualSpacing/>
              <w:rPr>
                <w:sz w:val="22"/>
                <w:szCs w:val="22"/>
              </w:rPr>
            </w:pPr>
            <w:r w:rsidRPr="00723E91">
              <w:rPr>
                <w:sz w:val="22"/>
                <w:szCs w:val="22"/>
              </w:rPr>
              <w:t>Методическое руководство основной деятельностью сотрудников.</w:t>
            </w:r>
          </w:p>
          <w:p w:rsidR="008F2FE0" w:rsidRPr="00723E91" w:rsidRDefault="008F2FE0" w:rsidP="00305638">
            <w:pPr>
              <w:tabs>
                <w:tab w:val="num" w:pos="851"/>
              </w:tabs>
              <w:contextualSpacing/>
              <w:rPr>
                <w:sz w:val="22"/>
                <w:szCs w:val="22"/>
              </w:rPr>
            </w:pPr>
            <w:r w:rsidRPr="00723E91">
              <w:rPr>
                <w:sz w:val="22"/>
                <w:szCs w:val="22"/>
              </w:rPr>
              <w:t>Оказание методической помощи сторонним организациям.</w:t>
            </w:r>
          </w:p>
        </w:tc>
        <w:tc>
          <w:tcPr>
            <w:tcW w:w="1159" w:type="pct"/>
          </w:tcPr>
          <w:p w:rsidR="008F2FE0" w:rsidRPr="00723E91" w:rsidRDefault="008F2FE0" w:rsidP="00305638">
            <w:pPr>
              <w:tabs>
                <w:tab w:val="num" w:pos="851"/>
              </w:tabs>
              <w:contextualSpacing/>
              <w:rPr>
                <w:sz w:val="22"/>
                <w:szCs w:val="22"/>
              </w:rPr>
            </w:pPr>
            <w:r w:rsidRPr="00723E91">
              <w:rPr>
                <w:sz w:val="22"/>
                <w:szCs w:val="22"/>
              </w:rPr>
              <w:t>Консультации по фондовой деятельности</w:t>
            </w:r>
          </w:p>
        </w:tc>
        <w:tc>
          <w:tcPr>
            <w:tcW w:w="60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2" w:type="pct"/>
          </w:tcPr>
          <w:p w:rsidR="008F2FE0" w:rsidRPr="00723E91" w:rsidRDefault="008F2FE0" w:rsidP="00305638">
            <w:pPr>
              <w:tabs>
                <w:tab w:val="num" w:pos="851"/>
              </w:tabs>
              <w:contextualSpacing/>
              <w:rPr>
                <w:sz w:val="22"/>
                <w:szCs w:val="22"/>
              </w:rPr>
            </w:pPr>
            <w:r w:rsidRPr="00723E91">
              <w:rPr>
                <w:sz w:val="22"/>
                <w:szCs w:val="22"/>
              </w:rPr>
              <w:t>По мере потребности</w:t>
            </w:r>
          </w:p>
        </w:tc>
        <w:tc>
          <w:tcPr>
            <w:tcW w:w="696" w:type="pct"/>
          </w:tcPr>
          <w:p w:rsidR="008F2FE0" w:rsidRPr="00723E91" w:rsidRDefault="00563E48" w:rsidP="00305638">
            <w:pPr>
              <w:tabs>
                <w:tab w:val="num" w:pos="851"/>
              </w:tabs>
              <w:contextualSpacing/>
              <w:rPr>
                <w:sz w:val="22"/>
                <w:szCs w:val="22"/>
              </w:rPr>
            </w:pPr>
            <w:r w:rsidRPr="00723E91">
              <w:rPr>
                <w:sz w:val="22"/>
                <w:szCs w:val="22"/>
              </w:rPr>
              <w:t>Главный хранитель</w:t>
            </w:r>
          </w:p>
        </w:tc>
      </w:tr>
      <w:tr w:rsidR="008F2FE0" w:rsidRPr="00723E91" w:rsidTr="00305638">
        <w:trPr>
          <w:cantSplit/>
          <w:trHeight w:val="21"/>
        </w:trPr>
        <w:tc>
          <w:tcPr>
            <w:tcW w:w="222" w:type="pct"/>
            <w:vMerge/>
          </w:tcPr>
          <w:p w:rsidR="008F2FE0" w:rsidRPr="00723E91" w:rsidRDefault="008F2FE0" w:rsidP="00305638">
            <w:pPr>
              <w:widowControl/>
              <w:numPr>
                <w:ilvl w:val="0"/>
                <w:numId w:val="39"/>
              </w:numPr>
              <w:suppressAutoHyphens w:val="0"/>
              <w:ind w:left="0" w:firstLine="0"/>
              <w:contextualSpacing/>
              <w:rPr>
                <w:sz w:val="22"/>
                <w:szCs w:val="22"/>
              </w:rPr>
            </w:pPr>
          </w:p>
        </w:tc>
        <w:tc>
          <w:tcPr>
            <w:tcW w:w="1577" w:type="pct"/>
            <w:vMerge/>
          </w:tcPr>
          <w:p w:rsidR="008F2FE0" w:rsidRPr="00723E91" w:rsidRDefault="008F2FE0" w:rsidP="00305638">
            <w:pPr>
              <w:tabs>
                <w:tab w:val="num" w:pos="851"/>
              </w:tabs>
              <w:contextualSpacing/>
              <w:rPr>
                <w:sz w:val="22"/>
                <w:szCs w:val="22"/>
              </w:rPr>
            </w:pPr>
          </w:p>
        </w:tc>
        <w:tc>
          <w:tcPr>
            <w:tcW w:w="1159" w:type="pct"/>
          </w:tcPr>
          <w:p w:rsidR="008F2FE0" w:rsidRPr="00723E91" w:rsidRDefault="008F2FE0" w:rsidP="00305638">
            <w:pPr>
              <w:tabs>
                <w:tab w:val="num" w:pos="851"/>
              </w:tabs>
              <w:contextualSpacing/>
              <w:rPr>
                <w:sz w:val="22"/>
                <w:szCs w:val="22"/>
              </w:rPr>
            </w:pPr>
            <w:r w:rsidRPr="00723E91">
              <w:rPr>
                <w:sz w:val="22"/>
                <w:szCs w:val="22"/>
              </w:rPr>
              <w:t>Консультации по научно-исследовательской и научно-методической деятельности</w:t>
            </w:r>
          </w:p>
        </w:tc>
        <w:tc>
          <w:tcPr>
            <w:tcW w:w="60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2" w:type="pct"/>
          </w:tcPr>
          <w:p w:rsidR="008F2FE0" w:rsidRPr="00723E91" w:rsidRDefault="008F2FE0" w:rsidP="00305638">
            <w:pPr>
              <w:tabs>
                <w:tab w:val="num" w:pos="851"/>
              </w:tabs>
              <w:contextualSpacing/>
              <w:rPr>
                <w:sz w:val="22"/>
                <w:szCs w:val="22"/>
              </w:rPr>
            </w:pPr>
            <w:r w:rsidRPr="00723E91">
              <w:rPr>
                <w:sz w:val="22"/>
                <w:szCs w:val="22"/>
              </w:rPr>
              <w:t>По мере потребности</w:t>
            </w:r>
          </w:p>
        </w:tc>
        <w:tc>
          <w:tcPr>
            <w:tcW w:w="696" w:type="pct"/>
          </w:tcPr>
          <w:p w:rsidR="008F2FE0" w:rsidRPr="00723E91" w:rsidRDefault="00563E48" w:rsidP="00305638">
            <w:pPr>
              <w:tabs>
                <w:tab w:val="num" w:pos="851"/>
              </w:tabs>
              <w:contextualSpacing/>
              <w:rPr>
                <w:sz w:val="22"/>
                <w:szCs w:val="22"/>
              </w:rPr>
            </w:pPr>
            <w:r w:rsidRPr="00723E91">
              <w:rPr>
                <w:sz w:val="22"/>
                <w:szCs w:val="22"/>
              </w:rPr>
              <w:t xml:space="preserve">Зав. ИА отделом </w:t>
            </w:r>
          </w:p>
        </w:tc>
      </w:tr>
      <w:tr w:rsidR="008F2FE0" w:rsidRPr="00723E91" w:rsidTr="00305638">
        <w:trPr>
          <w:cantSplit/>
          <w:trHeight w:val="21"/>
        </w:trPr>
        <w:tc>
          <w:tcPr>
            <w:tcW w:w="222" w:type="pct"/>
            <w:vMerge/>
          </w:tcPr>
          <w:p w:rsidR="008F2FE0" w:rsidRPr="00723E91" w:rsidRDefault="008F2FE0" w:rsidP="00305638">
            <w:pPr>
              <w:widowControl/>
              <w:numPr>
                <w:ilvl w:val="0"/>
                <w:numId w:val="39"/>
              </w:numPr>
              <w:suppressAutoHyphens w:val="0"/>
              <w:ind w:left="0" w:firstLine="0"/>
              <w:contextualSpacing/>
              <w:rPr>
                <w:sz w:val="22"/>
                <w:szCs w:val="22"/>
              </w:rPr>
            </w:pPr>
          </w:p>
        </w:tc>
        <w:tc>
          <w:tcPr>
            <w:tcW w:w="1577" w:type="pct"/>
            <w:vMerge/>
          </w:tcPr>
          <w:p w:rsidR="008F2FE0" w:rsidRPr="00723E91" w:rsidRDefault="008F2FE0" w:rsidP="00305638">
            <w:pPr>
              <w:tabs>
                <w:tab w:val="num" w:pos="851"/>
              </w:tabs>
              <w:contextualSpacing/>
              <w:rPr>
                <w:sz w:val="22"/>
                <w:szCs w:val="22"/>
              </w:rPr>
            </w:pPr>
          </w:p>
        </w:tc>
        <w:tc>
          <w:tcPr>
            <w:tcW w:w="1159" w:type="pct"/>
          </w:tcPr>
          <w:p w:rsidR="008F2FE0" w:rsidRPr="00723E91" w:rsidRDefault="008F2FE0" w:rsidP="00305638">
            <w:pPr>
              <w:tabs>
                <w:tab w:val="num" w:pos="851"/>
              </w:tabs>
              <w:contextualSpacing/>
              <w:rPr>
                <w:sz w:val="22"/>
                <w:szCs w:val="22"/>
              </w:rPr>
            </w:pPr>
            <w:r w:rsidRPr="00723E91">
              <w:rPr>
                <w:sz w:val="22"/>
                <w:szCs w:val="22"/>
              </w:rPr>
              <w:t>Консультации по информационно-аналитической деятельности</w:t>
            </w:r>
          </w:p>
        </w:tc>
        <w:tc>
          <w:tcPr>
            <w:tcW w:w="603" w:type="pct"/>
          </w:tcPr>
          <w:p w:rsidR="008F2FE0" w:rsidRPr="00723E91" w:rsidRDefault="008F2FE0" w:rsidP="00305638">
            <w:pPr>
              <w:tabs>
                <w:tab w:val="num" w:pos="851"/>
              </w:tabs>
              <w:contextualSpacing/>
              <w:rPr>
                <w:sz w:val="22"/>
                <w:szCs w:val="22"/>
              </w:rPr>
            </w:pPr>
            <w:r w:rsidRPr="00723E91">
              <w:rPr>
                <w:sz w:val="22"/>
                <w:szCs w:val="22"/>
              </w:rPr>
              <w:t xml:space="preserve">В течение года </w:t>
            </w:r>
          </w:p>
        </w:tc>
        <w:tc>
          <w:tcPr>
            <w:tcW w:w="742" w:type="pct"/>
          </w:tcPr>
          <w:p w:rsidR="008F2FE0" w:rsidRPr="00723E91" w:rsidRDefault="008F2FE0" w:rsidP="00305638">
            <w:pPr>
              <w:tabs>
                <w:tab w:val="num" w:pos="851"/>
              </w:tabs>
              <w:contextualSpacing/>
              <w:rPr>
                <w:sz w:val="22"/>
                <w:szCs w:val="22"/>
              </w:rPr>
            </w:pPr>
            <w:r w:rsidRPr="00723E91">
              <w:rPr>
                <w:sz w:val="22"/>
                <w:szCs w:val="22"/>
              </w:rPr>
              <w:t>По мере потребности</w:t>
            </w:r>
          </w:p>
        </w:tc>
        <w:tc>
          <w:tcPr>
            <w:tcW w:w="696" w:type="pct"/>
          </w:tcPr>
          <w:p w:rsidR="008F2FE0" w:rsidRPr="00723E91" w:rsidRDefault="00563E48" w:rsidP="00563E48">
            <w:pPr>
              <w:tabs>
                <w:tab w:val="num" w:pos="851"/>
              </w:tabs>
              <w:contextualSpacing/>
              <w:rPr>
                <w:sz w:val="22"/>
                <w:szCs w:val="22"/>
              </w:rPr>
            </w:pPr>
            <w:r w:rsidRPr="00723E91">
              <w:rPr>
                <w:sz w:val="22"/>
                <w:szCs w:val="22"/>
              </w:rPr>
              <w:t>Зав. ИАО</w:t>
            </w:r>
          </w:p>
        </w:tc>
      </w:tr>
      <w:tr w:rsidR="008F2FE0" w:rsidRPr="00723E91" w:rsidTr="00305638">
        <w:trPr>
          <w:cantSplit/>
          <w:trHeight w:val="21"/>
        </w:trPr>
        <w:tc>
          <w:tcPr>
            <w:tcW w:w="222" w:type="pct"/>
            <w:vMerge/>
          </w:tcPr>
          <w:p w:rsidR="008F2FE0" w:rsidRPr="00723E91" w:rsidRDefault="008F2FE0" w:rsidP="00305638">
            <w:pPr>
              <w:widowControl/>
              <w:numPr>
                <w:ilvl w:val="0"/>
                <w:numId w:val="39"/>
              </w:numPr>
              <w:suppressAutoHyphens w:val="0"/>
              <w:ind w:left="0" w:firstLine="0"/>
              <w:contextualSpacing/>
              <w:rPr>
                <w:sz w:val="22"/>
                <w:szCs w:val="22"/>
              </w:rPr>
            </w:pPr>
          </w:p>
        </w:tc>
        <w:tc>
          <w:tcPr>
            <w:tcW w:w="1577" w:type="pct"/>
            <w:vMerge/>
          </w:tcPr>
          <w:p w:rsidR="008F2FE0" w:rsidRPr="00723E91" w:rsidRDefault="008F2FE0" w:rsidP="00305638">
            <w:pPr>
              <w:tabs>
                <w:tab w:val="num" w:pos="851"/>
              </w:tabs>
              <w:contextualSpacing/>
              <w:rPr>
                <w:sz w:val="22"/>
                <w:szCs w:val="22"/>
              </w:rPr>
            </w:pPr>
          </w:p>
        </w:tc>
        <w:tc>
          <w:tcPr>
            <w:tcW w:w="1159" w:type="pct"/>
          </w:tcPr>
          <w:p w:rsidR="008F2FE0" w:rsidRPr="00723E91" w:rsidRDefault="008F2FE0" w:rsidP="00305638">
            <w:pPr>
              <w:tabs>
                <w:tab w:val="num" w:pos="851"/>
              </w:tabs>
              <w:contextualSpacing/>
              <w:rPr>
                <w:sz w:val="22"/>
                <w:szCs w:val="22"/>
              </w:rPr>
            </w:pPr>
            <w:r w:rsidRPr="00723E91">
              <w:rPr>
                <w:sz w:val="22"/>
                <w:szCs w:val="22"/>
              </w:rPr>
              <w:t>Консультации по экспозиционно-выставочной деятельности</w:t>
            </w:r>
          </w:p>
        </w:tc>
        <w:tc>
          <w:tcPr>
            <w:tcW w:w="60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2" w:type="pct"/>
          </w:tcPr>
          <w:p w:rsidR="008F2FE0" w:rsidRPr="00723E91" w:rsidRDefault="008F2FE0" w:rsidP="00305638">
            <w:pPr>
              <w:tabs>
                <w:tab w:val="num" w:pos="851"/>
              </w:tabs>
              <w:contextualSpacing/>
              <w:rPr>
                <w:sz w:val="22"/>
                <w:szCs w:val="22"/>
              </w:rPr>
            </w:pPr>
            <w:r w:rsidRPr="00723E91">
              <w:rPr>
                <w:sz w:val="22"/>
                <w:szCs w:val="22"/>
              </w:rPr>
              <w:t>По мере потребности</w:t>
            </w:r>
          </w:p>
        </w:tc>
        <w:tc>
          <w:tcPr>
            <w:tcW w:w="696" w:type="pct"/>
          </w:tcPr>
          <w:p w:rsidR="008F2FE0" w:rsidRPr="00723E91" w:rsidRDefault="00563E48" w:rsidP="00305638">
            <w:pPr>
              <w:tabs>
                <w:tab w:val="num" w:pos="851"/>
              </w:tabs>
              <w:contextualSpacing/>
              <w:rPr>
                <w:sz w:val="22"/>
                <w:szCs w:val="22"/>
              </w:rPr>
            </w:pPr>
            <w:r w:rsidRPr="00723E91">
              <w:rPr>
                <w:sz w:val="22"/>
                <w:szCs w:val="22"/>
              </w:rPr>
              <w:t>Зав. ЭВО</w:t>
            </w:r>
          </w:p>
        </w:tc>
      </w:tr>
      <w:tr w:rsidR="008F2FE0" w:rsidRPr="00723E91" w:rsidTr="00305638">
        <w:trPr>
          <w:cantSplit/>
          <w:trHeight w:val="21"/>
        </w:trPr>
        <w:tc>
          <w:tcPr>
            <w:tcW w:w="222" w:type="pct"/>
            <w:vMerge/>
          </w:tcPr>
          <w:p w:rsidR="008F2FE0" w:rsidRPr="00723E91" w:rsidRDefault="008F2FE0" w:rsidP="00305638">
            <w:pPr>
              <w:widowControl/>
              <w:numPr>
                <w:ilvl w:val="0"/>
                <w:numId w:val="39"/>
              </w:numPr>
              <w:suppressAutoHyphens w:val="0"/>
              <w:ind w:left="0" w:firstLine="0"/>
              <w:contextualSpacing/>
              <w:rPr>
                <w:sz w:val="22"/>
                <w:szCs w:val="22"/>
              </w:rPr>
            </w:pPr>
          </w:p>
        </w:tc>
        <w:tc>
          <w:tcPr>
            <w:tcW w:w="1577" w:type="pct"/>
            <w:vMerge/>
          </w:tcPr>
          <w:p w:rsidR="008F2FE0" w:rsidRPr="00723E91" w:rsidRDefault="008F2FE0" w:rsidP="00305638">
            <w:pPr>
              <w:tabs>
                <w:tab w:val="num" w:pos="851"/>
              </w:tabs>
              <w:contextualSpacing/>
              <w:rPr>
                <w:sz w:val="22"/>
                <w:szCs w:val="22"/>
              </w:rPr>
            </w:pPr>
          </w:p>
        </w:tc>
        <w:tc>
          <w:tcPr>
            <w:tcW w:w="1159" w:type="pct"/>
          </w:tcPr>
          <w:p w:rsidR="008F2FE0" w:rsidRPr="00723E91" w:rsidRDefault="008F2FE0" w:rsidP="00305638">
            <w:pPr>
              <w:tabs>
                <w:tab w:val="num" w:pos="851"/>
              </w:tabs>
              <w:contextualSpacing/>
              <w:rPr>
                <w:sz w:val="22"/>
                <w:szCs w:val="22"/>
              </w:rPr>
            </w:pPr>
            <w:r w:rsidRPr="00723E91">
              <w:rPr>
                <w:sz w:val="22"/>
                <w:szCs w:val="22"/>
              </w:rPr>
              <w:t>Консультации по научно-просветительной  деятельности</w:t>
            </w:r>
          </w:p>
        </w:tc>
        <w:tc>
          <w:tcPr>
            <w:tcW w:w="603" w:type="pct"/>
          </w:tcPr>
          <w:p w:rsidR="008F2FE0" w:rsidRPr="00723E91" w:rsidRDefault="008F2FE0" w:rsidP="00305638">
            <w:pPr>
              <w:tabs>
                <w:tab w:val="num" w:pos="851"/>
              </w:tabs>
              <w:contextualSpacing/>
              <w:rPr>
                <w:sz w:val="22"/>
                <w:szCs w:val="22"/>
              </w:rPr>
            </w:pPr>
            <w:r w:rsidRPr="00723E91">
              <w:rPr>
                <w:sz w:val="22"/>
                <w:szCs w:val="22"/>
              </w:rPr>
              <w:t>В течение года</w:t>
            </w:r>
          </w:p>
        </w:tc>
        <w:tc>
          <w:tcPr>
            <w:tcW w:w="742" w:type="pct"/>
          </w:tcPr>
          <w:p w:rsidR="008F2FE0" w:rsidRPr="00723E91" w:rsidRDefault="008F2FE0" w:rsidP="00305638">
            <w:pPr>
              <w:tabs>
                <w:tab w:val="num" w:pos="851"/>
              </w:tabs>
              <w:contextualSpacing/>
              <w:rPr>
                <w:sz w:val="22"/>
                <w:szCs w:val="22"/>
              </w:rPr>
            </w:pPr>
            <w:r w:rsidRPr="00723E91">
              <w:rPr>
                <w:sz w:val="22"/>
                <w:szCs w:val="22"/>
              </w:rPr>
              <w:t>По мере потребности</w:t>
            </w:r>
          </w:p>
        </w:tc>
        <w:tc>
          <w:tcPr>
            <w:tcW w:w="696" w:type="pct"/>
          </w:tcPr>
          <w:p w:rsidR="008F2FE0" w:rsidRPr="00723E91" w:rsidRDefault="00563E48" w:rsidP="00305638">
            <w:pPr>
              <w:tabs>
                <w:tab w:val="num" w:pos="851"/>
              </w:tabs>
              <w:contextualSpacing/>
              <w:rPr>
                <w:sz w:val="22"/>
                <w:szCs w:val="22"/>
              </w:rPr>
            </w:pPr>
            <w:r w:rsidRPr="00723E91">
              <w:rPr>
                <w:sz w:val="22"/>
                <w:szCs w:val="22"/>
              </w:rPr>
              <w:t>Зав. НПО</w:t>
            </w:r>
          </w:p>
        </w:tc>
      </w:tr>
      <w:tr w:rsidR="00A0775E" w:rsidRPr="00723E91" w:rsidTr="00305638">
        <w:trPr>
          <w:cantSplit/>
          <w:trHeight w:val="972"/>
        </w:trPr>
        <w:tc>
          <w:tcPr>
            <w:tcW w:w="222" w:type="pct"/>
            <w:vMerge w:val="restart"/>
          </w:tcPr>
          <w:p w:rsidR="00A0775E" w:rsidRPr="00723E91" w:rsidRDefault="00A0775E" w:rsidP="00305638">
            <w:pPr>
              <w:widowControl/>
              <w:numPr>
                <w:ilvl w:val="0"/>
                <w:numId w:val="39"/>
              </w:numPr>
              <w:suppressAutoHyphens w:val="0"/>
              <w:ind w:left="0" w:firstLine="0"/>
              <w:contextualSpacing/>
              <w:rPr>
                <w:sz w:val="22"/>
                <w:szCs w:val="22"/>
              </w:rPr>
            </w:pPr>
          </w:p>
        </w:tc>
        <w:tc>
          <w:tcPr>
            <w:tcW w:w="1577" w:type="pct"/>
            <w:vMerge w:val="restart"/>
          </w:tcPr>
          <w:p w:rsidR="00A0775E" w:rsidRPr="00723E91" w:rsidRDefault="00A0775E" w:rsidP="00305638">
            <w:pPr>
              <w:tabs>
                <w:tab w:val="num" w:pos="851"/>
              </w:tabs>
              <w:contextualSpacing/>
              <w:rPr>
                <w:sz w:val="22"/>
                <w:szCs w:val="22"/>
              </w:rPr>
            </w:pPr>
            <w:r w:rsidRPr="00723E91">
              <w:rPr>
                <w:sz w:val="22"/>
                <w:szCs w:val="22"/>
              </w:rPr>
              <w:t xml:space="preserve">Разработка локальных нормативных документов. </w:t>
            </w:r>
          </w:p>
        </w:tc>
        <w:tc>
          <w:tcPr>
            <w:tcW w:w="1159" w:type="pct"/>
          </w:tcPr>
          <w:p w:rsidR="00A0775E" w:rsidRPr="00723E91" w:rsidRDefault="00A0775E" w:rsidP="00305638">
            <w:pPr>
              <w:contextualSpacing/>
              <w:rPr>
                <w:sz w:val="22"/>
                <w:szCs w:val="22"/>
              </w:rPr>
            </w:pPr>
            <w:r w:rsidRPr="00723E91">
              <w:rPr>
                <w:sz w:val="22"/>
                <w:szCs w:val="22"/>
              </w:rPr>
              <w:t>Положение о проведении традиционного праздника коренных народов Севера «Вороний день» (уточнение)</w:t>
            </w:r>
          </w:p>
        </w:tc>
        <w:tc>
          <w:tcPr>
            <w:tcW w:w="603" w:type="pct"/>
          </w:tcPr>
          <w:p w:rsidR="00A0775E" w:rsidRPr="00723E91" w:rsidRDefault="00A0775E" w:rsidP="00305638">
            <w:pPr>
              <w:pStyle w:val="7"/>
              <w:tabs>
                <w:tab w:val="num" w:pos="851"/>
              </w:tabs>
              <w:contextualSpacing/>
              <w:rPr>
                <w:sz w:val="22"/>
                <w:szCs w:val="22"/>
              </w:rPr>
            </w:pPr>
            <w:r w:rsidRPr="00723E91">
              <w:rPr>
                <w:sz w:val="22"/>
                <w:szCs w:val="22"/>
              </w:rPr>
              <w:t>январь</w:t>
            </w:r>
          </w:p>
        </w:tc>
        <w:tc>
          <w:tcPr>
            <w:tcW w:w="742" w:type="pct"/>
          </w:tcPr>
          <w:p w:rsidR="00A0775E" w:rsidRPr="00723E91" w:rsidRDefault="00A0775E" w:rsidP="00305638">
            <w:pPr>
              <w:contextualSpacing/>
              <w:rPr>
                <w:sz w:val="22"/>
                <w:szCs w:val="22"/>
              </w:rPr>
            </w:pPr>
          </w:p>
        </w:tc>
        <w:tc>
          <w:tcPr>
            <w:tcW w:w="696" w:type="pct"/>
          </w:tcPr>
          <w:p w:rsidR="00A0775E" w:rsidRPr="00723E91" w:rsidRDefault="00A0775E" w:rsidP="00305638">
            <w:pPr>
              <w:tabs>
                <w:tab w:val="num" w:pos="851"/>
              </w:tabs>
              <w:contextualSpacing/>
              <w:rPr>
                <w:sz w:val="22"/>
                <w:szCs w:val="22"/>
              </w:rPr>
            </w:pPr>
            <w:r w:rsidRPr="00723E91">
              <w:rPr>
                <w:sz w:val="22"/>
                <w:szCs w:val="22"/>
              </w:rPr>
              <w:t>Дунаева</w:t>
            </w:r>
            <w:r>
              <w:rPr>
                <w:sz w:val="22"/>
                <w:szCs w:val="22"/>
              </w:rPr>
              <w:t xml:space="preserve"> </w:t>
            </w:r>
            <w:r w:rsidRPr="00723E91">
              <w:rPr>
                <w:sz w:val="22"/>
                <w:szCs w:val="22"/>
              </w:rPr>
              <w:t>А.П.</w:t>
            </w:r>
          </w:p>
        </w:tc>
      </w:tr>
      <w:tr w:rsidR="00A0775E" w:rsidRPr="00723E91" w:rsidTr="00305638">
        <w:trPr>
          <w:cantSplit/>
          <w:trHeight w:val="461"/>
        </w:trPr>
        <w:tc>
          <w:tcPr>
            <w:tcW w:w="222" w:type="pct"/>
            <w:vMerge/>
          </w:tcPr>
          <w:p w:rsidR="00A0775E" w:rsidRPr="00723E91" w:rsidRDefault="00A0775E" w:rsidP="00305638">
            <w:pPr>
              <w:contextualSpacing/>
              <w:rPr>
                <w:sz w:val="22"/>
                <w:szCs w:val="22"/>
              </w:rPr>
            </w:pPr>
          </w:p>
        </w:tc>
        <w:tc>
          <w:tcPr>
            <w:tcW w:w="1577" w:type="pct"/>
            <w:vMerge/>
          </w:tcPr>
          <w:p w:rsidR="00A0775E" w:rsidRPr="00723E91" w:rsidRDefault="00A0775E" w:rsidP="00305638">
            <w:pPr>
              <w:tabs>
                <w:tab w:val="num" w:pos="851"/>
              </w:tabs>
              <w:contextualSpacing/>
              <w:rPr>
                <w:sz w:val="22"/>
                <w:szCs w:val="22"/>
              </w:rPr>
            </w:pPr>
          </w:p>
        </w:tc>
        <w:tc>
          <w:tcPr>
            <w:tcW w:w="1159" w:type="pct"/>
          </w:tcPr>
          <w:p w:rsidR="00A0775E" w:rsidRPr="00723E91" w:rsidRDefault="00A0775E" w:rsidP="00305638">
            <w:pPr>
              <w:contextualSpacing/>
              <w:rPr>
                <w:sz w:val="22"/>
                <w:szCs w:val="22"/>
              </w:rPr>
            </w:pPr>
            <w:r w:rsidRPr="00723E91">
              <w:rPr>
                <w:sz w:val="22"/>
                <w:szCs w:val="22"/>
              </w:rPr>
              <w:t>Положение о фестивале «Визитная карточка»</w:t>
            </w:r>
          </w:p>
        </w:tc>
        <w:tc>
          <w:tcPr>
            <w:tcW w:w="603" w:type="pct"/>
          </w:tcPr>
          <w:p w:rsidR="00A0775E" w:rsidRPr="00723E91" w:rsidRDefault="00A0775E" w:rsidP="00305638">
            <w:pPr>
              <w:pStyle w:val="7"/>
              <w:tabs>
                <w:tab w:val="num" w:pos="851"/>
              </w:tabs>
              <w:contextualSpacing/>
              <w:rPr>
                <w:sz w:val="22"/>
                <w:szCs w:val="22"/>
              </w:rPr>
            </w:pPr>
            <w:r w:rsidRPr="00723E91">
              <w:rPr>
                <w:sz w:val="22"/>
                <w:szCs w:val="22"/>
              </w:rPr>
              <w:t>январь</w:t>
            </w:r>
          </w:p>
        </w:tc>
        <w:tc>
          <w:tcPr>
            <w:tcW w:w="742" w:type="pct"/>
          </w:tcPr>
          <w:p w:rsidR="00A0775E" w:rsidRPr="00723E91" w:rsidRDefault="00A0775E" w:rsidP="00305638">
            <w:pPr>
              <w:contextualSpacing/>
              <w:rPr>
                <w:sz w:val="22"/>
                <w:szCs w:val="22"/>
              </w:rPr>
            </w:pPr>
          </w:p>
        </w:tc>
        <w:tc>
          <w:tcPr>
            <w:tcW w:w="696" w:type="pct"/>
          </w:tcPr>
          <w:p w:rsidR="00A0775E" w:rsidRPr="00723E91" w:rsidRDefault="00A0775E" w:rsidP="00305638">
            <w:pPr>
              <w:tabs>
                <w:tab w:val="num" w:pos="851"/>
              </w:tabs>
              <w:contextualSpacing/>
              <w:rPr>
                <w:sz w:val="22"/>
                <w:szCs w:val="22"/>
              </w:rPr>
            </w:pPr>
            <w:r w:rsidRPr="00723E91">
              <w:rPr>
                <w:sz w:val="22"/>
                <w:szCs w:val="22"/>
              </w:rPr>
              <w:t>Фролова М.П.</w:t>
            </w:r>
          </w:p>
        </w:tc>
      </w:tr>
      <w:tr w:rsidR="00A0775E" w:rsidRPr="00723E91" w:rsidTr="00305638">
        <w:trPr>
          <w:cantSplit/>
          <w:trHeight w:val="461"/>
        </w:trPr>
        <w:tc>
          <w:tcPr>
            <w:tcW w:w="222" w:type="pct"/>
            <w:vMerge/>
          </w:tcPr>
          <w:p w:rsidR="00A0775E" w:rsidRPr="00723E91" w:rsidRDefault="00A0775E" w:rsidP="00305638">
            <w:pPr>
              <w:contextualSpacing/>
              <w:rPr>
                <w:sz w:val="22"/>
                <w:szCs w:val="22"/>
              </w:rPr>
            </w:pPr>
          </w:p>
        </w:tc>
        <w:tc>
          <w:tcPr>
            <w:tcW w:w="1577" w:type="pct"/>
            <w:vMerge/>
          </w:tcPr>
          <w:p w:rsidR="00A0775E" w:rsidRPr="00723E91" w:rsidRDefault="00A0775E" w:rsidP="00305638">
            <w:pPr>
              <w:tabs>
                <w:tab w:val="num" w:pos="851"/>
              </w:tabs>
              <w:contextualSpacing/>
              <w:rPr>
                <w:sz w:val="22"/>
                <w:szCs w:val="22"/>
              </w:rPr>
            </w:pPr>
          </w:p>
        </w:tc>
        <w:tc>
          <w:tcPr>
            <w:tcW w:w="1159" w:type="pct"/>
          </w:tcPr>
          <w:p w:rsidR="00A0775E" w:rsidRPr="00723E91" w:rsidRDefault="00A0775E" w:rsidP="00305638">
            <w:pPr>
              <w:contextualSpacing/>
              <w:rPr>
                <w:sz w:val="22"/>
                <w:szCs w:val="22"/>
              </w:rPr>
            </w:pPr>
            <w:r w:rsidRPr="00723E91">
              <w:rPr>
                <w:sz w:val="22"/>
                <w:szCs w:val="22"/>
              </w:rPr>
              <w:t xml:space="preserve">Положение о проведении акции «Музейное путешествие»» </w:t>
            </w:r>
          </w:p>
        </w:tc>
        <w:tc>
          <w:tcPr>
            <w:tcW w:w="603" w:type="pct"/>
          </w:tcPr>
          <w:p w:rsidR="00A0775E" w:rsidRPr="00723E91" w:rsidRDefault="00A0775E" w:rsidP="00305638">
            <w:pPr>
              <w:pStyle w:val="7"/>
              <w:tabs>
                <w:tab w:val="num" w:pos="851"/>
              </w:tabs>
              <w:contextualSpacing/>
              <w:rPr>
                <w:sz w:val="22"/>
                <w:szCs w:val="22"/>
              </w:rPr>
            </w:pPr>
            <w:r w:rsidRPr="00723E91">
              <w:rPr>
                <w:sz w:val="22"/>
                <w:szCs w:val="22"/>
              </w:rPr>
              <w:t>январь</w:t>
            </w:r>
          </w:p>
        </w:tc>
        <w:tc>
          <w:tcPr>
            <w:tcW w:w="742" w:type="pct"/>
          </w:tcPr>
          <w:p w:rsidR="00A0775E" w:rsidRPr="00723E91" w:rsidRDefault="00A0775E" w:rsidP="00305638">
            <w:pPr>
              <w:contextualSpacing/>
              <w:rPr>
                <w:sz w:val="22"/>
                <w:szCs w:val="22"/>
              </w:rPr>
            </w:pPr>
          </w:p>
        </w:tc>
        <w:tc>
          <w:tcPr>
            <w:tcW w:w="696" w:type="pct"/>
          </w:tcPr>
          <w:p w:rsidR="00A0775E" w:rsidRPr="00723E91" w:rsidRDefault="00A0775E" w:rsidP="00305638">
            <w:pPr>
              <w:tabs>
                <w:tab w:val="num" w:pos="851"/>
              </w:tabs>
              <w:contextualSpacing/>
              <w:rPr>
                <w:sz w:val="22"/>
                <w:szCs w:val="22"/>
              </w:rPr>
            </w:pPr>
            <w:r w:rsidRPr="00723E91">
              <w:rPr>
                <w:sz w:val="22"/>
                <w:szCs w:val="22"/>
              </w:rPr>
              <w:t>Плотникова Н.В.</w:t>
            </w:r>
          </w:p>
        </w:tc>
      </w:tr>
      <w:tr w:rsidR="00A0775E" w:rsidRPr="00723E91" w:rsidTr="00305638">
        <w:trPr>
          <w:cantSplit/>
          <w:trHeight w:val="461"/>
        </w:trPr>
        <w:tc>
          <w:tcPr>
            <w:tcW w:w="222" w:type="pct"/>
            <w:vMerge/>
          </w:tcPr>
          <w:p w:rsidR="00A0775E" w:rsidRPr="00723E91" w:rsidRDefault="00A0775E" w:rsidP="00305638">
            <w:pPr>
              <w:contextualSpacing/>
              <w:rPr>
                <w:sz w:val="22"/>
                <w:szCs w:val="22"/>
              </w:rPr>
            </w:pPr>
          </w:p>
        </w:tc>
        <w:tc>
          <w:tcPr>
            <w:tcW w:w="1577" w:type="pct"/>
            <w:vMerge/>
          </w:tcPr>
          <w:p w:rsidR="00A0775E" w:rsidRPr="00723E91" w:rsidRDefault="00A0775E" w:rsidP="00305638">
            <w:pPr>
              <w:tabs>
                <w:tab w:val="num" w:pos="851"/>
              </w:tabs>
              <w:contextualSpacing/>
              <w:rPr>
                <w:sz w:val="22"/>
                <w:szCs w:val="22"/>
              </w:rPr>
            </w:pPr>
          </w:p>
        </w:tc>
        <w:tc>
          <w:tcPr>
            <w:tcW w:w="1159" w:type="pct"/>
          </w:tcPr>
          <w:p w:rsidR="00A0775E" w:rsidRPr="00723E91" w:rsidRDefault="00A0775E" w:rsidP="00305638">
            <w:pPr>
              <w:contextualSpacing/>
              <w:rPr>
                <w:sz w:val="22"/>
                <w:szCs w:val="22"/>
              </w:rPr>
            </w:pPr>
            <w:r w:rsidRPr="00723E91">
              <w:rPr>
                <w:sz w:val="22"/>
                <w:szCs w:val="22"/>
              </w:rPr>
              <w:t>Положение о проведении традиционного праздника коренных народов Севера «Праздник Трясогузки» (уточнение)</w:t>
            </w:r>
          </w:p>
        </w:tc>
        <w:tc>
          <w:tcPr>
            <w:tcW w:w="603" w:type="pct"/>
          </w:tcPr>
          <w:p w:rsidR="00A0775E" w:rsidRPr="00723E91" w:rsidRDefault="00A0775E" w:rsidP="00305638">
            <w:pPr>
              <w:pStyle w:val="7"/>
              <w:tabs>
                <w:tab w:val="num" w:pos="851"/>
              </w:tabs>
              <w:contextualSpacing/>
              <w:rPr>
                <w:sz w:val="22"/>
                <w:szCs w:val="22"/>
              </w:rPr>
            </w:pPr>
            <w:r w:rsidRPr="00723E91">
              <w:rPr>
                <w:sz w:val="22"/>
                <w:szCs w:val="22"/>
              </w:rPr>
              <w:t xml:space="preserve">январь </w:t>
            </w:r>
          </w:p>
        </w:tc>
        <w:tc>
          <w:tcPr>
            <w:tcW w:w="742" w:type="pct"/>
          </w:tcPr>
          <w:p w:rsidR="00A0775E" w:rsidRPr="00723E91" w:rsidRDefault="00A0775E" w:rsidP="00305638">
            <w:pPr>
              <w:contextualSpacing/>
              <w:rPr>
                <w:sz w:val="22"/>
                <w:szCs w:val="22"/>
              </w:rPr>
            </w:pPr>
          </w:p>
        </w:tc>
        <w:tc>
          <w:tcPr>
            <w:tcW w:w="696" w:type="pct"/>
          </w:tcPr>
          <w:p w:rsidR="00A0775E" w:rsidRPr="00723E91" w:rsidRDefault="00A0775E" w:rsidP="00305638">
            <w:pPr>
              <w:tabs>
                <w:tab w:val="num" w:pos="851"/>
              </w:tabs>
              <w:contextualSpacing/>
              <w:rPr>
                <w:sz w:val="22"/>
                <w:szCs w:val="22"/>
              </w:rPr>
            </w:pPr>
            <w:r w:rsidRPr="00723E91">
              <w:rPr>
                <w:sz w:val="22"/>
                <w:szCs w:val="22"/>
              </w:rPr>
              <w:t>Зяблицева М.Ю.</w:t>
            </w:r>
          </w:p>
        </w:tc>
      </w:tr>
      <w:tr w:rsidR="00A0775E" w:rsidRPr="00723E91" w:rsidTr="00305638">
        <w:trPr>
          <w:cantSplit/>
          <w:trHeight w:val="461"/>
        </w:trPr>
        <w:tc>
          <w:tcPr>
            <w:tcW w:w="222" w:type="pct"/>
            <w:vMerge/>
          </w:tcPr>
          <w:p w:rsidR="00A0775E" w:rsidRPr="00723E91" w:rsidRDefault="00A0775E" w:rsidP="00305638">
            <w:pPr>
              <w:contextualSpacing/>
              <w:rPr>
                <w:sz w:val="22"/>
                <w:szCs w:val="22"/>
              </w:rPr>
            </w:pPr>
          </w:p>
        </w:tc>
        <w:tc>
          <w:tcPr>
            <w:tcW w:w="1577" w:type="pct"/>
            <w:vMerge/>
          </w:tcPr>
          <w:p w:rsidR="00A0775E" w:rsidRPr="00723E91" w:rsidRDefault="00A0775E" w:rsidP="00305638">
            <w:pPr>
              <w:tabs>
                <w:tab w:val="num" w:pos="851"/>
              </w:tabs>
              <w:contextualSpacing/>
              <w:rPr>
                <w:sz w:val="22"/>
                <w:szCs w:val="22"/>
              </w:rPr>
            </w:pPr>
          </w:p>
        </w:tc>
        <w:tc>
          <w:tcPr>
            <w:tcW w:w="1159" w:type="pct"/>
          </w:tcPr>
          <w:p w:rsidR="00A0775E" w:rsidRPr="00723E91" w:rsidRDefault="00A0775E" w:rsidP="00305638">
            <w:pPr>
              <w:contextualSpacing/>
              <w:rPr>
                <w:sz w:val="22"/>
                <w:szCs w:val="22"/>
              </w:rPr>
            </w:pPr>
            <w:r w:rsidRPr="00723E91">
              <w:rPr>
                <w:sz w:val="22"/>
                <w:szCs w:val="22"/>
              </w:rPr>
              <w:t>Положение о народном празднике «Славянский хоровод» (уточнение)</w:t>
            </w:r>
          </w:p>
        </w:tc>
        <w:tc>
          <w:tcPr>
            <w:tcW w:w="603" w:type="pct"/>
          </w:tcPr>
          <w:p w:rsidR="00A0775E" w:rsidRPr="00723E91" w:rsidRDefault="00A0775E" w:rsidP="00305638">
            <w:pPr>
              <w:pStyle w:val="7"/>
              <w:tabs>
                <w:tab w:val="num" w:pos="851"/>
              </w:tabs>
              <w:contextualSpacing/>
              <w:rPr>
                <w:sz w:val="22"/>
                <w:szCs w:val="22"/>
              </w:rPr>
            </w:pPr>
            <w:r w:rsidRPr="00723E91">
              <w:rPr>
                <w:sz w:val="22"/>
                <w:szCs w:val="22"/>
              </w:rPr>
              <w:t>январь</w:t>
            </w:r>
          </w:p>
        </w:tc>
        <w:tc>
          <w:tcPr>
            <w:tcW w:w="742" w:type="pct"/>
          </w:tcPr>
          <w:p w:rsidR="00A0775E" w:rsidRPr="00723E91" w:rsidRDefault="00A0775E" w:rsidP="00305638">
            <w:pPr>
              <w:contextualSpacing/>
              <w:rPr>
                <w:sz w:val="22"/>
                <w:szCs w:val="22"/>
              </w:rPr>
            </w:pPr>
          </w:p>
        </w:tc>
        <w:tc>
          <w:tcPr>
            <w:tcW w:w="696" w:type="pct"/>
          </w:tcPr>
          <w:p w:rsidR="00A0775E" w:rsidRPr="00723E91" w:rsidRDefault="00A0775E" w:rsidP="00305638">
            <w:pPr>
              <w:tabs>
                <w:tab w:val="num" w:pos="851"/>
              </w:tabs>
              <w:contextualSpacing/>
              <w:rPr>
                <w:sz w:val="22"/>
                <w:szCs w:val="22"/>
              </w:rPr>
            </w:pPr>
            <w:r w:rsidRPr="00723E91">
              <w:rPr>
                <w:sz w:val="22"/>
                <w:szCs w:val="22"/>
              </w:rPr>
              <w:t>Плотникова Н.В.</w:t>
            </w:r>
          </w:p>
        </w:tc>
      </w:tr>
      <w:tr w:rsidR="00A0775E" w:rsidRPr="00723E91" w:rsidTr="00305638">
        <w:trPr>
          <w:cantSplit/>
          <w:trHeight w:val="461"/>
        </w:trPr>
        <w:tc>
          <w:tcPr>
            <w:tcW w:w="222" w:type="pct"/>
            <w:vMerge/>
          </w:tcPr>
          <w:p w:rsidR="00A0775E" w:rsidRPr="00723E91" w:rsidRDefault="00A0775E" w:rsidP="00305638">
            <w:pPr>
              <w:contextualSpacing/>
              <w:rPr>
                <w:sz w:val="22"/>
                <w:szCs w:val="22"/>
              </w:rPr>
            </w:pPr>
          </w:p>
        </w:tc>
        <w:tc>
          <w:tcPr>
            <w:tcW w:w="1577" w:type="pct"/>
            <w:vMerge/>
          </w:tcPr>
          <w:p w:rsidR="00A0775E" w:rsidRPr="00723E91" w:rsidRDefault="00A0775E" w:rsidP="00305638">
            <w:pPr>
              <w:tabs>
                <w:tab w:val="num" w:pos="851"/>
              </w:tabs>
              <w:contextualSpacing/>
              <w:rPr>
                <w:sz w:val="22"/>
                <w:szCs w:val="22"/>
              </w:rPr>
            </w:pPr>
          </w:p>
        </w:tc>
        <w:tc>
          <w:tcPr>
            <w:tcW w:w="1159" w:type="pct"/>
          </w:tcPr>
          <w:p w:rsidR="00A0775E" w:rsidRPr="00723E91" w:rsidRDefault="00A0775E" w:rsidP="00305638">
            <w:pPr>
              <w:contextualSpacing/>
              <w:rPr>
                <w:sz w:val="22"/>
                <w:szCs w:val="22"/>
              </w:rPr>
            </w:pPr>
            <w:r w:rsidRPr="00723E91">
              <w:rPr>
                <w:sz w:val="22"/>
                <w:szCs w:val="22"/>
              </w:rPr>
              <w:t>Положение о проведении праздника, посвященного коренным народам мира (уточнение)</w:t>
            </w:r>
          </w:p>
        </w:tc>
        <w:tc>
          <w:tcPr>
            <w:tcW w:w="603" w:type="pct"/>
          </w:tcPr>
          <w:p w:rsidR="00A0775E" w:rsidRPr="00723E91" w:rsidRDefault="00A0775E" w:rsidP="00305638">
            <w:pPr>
              <w:pStyle w:val="7"/>
              <w:tabs>
                <w:tab w:val="num" w:pos="851"/>
              </w:tabs>
              <w:contextualSpacing/>
              <w:rPr>
                <w:sz w:val="22"/>
                <w:szCs w:val="22"/>
              </w:rPr>
            </w:pPr>
            <w:r w:rsidRPr="00723E91">
              <w:rPr>
                <w:sz w:val="22"/>
                <w:szCs w:val="22"/>
              </w:rPr>
              <w:t>январь</w:t>
            </w:r>
          </w:p>
        </w:tc>
        <w:tc>
          <w:tcPr>
            <w:tcW w:w="742" w:type="pct"/>
          </w:tcPr>
          <w:p w:rsidR="00A0775E" w:rsidRPr="00723E91" w:rsidRDefault="00A0775E" w:rsidP="00305638">
            <w:pPr>
              <w:contextualSpacing/>
              <w:rPr>
                <w:sz w:val="22"/>
                <w:szCs w:val="22"/>
              </w:rPr>
            </w:pPr>
          </w:p>
        </w:tc>
        <w:tc>
          <w:tcPr>
            <w:tcW w:w="696" w:type="pct"/>
          </w:tcPr>
          <w:p w:rsidR="00A0775E" w:rsidRPr="00723E91" w:rsidRDefault="00A0775E" w:rsidP="00305638">
            <w:pPr>
              <w:tabs>
                <w:tab w:val="num" w:pos="851"/>
              </w:tabs>
              <w:contextualSpacing/>
              <w:rPr>
                <w:sz w:val="22"/>
                <w:szCs w:val="22"/>
              </w:rPr>
            </w:pPr>
            <w:r w:rsidRPr="00723E91">
              <w:rPr>
                <w:sz w:val="22"/>
                <w:szCs w:val="22"/>
              </w:rPr>
              <w:t>Зяблицева М.Ю.</w:t>
            </w:r>
          </w:p>
        </w:tc>
      </w:tr>
      <w:tr w:rsidR="00A0775E" w:rsidRPr="00723E91" w:rsidTr="00305638">
        <w:trPr>
          <w:cantSplit/>
          <w:trHeight w:val="461"/>
        </w:trPr>
        <w:tc>
          <w:tcPr>
            <w:tcW w:w="222" w:type="pct"/>
            <w:vMerge/>
          </w:tcPr>
          <w:p w:rsidR="00A0775E" w:rsidRPr="00723E91" w:rsidRDefault="00A0775E" w:rsidP="00305638">
            <w:pPr>
              <w:contextualSpacing/>
              <w:rPr>
                <w:sz w:val="22"/>
                <w:szCs w:val="22"/>
              </w:rPr>
            </w:pPr>
          </w:p>
        </w:tc>
        <w:tc>
          <w:tcPr>
            <w:tcW w:w="1577" w:type="pct"/>
            <w:vMerge/>
          </w:tcPr>
          <w:p w:rsidR="00A0775E" w:rsidRPr="00723E91" w:rsidRDefault="00A0775E" w:rsidP="00305638">
            <w:pPr>
              <w:tabs>
                <w:tab w:val="num" w:pos="851"/>
              </w:tabs>
              <w:contextualSpacing/>
              <w:rPr>
                <w:sz w:val="22"/>
                <w:szCs w:val="22"/>
              </w:rPr>
            </w:pPr>
          </w:p>
        </w:tc>
        <w:tc>
          <w:tcPr>
            <w:tcW w:w="1159" w:type="pct"/>
          </w:tcPr>
          <w:p w:rsidR="00A0775E" w:rsidRPr="00723E91" w:rsidRDefault="00A0775E" w:rsidP="00305638">
            <w:pPr>
              <w:contextualSpacing/>
              <w:rPr>
                <w:sz w:val="22"/>
                <w:szCs w:val="22"/>
              </w:rPr>
            </w:pPr>
            <w:r w:rsidRPr="00723E91">
              <w:rPr>
                <w:sz w:val="22"/>
                <w:szCs w:val="22"/>
              </w:rPr>
              <w:t>Положение о ярмарке ремёсел «Город мастеров» (уточнение)</w:t>
            </w:r>
          </w:p>
        </w:tc>
        <w:tc>
          <w:tcPr>
            <w:tcW w:w="603" w:type="pct"/>
          </w:tcPr>
          <w:p w:rsidR="00A0775E" w:rsidRPr="00723E91" w:rsidRDefault="00A0775E" w:rsidP="00305638">
            <w:pPr>
              <w:pStyle w:val="7"/>
              <w:tabs>
                <w:tab w:val="num" w:pos="851"/>
              </w:tabs>
              <w:contextualSpacing/>
              <w:rPr>
                <w:sz w:val="22"/>
                <w:szCs w:val="22"/>
              </w:rPr>
            </w:pPr>
            <w:r w:rsidRPr="00723E91">
              <w:rPr>
                <w:sz w:val="22"/>
                <w:szCs w:val="22"/>
              </w:rPr>
              <w:t>январь</w:t>
            </w:r>
          </w:p>
        </w:tc>
        <w:tc>
          <w:tcPr>
            <w:tcW w:w="742" w:type="pct"/>
          </w:tcPr>
          <w:p w:rsidR="00A0775E" w:rsidRPr="00723E91" w:rsidRDefault="00A0775E" w:rsidP="00305638">
            <w:pPr>
              <w:contextualSpacing/>
              <w:rPr>
                <w:sz w:val="22"/>
                <w:szCs w:val="22"/>
              </w:rPr>
            </w:pPr>
          </w:p>
        </w:tc>
        <w:tc>
          <w:tcPr>
            <w:tcW w:w="696" w:type="pct"/>
          </w:tcPr>
          <w:p w:rsidR="00A0775E" w:rsidRPr="00723E91" w:rsidRDefault="00A0775E" w:rsidP="00305638">
            <w:pPr>
              <w:tabs>
                <w:tab w:val="num" w:pos="851"/>
              </w:tabs>
              <w:contextualSpacing/>
              <w:rPr>
                <w:sz w:val="22"/>
                <w:szCs w:val="22"/>
              </w:rPr>
            </w:pPr>
            <w:r w:rsidRPr="00723E91">
              <w:rPr>
                <w:sz w:val="22"/>
                <w:szCs w:val="22"/>
              </w:rPr>
              <w:t>Фролова</w:t>
            </w:r>
            <w:r>
              <w:rPr>
                <w:sz w:val="22"/>
                <w:szCs w:val="22"/>
              </w:rPr>
              <w:t xml:space="preserve"> </w:t>
            </w:r>
            <w:r w:rsidRPr="00723E91">
              <w:rPr>
                <w:sz w:val="22"/>
                <w:szCs w:val="22"/>
              </w:rPr>
              <w:t>М.П.</w:t>
            </w:r>
          </w:p>
        </w:tc>
      </w:tr>
      <w:tr w:rsidR="00A0775E" w:rsidRPr="00723E91" w:rsidTr="00305638">
        <w:trPr>
          <w:cantSplit/>
          <w:trHeight w:val="461"/>
        </w:trPr>
        <w:tc>
          <w:tcPr>
            <w:tcW w:w="222" w:type="pct"/>
            <w:vMerge/>
          </w:tcPr>
          <w:p w:rsidR="00A0775E" w:rsidRPr="00723E91" w:rsidRDefault="00A0775E" w:rsidP="00305638">
            <w:pPr>
              <w:contextualSpacing/>
              <w:rPr>
                <w:sz w:val="22"/>
                <w:szCs w:val="22"/>
              </w:rPr>
            </w:pPr>
          </w:p>
        </w:tc>
        <w:tc>
          <w:tcPr>
            <w:tcW w:w="1577" w:type="pct"/>
            <w:vMerge/>
          </w:tcPr>
          <w:p w:rsidR="00A0775E" w:rsidRPr="00723E91" w:rsidRDefault="00A0775E" w:rsidP="00305638">
            <w:pPr>
              <w:tabs>
                <w:tab w:val="num" w:pos="851"/>
              </w:tabs>
              <w:contextualSpacing/>
              <w:rPr>
                <w:sz w:val="22"/>
                <w:szCs w:val="22"/>
              </w:rPr>
            </w:pPr>
          </w:p>
        </w:tc>
        <w:tc>
          <w:tcPr>
            <w:tcW w:w="1159" w:type="pct"/>
          </w:tcPr>
          <w:p w:rsidR="00A0775E" w:rsidRPr="00723E91" w:rsidRDefault="00A0775E" w:rsidP="00563E48">
            <w:pPr>
              <w:contextualSpacing/>
              <w:rPr>
                <w:sz w:val="22"/>
                <w:szCs w:val="22"/>
              </w:rPr>
            </w:pPr>
            <w:r w:rsidRPr="00723E91">
              <w:rPr>
                <w:sz w:val="22"/>
                <w:szCs w:val="22"/>
              </w:rPr>
              <w:t xml:space="preserve">Положение о </w:t>
            </w:r>
            <w:r w:rsidRPr="00723E91">
              <w:rPr>
                <w:sz w:val="22"/>
                <w:szCs w:val="22"/>
                <w:lang w:val="en-US"/>
              </w:rPr>
              <w:t>II</w:t>
            </w:r>
            <w:r w:rsidRPr="00723E91">
              <w:rPr>
                <w:sz w:val="22"/>
                <w:szCs w:val="22"/>
              </w:rPr>
              <w:t xml:space="preserve"> городских краеведческих чтениях</w:t>
            </w:r>
          </w:p>
        </w:tc>
        <w:tc>
          <w:tcPr>
            <w:tcW w:w="603" w:type="pct"/>
          </w:tcPr>
          <w:p w:rsidR="00A0775E" w:rsidRPr="00723E91" w:rsidRDefault="00A0775E" w:rsidP="00305638">
            <w:pPr>
              <w:pStyle w:val="7"/>
              <w:tabs>
                <w:tab w:val="num" w:pos="851"/>
              </w:tabs>
              <w:contextualSpacing/>
              <w:rPr>
                <w:sz w:val="22"/>
                <w:szCs w:val="22"/>
              </w:rPr>
            </w:pPr>
            <w:r w:rsidRPr="00723E91">
              <w:rPr>
                <w:sz w:val="22"/>
                <w:szCs w:val="22"/>
              </w:rPr>
              <w:t>январь</w:t>
            </w:r>
          </w:p>
        </w:tc>
        <w:tc>
          <w:tcPr>
            <w:tcW w:w="742" w:type="pct"/>
          </w:tcPr>
          <w:p w:rsidR="00A0775E" w:rsidRPr="00723E91" w:rsidRDefault="00A0775E" w:rsidP="00305638">
            <w:pPr>
              <w:contextualSpacing/>
              <w:rPr>
                <w:sz w:val="22"/>
                <w:szCs w:val="22"/>
              </w:rPr>
            </w:pPr>
          </w:p>
        </w:tc>
        <w:tc>
          <w:tcPr>
            <w:tcW w:w="696" w:type="pct"/>
          </w:tcPr>
          <w:p w:rsidR="00A0775E" w:rsidRPr="00723E91" w:rsidRDefault="00A0775E" w:rsidP="00305638">
            <w:pPr>
              <w:tabs>
                <w:tab w:val="num" w:pos="851"/>
              </w:tabs>
              <w:contextualSpacing/>
              <w:rPr>
                <w:sz w:val="22"/>
                <w:szCs w:val="22"/>
              </w:rPr>
            </w:pPr>
            <w:r w:rsidRPr="00723E91">
              <w:rPr>
                <w:sz w:val="22"/>
                <w:szCs w:val="22"/>
              </w:rPr>
              <w:t>Зубова Е.Д.</w:t>
            </w:r>
          </w:p>
        </w:tc>
      </w:tr>
      <w:tr w:rsidR="008F2FE0" w:rsidRPr="00723E91" w:rsidTr="00305638">
        <w:trPr>
          <w:cantSplit/>
          <w:trHeight w:val="461"/>
        </w:trPr>
        <w:tc>
          <w:tcPr>
            <w:tcW w:w="222" w:type="pct"/>
            <w:vMerge w:val="restart"/>
          </w:tcPr>
          <w:p w:rsidR="008F2FE0" w:rsidRPr="00723E91" w:rsidRDefault="008F2FE0" w:rsidP="00305638">
            <w:pPr>
              <w:widowControl/>
              <w:numPr>
                <w:ilvl w:val="0"/>
                <w:numId w:val="39"/>
              </w:numPr>
              <w:suppressAutoHyphens w:val="0"/>
              <w:ind w:left="0" w:firstLine="0"/>
              <w:contextualSpacing/>
              <w:rPr>
                <w:sz w:val="22"/>
                <w:szCs w:val="22"/>
              </w:rPr>
            </w:pPr>
          </w:p>
        </w:tc>
        <w:tc>
          <w:tcPr>
            <w:tcW w:w="1577" w:type="pct"/>
            <w:vMerge w:val="restart"/>
          </w:tcPr>
          <w:p w:rsidR="008F2FE0" w:rsidRPr="00723E91" w:rsidRDefault="008F2FE0" w:rsidP="00305638">
            <w:pPr>
              <w:tabs>
                <w:tab w:val="num" w:pos="851"/>
              </w:tabs>
              <w:contextualSpacing/>
              <w:rPr>
                <w:sz w:val="22"/>
                <w:szCs w:val="22"/>
              </w:rPr>
            </w:pPr>
            <w:r w:rsidRPr="00723E91">
              <w:rPr>
                <w:sz w:val="22"/>
                <w:szCs w:val="22"/>
              </w:rPr>
              <w:t>Предоставление услуг в электронном виде.</w:t>
            </w:r>
          </w:p>
        </w:tc>
        <w:tc>
          <w:tcPr>
            <w:tcW w:w="1159" w:type="pct"/>
          </w:tcPr>
          <w:p w:rsidR="008F2FE0" w:rsidRPr="00723E91" w:rsidRDefault="008F2FE0" w:rsidP="00305638">
            <w:pPr>
              <w:contextualSpacing/>
              <w:rPr>
                <w:sz w:val="22"/>
                <w:szCs w:val="22"/>
              </w:rPr>
            </w:pPr>
            <w:r w:rsidRPr="00723E91">
              <w:rPr>
                <w:sz w:val="22"/>
                <w:szCs w:val="22"/>
              </w:rPr>
              <w:t xml:space="preserve">Информационное наполнение сайта музея </w:t>
            </w:r>
          </w:p>
        </w:tc>
        <w:tc>
          <w:tcPr>
            <w:tcW w:w="603" w:type="pct"/>
            <w:vMerge w:val="restart"/>
          </w:tcPr>
          <w:p w:rsidR="008F2FE0" w:rsidRPr="00723E91" w:rsidRDefault="008F2FE0" w:rsidP="00305638">
            <w:pPr>
              <w:pStyle w:val="7"/>
              <w:tabs>
                <w:tab w:val="num" w:pos="851"/>
              </w:tabs>
              <w:contextualSpacing/>
              <w:rPr>
                <w:sz w:val="22"/>
                <w:szCs w:val="22"/>
              </w:rPr>
            </w:pPr>
            <w:r w:rsidRPr="00723E91">
              <w:rPr>
                <w:sz w:val="22"/>
                <w:szCs w:val="22"/>
              </w:rPr>
              <w:t>В течение года</w:t>
            </w:r>
          </w:p>
        </w:tc>
        <w:tc>
          <w:tcPr>
            <w:tcW w:w="742" w:type="pct"/>
            <w:vMerge w:val="restart"/>
          </w:tcPr>
          <w:p w:rsidR="008F2FE0" w:rsidRPr="00723E91" w:rsidRDefault="008F2FE0" w:rsidP="00305638">
            <w:pPr>
              <w:contextualSpacing/>
              <w:rPr>
                <w:b/>
                <w:sz w:val="22"/>
                <w:szCs w:val="22"/>
              </w:rPr>
            </w:pPr>
          </w:p>
        </w:tc>
        <w:tc>
          <w:tcPr>
            <w:tcW w:w="696" w:type="pct"/>
          </w:tcPr>
          <w:p w:rsidR="008F2FE0" w:rsidRPr="00723E91" w:rsidRDefault="00563E48" w:rsidP="00305638">
            <w:pPr>
              <w:tabs>
                <w:tab w:val="num" w:pos="851"/>
              </w:tabs>
              <w:contextualSpacing/>
              <w:rPr>
                <w:sz w:val="22"/>
                <w:szCs w:val="22"/>
              </w:rPr>
            </w:pPr>
            <w:r w:rsidRPr="00723E91">
              <w:rPr>
                <w:sz w:val="22"/>
                <w:szCs w:val="22"/>
              </w:rPr>
              <w:t xml:space="preserve">Перевертун О.А. </w:t>
            </w:r>
          </w:p>
        </w:tc>
      </w:tr>
      <w:tr w:rsidR="00563E48" w:rsidRPr="00723E91" w:rsidTr="00305638">
        <w:trPr>
          <w:cantSplit/>
          <w:trHeight w:val="461"/>
        </w:trPr>
        <w:tc>
          <w:tcPr>
            <w:tcW w:w="222" w:type="pct"/>
            <w:vMerge/>
          </w:tcPr>
          <w:p w:rsidR="00563E48" w:rsidRPr="00723E91" w:rsidRDefault="00563E48" w:rsidP="00305638">
            <w:pPr>
              <w:contextualSpacing/>
              <w:rPr>
                <w:sz w:val="22"/>
                <w:szCs w:val="22"/>
              </w:rPr>
            </w:pPr>
          </w:p>
        </w:tc>
        <w:tc>
          <w:tcPr>
            <w:tcW w:w="1577" w:type="pct"/>
            <w:vMerge/>
          </w:tcPr>
          <w:p w:rsidR="00563E48" w:rsidRPr="00723E91" w:rsidRDefault="00563E48" w:rsidP="00305638">
            <w:pPr>
              <w:tabs>
                <w:tab w:val="num" w:pos="851"/>
              </w:tabs>
              <w:contextualSpacing/>
              <w:rPr>
                <w:sz w:val="22"/>
                <w:szCs w:val="22"/>
              </w:rPr>
            </w:pPr>
          </w:p>
        </w:tc>
        <w:tc>
          <w:tcPr>
            <w:tcW w:w="1159" w:type="pct"/>
          </w:tcPr>
          <w:p w:rsidR="00563E48" w:rsidRPr="00723E91" w:rsidRDefault="00563E48" w:rsidP="00305638">
            <w:pPr>
              <w:contextualSpacing/>
              <w:rPr>
                <w:sz w:val="22"/>
                <w:szCs w:val="22"/>
              </w:rPr>
            </w:pPr>
            <w:r w:rsidRPr="00723E91">
              <w:rPr>
                <w:sz w:val="22"/>
                <w:szCs w:val="22"/>
              </w:rPr>
              <w:t xml:space="preserve">Информационное наполнение сайта </w:t>
            </w:r>
            <w:hyperlink r:id="rId12" w:history="1">
              <w:r w:rsidRPr="00723E91">
                <w:rPr>
                  <w:rStyle w:val="ad"/>
                  <w:color w:val="auto"/>
                  <w:sz w:val="22"/>
                  <w:szCs w:val="22"/>
                  <w:lang w:val="en-US"/>
                </w:rPr>
                <w:t>www</w:t>
              </w:r>
              <w:r w:rsidRPr="00723E91">
                <w:rPr>
                  <w:rStyle w:val="ad"/>
                  <w:color w:val="auto"/>
                  <w:sz w:val="22"/>
                  <w:szCs w:val="22"/>
                </w:rPr>
                <w:t>.</w:t>
              </w:r>
              <w:r w:rsidRPr="00723E91">
                <w:rPr>
                  <w:rStyle w:val="ad"/>
                  <w:color w:val="auto"/>
                  <w:sz w:val="22"/>
                  <w:szCs w:val="22"/>
                  <w:lang w:val="en-US"/>
                </w:rPr>
                <w:t>bus</w:t>
              </w:r>
              <w:r w:rsidRPr="00723E91">
                <w:rPr>
                  <w:rStyle w:val="ad"/>
                  <w:color w:val="auto"/>
                  <w:sz w:val="22"/>
                  <w:szCs w:val="22"/>
                </w:rPr>
                <w:t>.</w:t>
              </w:r>
              <w:r w:rsidRPr="00723E91">
                <w:rPr>
                  <w:rStyle w:val="ad"/>
                  <w:color w:val="auto"/>
                  <w:sz w:val="22"/>
                  <w:szCs w:val="22"/>
                  <w:lang w:val="en-US"/>
                </w:rPr>
                <w:t>gov</w:t>
              </w:r>
              <w:r w:rsidRPr="00723E91">
                <w:rPr>
                  <w:rStyle w:val="ad"/>
                  <w:color w:val="auto"/>
                  <w:sz w:val="22"/>
                  <w:szCs w:val="22"/>
                </w:rPr>
                <w:t>.</w:t>
              </w:r>
              <w:r w:rsidRPr="00723E91">
                <w:rPr>
                  <w:rStyle w:val="ad"/>
                  <w:color w:val="auto"/>
                  <w:sz w:val="22"/>
                  <w:szCs w:val="22"/>
                  <w:lang w:val="en-US"/>
                </w:rPr>
                <w:t>ru</w:t>
              </w:r>
            </w:hyperlink>
          </w:p>
        </w:tc>
        <w:tc>
          <w:tcPr>
            <w:tcW w:w="603" w:type="pct"/>
            <w:vMerge/>
          </w:tcPr>
          <w:p w:rsidR="00563E48" w:rsidRPr="00723E91" w:rsidRDefault="00563E48" w:rsidP="00305638">
            <w:pPr>
              <w:pStyle w:val="7"/>
              <w:tabs>
                <w:tab w:val="num" w:pos="851"/>
              </w:tabs>
              <w:contextualSpacing/>
              <w:rPr>
                <w:sz w:val="22"/>
                <w:szCs w:val="22"/>
              </w:rPr>
            </w:pPr>
          </w:p>
        </w:tc>
        <w:tc>
          <w:tcPr>
            <w:tcW w:w="742" w:type="pct"/>
            <w:vMerge/>
          </w:tcPr>
          <w:p w:rsidR="00563E48" w:rsidRPr="00723E91" w:rsidRDefault="00563E48" w:rsidP="00305638">
            <w:pPr>
              <w:contextualSpacing/>
              <w:rPr>
                <w:b/>
                <w:sz w:val="22"/>
                <w:szCs w:val="22"/>
              </w:rPr>
            </w:pPr>
          </w:p>
        </w:tc>
        <w:tc>
          <w:tcPr>
            <w:tcW w:w="696" w:type="pct"/>
          </w:tcPr>
          <w:p w:rsidR="00563E48" w:rsidRPr="00723E91" w:rsidRDefault="00563E48" w:rsidP="008B3B60">
            <w:pPr>
              <w:tabs>
                <w:tab w:val="num" w:pos="851"/>
              </w:tabs>
              <w:contextualSpacing/>
              <w:rPr>
                <w:sz w:val="22"/>
                <w:szCs w:val="22"/>
              </w:rPr>
            </w:pPr>
            <w:r w:rsidRPr="00723E91">
              <w:rPr>
                <w:sz w:val="22"/>
                <w:szCs w:val="22"/>
              </w:rPr>
              <w:t xml:space="preserve">Перевертун О.А. </w:t>
            </w:r>
          </w:p>
        </w:tc>
      </w:tr>
      <w:tr w:rsidR="00563E48" w:rsidRPr="00723E91" w:rsidTr="00305638">
        <w:trPr>
          <w:cantSplit/>
          <w:trHeight w:val="461"/>
        </w:trPr>
        <w:tc>
          <w:tcPr>
            <w:tcW w:w="222" w:type="pct"/>
            <w:vMerge/>
          </w:tcPr>
          <w:p w:rsidR="00563E48" w:rsidRPr="00723E91" w:rsidRDefault="00563E48" w:rsidP="00305638">
            <w:pPr>
              <w:contextualSpacing/>
              <w:rPr>
                <w:sz w:val="22"/>
                <w:szCs w:val="22"/>
              </w:rPr>
            </w:pPr>
          </w:p>
        </w:tc>
        <w:tc>
          <w:tcPr>
            <w:tcW w:w="1577" w:type="pct"/>
            <w:vMerge/>
          </w:tcPr>
          <w:p w:rsidR="00563E48" w:rsidRPr="00723E91" w:rsidRDefault="00563E48" w:rsidP="00305638">
            <w:pPr>
              <w:tabs>
                <w:tab w:val="num" w:pos="851"/>
              </w:tabs>
              <w:contextualSpacing/>
              <w:rPr>
                <w:sz w:val="22"/>
                <w:szCs w:val="22"/>
              </w:rPr>
            </w:pPr>
          </w:p>
        </w:tc>
        <w:tc>
          <w:tcPr>
            <w:tcW w:w="1159" w:type="pct"/>
          </w:tcPr>
          <w:p w:rsidR="00563E48" w:rsidRPr="00723E91" w:rsidRDefault="00563E48" w:rsidP="00305638">
            <w:pPr>
              <w:contextualSpacing/>
              <w:rPr>
                <w:sz w:val="22"/>
                <w:szCs w:val="22"/>
              </w:rPr>
            </w:pPr>
            <w:r w:rsidRPr="00723E91">
              <w:rPr>
                <w:sz w:val="22"/>
                <w:szCs w:val="22"/>
              </w:rPr>
              <w:t xml:space="preserve">Информационное наполнение сайта </w:t>
            </w:r>
            <w:hyperlink r:id="rId13" w:history="1">
              <w:r w:rsidRPr="00723E91">
                <w:rPr>
                  <w:rStyle w:val="ad"/>
                  <w:color w:val="auto"/>
                  <w:sz w:val="22"/>
                  <w:szCs w:val="22"/>
                  <w:lang w:val="en-US"/>
                </w:rPr>
                <w:t>www</w:t>
              </w:r>
              <w:r w:rsidRPr="00723E91">
                <w:rPr>
                  <w:rStyle w:val="ad"/>
                  <w:color w:val="auto"/>
                  <w:sz w:val="22"/>
                  <w:szCs w:val="22"/>
                </w:rPr>
                <w:t>.</w:t>
              </w:r>
              <w:r w:rsidRPr="00723E91">
                <w:rPr>
                  <w:rStyle w:val="ad"/>
                  <w:color w:val="auto"/>
                  <w:sz w:val="22"/>
                  <w:szCs w:val="22"/>
                  <w:lang w:val="en-US"/>
                </w:rPr>
                <w:t>museum</w:t>
              </w:r>
              <w:r w:rsidRPr="00723E91">
                <w:rPr>
                  <w:rStyle w:val="ad"/>
                  <w:color w:val="auto"/>
                  <w:sz w:val="22"/>
                  <w:szCs w:val="22"/>
                </w:rPr>
                <w:t>.</w:t>
              </w:r>
              <w:r w:rsidRPr="00723E91">
                <w:rPr>
                  <w:rStyle w:val="ad"/>
                  <w:color w:val="auto"/>
                  <w:sz w:val="22"/>
                  <w:szCs w:val="22"/>
                  <w:lang w:val="en-US"/>
                </w:rPr>
                <w:t>ru</w:t>
              </w:r>
            </w:hyperlink>
            <w:r w:rsidRPr="00723E91">
              <w:rPr>
                <w:sz w:val="22"/>
                <w:szCs w:val="22"/>
              </w:rPr>
              <w:t>. Публикации о текущих/ планируемых выставках/ мероприятиях музея</w:t>
            </w:r>
          </w:p>
        </w:tc>
        <w:tc>
          <w:tcPr>
            <w:tcW w:w="603" w:type="pct"/>
            <w:vMerge/>
          </w:tcPr>
          <w:p w:rsidR="00563E48" w:rsidRPr="00723E91" w:rsidRDefault="00563E48" w:rsidP="00305638">
            <w:pPr>
              <w:pStyle w:val="7"/>
              <w:tabs>
                <w:tab w:val="num" w:pos="851"/>
              </w:tabs>
              <w:contextualSpacing/>
              <w:rPr>
                <w:sz w:val="22"/>
                <w:szCs w:val="22"/>
              </w:rPr>
            </w:pPr>
          </w:p>
        </w:tc>
        <w:tc>
          <w:tcPr>
            <w:tcW w:w="742" w:type="pct"/>
            <w:vMerge/>
          </w:tcPr>
          <w:p w:rsidR="00563E48" w:rsidRPr="00723E91" w:rsidRDefault="00563E48" w:rsidP="00305638">
            <w:pPr>
              <w:contextualSpacing/>
              <w:rPr>
                <w:b/>
                <w:sz w:val="22"/>
                <w:szCs w:val="22"/>
              </w:rPr>
            </w:pPr>
          </w:p>
        </w:tc>
        <w:tc>
          <w:tcPr>
            <w:tcW w:w="696" w:type="pct"/>
          </w:tcPr>
          <w:p w:rsidR="00563E48" w:rsidRPr="00723E91" w:rsidRDefault="00563E48" w:rsidP="008B3B60">
            <w:pPr>
              <w:tabs>
                <w:tab w:val="num" w:pos="851"/>
              </w:tabs>
              <w:contextualSpacing/>
              <w:rPr>
                <w:sz w:val="22"/>
                <w:szCs w:val="22"/>
              </w:rPr>
            </w:pPr>
            <w:r w:rsidRPr="00723E91">
              <w:rPr>
                <w:sz w:val="22"/>
                <w:szCs w:val="22"/>
              </w:rPr>
              <w:t xml:space="preserve">Перевертун О.А. </w:t>
            </w:r>
          </w:p>
        </w:tc>
      </w:tr>
      <w:tr w:rsidR="00563E48" w:rsidRPr="00723E91" w:rsidTr="00305638">
        <w:trPr>
          <w:cantSplit/>
          <w:trHeight w:val="461"/>
        </w:trPr>
        <w:tc>
          <w:tcPr>
            <w:tcW w:w="222" w:type="pct"/>
            <w:vMerge/>
          </w:tcPr>
          <w:p w:rsidR="00563E48" w:rsidRPr="00723E91" w:rsidRDefault="00563E48" w:rsidP="00305638">
            <w:pPr>
              <w:contextualSpacing/>
              <w:rPr>
                <w:sz w:val="22"/>
                <w:szCs w:val="22"/>
              </w:rPr>
            </w:pPr>
          </w:p>
        </w:tc>
        <w:tc>
          <w:tcPr>
            <w:tcW w:w="1577" w:type="pct"/>
            <w:vMerge/>
          </w:tcPr>
          <w:p w:rsidR="00563E48" w:rsidRPr="00723E91" w:rsidRDefault="00563E48" w:rsidP="00305638">
            <w:pPr>
              <w:tabs>
                <w:tab w:val="num" w:pos="851"/>
              </w:tabs>
              <w:contextualSpacing/>
              <w:rPr>
                <w:sz w:val="22"/>
                <w:szCs w:val="22"/>
              </w:rPr>
            </w:pPr>
          </w:p>
        </w:tc>
        <w:tc>
          <w:tcPr>
            <w:tcW w:w="1159" w:type="pct"/>
          </w:tcPr>
          <w:p w:rsidR="00563E48" w:rsidRPr="00723E91" w:rsidRDefault="00563E48" w:rsidP="00305638">
            <w:pPr>
              <w:contextualSpacing/>
              <w:rPr>
                <w:sz w:val="22"/>
                <w:szCs w:val="22"/>
              </w:rPr>
            </w:pPr>
            <w:r w:rsidRPr="00723E91">
              <w:rPr>
                <w:sz w:val="22"/>
                <w:szCs w:val="22"/>
              </w:rPr>
              <w:t xml:space="preserve">Информационное наполнение сайта </w:t>
            </w:r>
            <w:hyperlink r:id="rId14" w:history="1">
              <w:r w:rsidRPr="00723E91">
                <w:rPr>
                  <w:rStyle w:val="ad"/>
                  <w:color w:val="auto"/>
                  <w:sz w:val="22"/>
                  <w:szCs w:val="22"/>
                  <w:lang w:val="en-US"/>
                </w:rPr>
                <w:t>www</w:t>
              </w:r>
              <w:r w:rsidRPr="00723E91">
                <w:rPr>
                  <w:rStyle w:val="ad"/>
                  <w:color w:val="auto"/>
                  <w:sz w:val="22"/>
                  <w:szCs w:val="22"/>
                </w:rPr>
                <w:t>.</w:t>
              </w:r>
              <w:r w:rsidRPr="00723E91">
                <w:rPr>
                  <w:rStyle w:val="ad"/>
                  <w:color w:val="auto"/>
                  <w:sz w:val="22"/>
                  <w:szCs w:val="22"/>
                  <w:lang w:val="en-US"/>
                </w:rPr>
                <w:t>hmao</w:t>
              </w:r>
              <w:r w:rsidRPr="00723E91">
                <w:rPr>
                  <w:rStyle w:val="ad"/>
                  <w:color w:val="auto"/>
                  <w:sz w:val="22"/>
                  <w:szCs w:val="22"/>
                </w:rPr>
                <w:t>-</w:t>
              </w:r>
              <w:r w:rsidRPr="00723E91">
                <w:rPr>
                  <w:rStyle w:val="ad"/>
                  <w:color w:val="auto"/>
                  <w:sz w:val="22"/>
                  <w:szCs w:val="22"/>
                  <w:lang w:val="en-US"/>
                </w:rPr>
                <w:t>museums</w:t>
              </w:r>
              <w:r w:rsidRPr="00723E91">
                <w:rPr>
                  <w:rStyle w:val="ad"/>
                  <w:color w:val="auto"/>
                  <w:sz w:val="22"/>
                  <w:szCs w:val="22"/>
                </w:rPr>
                <w:t>.</w:t>
              </w:r>
              <w:r w:rsidRPr="00723E91">
                <w:rPr>
                  <w:rStyle w:val="ad"/>
                  <w:color w:val="auto"/>
                  <w:sz w:val="22"/>
                  <w:szCs w:val="22"/>
                  <w:lang w:val="en-US"/>
                </w:rPr>
                <w:t>ru</w:t>
              </w:r>
            </w:hyperlink>
            <w:r w:rsidRPr="00723E91">
              <w:rPr>
                <w:sz w:val="22"/>
                <w:szCs w:val="22"/>
              </w:rPr>
              <w:t>. Публикации в рубриках «Новости»/ «События». Размещение тематических Интернет каталогов на странице музея</w:t>
            </w:r>
          </w:p>
        </w:tc>
        <w:tc>
          <w:tcPr>
            <w:tcW w:w="603" w:type="pct"/>
            <w:vMerge/>
          </w:tcPr>
          <w:p w:rsidR="00563E48" w:rsidRPr="00723E91" w:rsidRDefault="00563E48" w:rsidP="00305638">
            <w:pPr>
              <w:pStyle w:val="7"/>
              <w:tabs>
                <w:tab w:val="num" w:pos="851"/>
              </w:tabs>
              <w:contextualSpacing/>
              <w:rPr>
                <w:sz w:val="22"/>
                <w:szCs w:val="22"/>
              </w:rPr>
            </w:pPr>
          </w:p>
        </w:tc>
        <w:tc>
          <w:tcPr>
            <w:tcW w:w="742" w:type="pct"/>
            <w:vMerge/>
          </w:tcPr>
          <w:p w:rsidR="00563E48" w:rsidRPr="00723E91" w:rsidRDefault="00563E48" w:rsidP="00305638">
            <w:pPr>
              <w:contextualSpacing/>
              <w:rPr>
                <w:b/>
                <w:sz w:val="22"/>
                <w:szCs w:val="22"/>
              </w:rPr>
            </w:pPr>
          </w:p>
        </w:tc>
        <w:tc>
          <w:tcPr>
            <w:tcW w:w="696" w:type="pct"/>
          </w:tcPr>
          <w:p w:rsidR="00563E48" w:rsidRPr="00723E91" w:rsidRDefault="00563E48" w:rsidP="008B3B60">
            <w:pPr>
              <w:tabs>
                <w:tab w:val="num" w:pos="851"/>
              </w:tabs>
              <w:contextualSpacing/>
              <w:rPr>
                <w:sz w:val="22"/>
                <w:szCs w:val="22"/>
              </w:rPr>
            </w:pPr>
            <w:r w:rsidRPr="00723E91">
              <w:rPr>
                <w:sz w:val="22"/>
                <w:szCs w:val="22"/>
              </w:rPr>
              <w:t xml:space="preserve">Перевертун О.А. </w:t>
            </w:r>
          </w:p>
        </w:tc>
      </w:tr>
      <w:tr w:rsidR="00563E48" w:rsidRPr="00723E91" w:rsidTr="00305638">
        <w:trPr>
          <w:cantSplit/>
          <w:trHeight w:val="461"/>
        </w:trPr>
        <w:tc>
          <w:tcPr>
            <w:tcW w:w="222" w:type="pct"/>
            <w:vMerge/>
          </w:tcPr>
          <w:p w:rsidR="00563E48" w:rsidRPr="00723E91" w:rsidRDefault="00563E48" w:rsidP="00305638">
            <w:pPr>
              <w:contextualSpacing/>
              <w:rPr>
                <w:sz w:val="22"/>
                <w:szCs w:val="22"/>
              </w:rPr>
            </w:pPr>
          </w:p>
        </w:tc>
        <w:tc>
          <w:tcPr>
            <w:tcW w:w="1577" w:type="pct"/>
            <w:vMerge/>
          </w:tcPr>
          <w:p w:rsidR="00563E48" w:rsidRPr="00723E91" w:rsidRDefault="00563E48" w:rsidP="00305638">
            <w:pPr>
              <w:tabs>
                <w:tab w:val="num" w:pos="851"/>
              </w:tabs>
              <w:contextualSpacing/>
              <w:rPr>
                <w:sz w:val="22"/>
                <w:szCs w:val="22"/>
              </w:rPr>
            </w:pPr>
          </w:p>
        </w:tc>
        <w:tc>
          <w:tcPr>
            <w:tcW w:w="1159" w:type="pct"/>
          </w:tcPr>
          <w:p w:rsidR="00563E48" w:rsidRPr="00723E91" w:rsidRDefault="00563E48" w:rsidP="00305638">
            <w:pPr>
              <w:contextualSpacing/>
              <w:rPr>
                <w:sz w:val="22"/>
                <w:szCs w:val="22"/>
              </w:rPr>
            </w:pPr>
            <w:r w:rsidRPr="00723E91">
              <w:rPr>
                <w:sz w:val="22"/>
                <w:szCs w:val="22"/>
              </w:rPr>
              <w:t xml:space="preserve">Информационное наполнение сайта </w:t>
            </w:r>
            <w:hyperlink r:id="rId15" w:history="1">
              <w:r w:rsidRPr="00723E91">
                <w:rPr>
                  <w:rStyle w:val="ad"/>
                  <w:color w:val="auto"/>
                  <w:sz w:val="22"/>
                  <w:szCs w:val="22"/>
                  <w:lang w:val="en-US"/>
                </w:rPr>
                <w:t>www</w:t>
              </w:r>
              <w:r w:rsidRPr="00723E91">
                <w:rPr>
                  <w:rStyle w:val="ad"/>
                  <w:color w:val="auto"/>
                  <w:sz w:val="22"/>
                  <w:szCs w:val="22"/>
                </w:rPr>
                <w:t>.</w:t>
              </w:r>
              <w:r w:rsidRPr="00723E91">
                <w:rPr>
                  <w:rStyle w:val="ad"/>
                  <w:color w:val="auto"/>
                  <w:sz w:val="22"/>
                  <w:szCs w:val="22"/>
                  <w:lang w:val="en-US"/>
                </w:rPr>
                <w:t>ugorsk</w:t>
              </w:r>
              <w:r w:rsidRPr="00723E91">
                <w:rPr>
                  <w:rStyle w:val="ad"/>
                  <w:color w:val="auto"/>
                  <w:sz w:val="22"/>
                  <w:szCs w:val="22"/>
                </w:rPr>
                <w:t>.</w:t>
              </w:r>
              <w:r w:rsidRPr="00723E91">
                <w:rPr>
                  <w:rStyle w:val="ad"/>
                  <w:color w:val="auto"/>
                  <w:sz w:val="22"/>
                  <w:szCs w:val="22"/>
                  <w:lang w:val="en-US"/>
                </w:rPr>
                <w:t>ru</w:t>
              </w:r>
            </w:hyperlink>
            <w:r w:rsidRPr="00723E91">
              <w:rPr>
                <w:sz w:val="22"/>
                <w:szCs w:val="22"/>
              </w:rPr>
              <w:t>. Публикации о текущих/ планируемых выставках/ мероприятиях музея</w:t>
            </w:r>
          </w:p>
        </w:tc>
        <w:tc>
          <w:tcPr>
            <w:tcW w:w="603" w:type="pct"/>
            <w:vMerge/>
          </w:tcPr>
          <w:p w:rsidR="00563E48" w:rsidRPr="00723E91" w:rsidRDefault="00563E48" w:rsidP="00305638">
            <w:pPr>
              <w:pStyle w:val="7"/>
              <w:tabs>
                <w:tab w:val="num" w:pos="851"/>
              </w:tabs>
              <w:contextualSpacing/>
              <w:rPr>
                <w:sz w:val="22"/>
                <w:szCs w:val="22"/>
              </w:rPr>
            </w:pPr>
          </w:p>
        </w:tc>
        <w:tc>
          <w:tcPr>
            <w:tcW w:w="742" w:type="pct"/>
            <w:vMerge/>
          </w:tcPr>
          <w:p w:rsidR="00563E48" w:rsidRPr="00723E91" w:rsidRDefault="00563E48" w:rsidP="00305638">
            <w:pPr>
              <w:contextualSpacing/>
              <w:rPr>
                <w:b/>
                <w:sz w:val="22"/>
                <w:szCs w:val="22"/>
              </w:rPr>
            </w:pPr>
          </w:p>
        </w:tc>
        <w:tc>
          <w:tcPr>
            <w:tcW w:w="696" w:type="pct"/>
          </w:tcPr>
          <w:p w:rsidR="00563E48" w:rsidRPr="00723E91" w:rsidRDefault="00563E48" w:rsidP="008B3B60">
            <w:pPr>
              <w:tabs>
                <w:tab w:val="num" w:pos="851"/>
              </w:tabs>
              <w:contextualSpacing/>
              <w:rPr>
                <w:sz w:val="22"/>
                <w:szCs w:val="22"/>
              </w:rPr>
            </w:pPr>
            <w:r w:rsidRPr="00723E91">
              <w:rPr>
                <w:sz w:val="22"/>
                <w:szCs w:val="22"/>
              </w:rPr>
              <w:t xml:space="preserve">Перевертун О.А. </w:t>
            </w:r>
          </w:p>
        </w:tc>
      </w:tr>
      <w:tr w:rsidR="00563E48" w:rsidRPr="00723E91" w:rsidTr="00305638">
        <w:trPr>
          <w:cantSplit/>
          <w:trHeight w:val="461"/>
        </w:trPr>
        <w:tc>
          <w:tcPr>
            <w:tcW w:w="222" w:type="pct"/>
            <w:vMerge/>
          </w:tcPr>
          <w:p w:rsidR="00563E48" w:rsidRPr="00723E91" w:rsidRDefault="00563E48" w:rsidP="00305638">
            <w:pPr>
              <w:contextualSpacing/>
              <w:rPr>
                <w:sz w:val="22"/>
                <w:szCs w:val="22"/>
              </w:rPr>
            </w:pPr>
          </w:p>
        </w:tc>
        <w:tc>
          <w:tcPr>
            <w:tcW w:w="1577" w:type="pct"/>
            <w:vMerge/>
          </w:tcPr>
          <w:p w:rsidR="00563E48" w:rsidRPr="00723E91" w:rsidRDefault="00563E48" w:rsidP="00305638">
            <w:pPr>
              <w:tabs>
                <w:tab w:val="num" w:pos="851"/>
              </w:tabs>
              <w:contextualSpacing/>
              <w:rPr>
                <w:sz w:val="22"/>
                <w:szCs w:val="22"/>
              </w:rPr>
            </w:pPr>
          </w:p>
        </w:tc>
        <w:tc>
          <w:tcPr>
            <w:tcW w:w="1159" w:type="pct"/>
          </w:tcPr>
          <w:p w:rsidR="00563E48" w:rsidRPr="00723E91" w:rsidRDefault="00563E48" w:rsidP="00305638">
            <w:pPr>
              <w:contextualSpacing/>
              <w:rPr>
                <w:sz w:val="22"/>
                <w:szCs w:val="22"/>
              </w:rPr>
            </w:pPr>
            <w:r w:rsidRPr="00723E91">
              <w:rPr>
                <w:sz w:val="22"/>
                <w:szCs w:val="22"/>
              </w:rPr>
              <w:t>Наполнение виртуальной базы данных о музейных предметах и музейных коллекциях ИСС-КАМИС</w:t>
            </w:r>
          </w:p>
        </w:tc>
        <w:tc>
          <w:tcPr>
            <w:tcW w:w="603" w:type="pct"/>
            <w:vMerge/>
          </w:tcPr>
          <w:p w:rsidR="00563E48" w:rsidRPr="00723E91" w:rsidRDefault="00563E48" w:rsidP="00305638">
            <w:pPr>
              <w:pStyle w:val="7"/>
              <w:tabs>
                <w:tab w:val="num" w:pos="851"/>
              </w:tabs>
              <w:contextualSpacing/>
              <w:rPr>
                <w:sz w:val="22"/>
                <w:szCs w:val="22"/>
              </w:rPr>
            </w:pPr>
          </w:p>
        </w:tc>
        <w:tc>
          <w:tcPr>
            <w:tcW w:w="742" w:type="pct"/>
            <w:vMerge/>
          </w:tcPr>
          <w:p w:rsidR="00563E48" w:rsidRPr="00723E91" w:rsidRDefault="00563E48" w:rsidP="00305638">
            <w:pPr>
              <w:contextualSpacing/>
              <w:rPr>
                <w:b/>
                <w:sz w:val="22"/>
                <w:szCs w:val="22"/>
              </w:rPr>
            </w:pPr>
          </w:p>
        </w:tc>
        <w:tc>
          <w:tcPr>
            <w:tcW w:w="696" w:type="pct"/>
          </w:tcPr>
          <w:p w:rsidR="00563E48" w:rsidRPr="00723E91" w:rsidRDefault="00563E48" w:rsidP="00305638">
            <w:pPr>
              <w:tabs>
                <w:tab w:val="num" w:pos="851"/>
              </w:tabs>
              <w:contextualSpacing/>
              <w:rPr>
                <w:sz w:val="22"/>
                <w:szCs w:val="22"/>
              </w:rPr>
            </w:pPr>
            <w:r w:rsidRPr="00723E91">
              <w:rPr>
                <w:sz w:val="22"/>
                <w:szCs w:val="22"/>
              </w:rPr>
              <w:t xml:space="preserve">Зубова Е.Д. </w:t>
            </w:r>
          </w:p>
          <w:p w:rsidR="00563E48" w:rsidRPr="00723E91" w:rsidRDefault="00563E48" w:rsidP="00305638">
            <w:pPr>
              <w:tabs>
                <w:tab w:val="num" w:pos="851"/>
              </w:tabs>
              <w:contextualSpacing/>
              <w:rPr>
                <w:sz w:val="22"/>
                <w:szCs w:val="22"/>
              </w:rPr>
            </w:pPr>
            <w:r w:rsidRPr="00723E91">
              <w:rPr>
                <w:sz w:val="22"/>
                <w:szCs w:val="22"/>
              </w:rPr>
              <w:t>Сакиржинская</w:t>
            </w:r>
            <w:r w:rsidR="00A0775E">
              <w:rPr>
                <w:sz w:val="22"/>
                <w:szCs w:val="22"/>
              </w:rPr>
              <w:t xml:space="preserve"> </w:t>
            </w:r>
            <w:r w:rsidRPr="00723E91">
              <w:rPr>
                <w:sz w:val="22"/>
                <w:szCs w:val="22"/>
              </w:rPr>
              <w:t>А.Л.</w:t>
            </w:r>
          </w:p>
        </w:tc>
      </w:tr>
      <w:tr w:rsidR="00563E48" w:rsidRPr="00723E91" w:rsidTr="00305638">
        <w:trPr>
          <w:cantSplit/>
          <w:trHeight w:val="461"/>
        </w:trPr>
        <w:tc>
          <w:tcPr>
            <w:tcW w:w="222" w:type="pct"/>
          </w:tcPr>
          <w:p w:rsidR="00563E48" w:rsidRPr="00723E91" w:rsidRDefault="00563E48" w:rsidP="00305638">
            <w:pPr>
              <w:widowControl/>
              <w:numPr>
                <w:ilvl w:val="0"/>
                <w:numId w:val="39"/>
              </w:numPr>
              <w:suppressAutoHyphens w:val="0"/>
              <w:ind w:left="0" w:firstLine="0"/>
              <w:contextualSpacing/>
              <w:rPr>
                <w:sz w:val="22"/>
                <w:szCs w:val="22"/>
              </w:rPr>
            </w:pPr>
          </w:p>
        </w:tc>
        <w:tc>
          <w:tcPr>
            <w:tcW w:w="1577" w:type="pct"/>
          </w:tcPr>
          <w:p w:rsidR="00563E48" w:rsidRPr="00723E91" w:rsidRDefault="00563E48" w:rsidP="00305638">
            <w:pPr>
              <w:tabs>
                <w:tab w:val="num" w:pos="851"/>
              </w:tabs>
              <w:contextualSpacing/>
              <w:rPr>
                <w:sz w:val="22"/>
                <w:szCs w:val="22"/>
              </w:rPr>
            </w:pPr>
            <w:r w:rsidRPr="00723E91">
              <w:rPr>
                <w:sz w:val="22"/>
                <w:szCs w:val="22"/>
              </w:rPr>
              <w:t>Стажировки и повышение квалификации специалистов</w:t>
            </w:r>
          </w:p>
        </w:tc>
        <w:tc>
          <w:tcPr>
            <w:tcW w:w="1159" w:type="pct"/>
          </w:tcPr>
          <w:p w:rsidR="00563E48" w:rsidRPr="00723E91" w:rsidRDefault="00563E48" w:rsidP="00305638">
            <w:pPr>
              <w:contextualSpacing/>
              <w:rPr>
                <w:sz w:val="22"/>
                <w:szCs w:val="22"/>
              </w:rPr>
            </w:pPr>
            <w:r w:rsidRPr="00723E91">
              <w:rPr>
                <w:sz w:val="22"/>
                <w:szCs w:val="22"/>
              </w:rPr>
              <w:t xml:space="preserve">Подбор предложений по повышению квалификации специалистов на 2012 г. </w:t>
            </w:r>
          </w:p>
          <w:p w:rsidR="00563E48" w:rsidRPr="00723E91" w:rsidRDefault="00563E48" w:rsidP="00305638">
            <w:pPr>
              <w:pStyle w:val="7"/>
              <w:tabs>
                <w:tab w:val="num" w:pos="851"/>
              </w:tabs>
              <w:contextualSpacing/>
              <w:rPr>
                <w:sz w:val="22"/>
                <w:szCs w:val="22"/>
              </w:rPr>
            </w:pPr>
            <w:r w:rsidRPr="00723E91">
              <w:rPr>
                <w:sz w:val="22"/>
                <w:szCs w:val="22"/>
              </w:rPr>
              <w:t>Составление плана стажировок  – до 10 марта</w:t>
            </w:r>
          </w:p>
        </w:tc>
        <w:tc>
          <w:tcPr>
            <w:tcW w:w="603" w:type="pct"/>
          </w:tcPr>
          <w:p w:rsidR="00563E48" w:rsidRPr="00723E91" w:rsidRDefault="00563E48" w:rsidP="00305638">
            <w:pPr>
              <w:pStyle w:val="7"/>
              <w:tabs>
                <w:tab w:val="num" w:pos="851"/>
              </w:tabs>
              <w:contextualSpacing/>
              <w:rPr>
                <w:sz w:val="22"/>
                <w:szCs w:val="22"/>
              </w:rPr>
            </w:pPr>
            <w:r w:rsidRPr="00723E91">
              <w:rPr>
                <w:sz w:val="22"/>
                <w:szCs w:val="22"/>
              </w:rPr>
              <w:t>В течение года</w:t>
            </w:r>
          </w:p>
        </w:tc>
        <w:tc>
          <w:tcPr>
            <w:tcW w:w="742" w:type="pct"/>
          </w:tcPr>
          <w:p w:rsidR="00563E48" w:rsidRPr="00723E91" w:rsidRDefault="00563E48" w:rsidP="00305638">
            <w:pPr>
              <w:contextualSpacing/>
              <w:rPr>
                <w:b/>
                <w:sz w:val="22"/>
                <w:szCs w:val="22"/>
              </w:rPr>
            </w:pPr>
            <w:r w:rsidRPr="00723E91">
              <w:rPr>
                <w:b/>
                <w:sz w:val="22"/>
                <w:szCs w:val="22"/>
              </w:rPr>
              <w:t>Повышение квалификации</w:t>
            </w:r>
          </w:p>
          <w:p w:rsidR="00563E48" w:rsidRPr="00723E91" w:rsidRDefault="00563E48" w:rsidP="00305638">
            <w:pPr>
              <w:contextualSpacing/>
              <w:rPr>
                <w:b/>
                <w:sz w:val="22"/>
                <w:szCs w:val="22"/>
              </w:rPr>
            </w:pPr>
            <w:r w:rsidRPr="00723E91">
              <w:rPr>
                <w:b/>
                <w:sz w:val="22"/>
                <w:szCs w:val="22"/>
              </w:rPr>
              <w:t>Не менее 2 специалистов</w:t>
            </w:r>
          </w:p>
        </w:tc>
        <w:tc>
          <w:tcPr>
            <w:tcW w:w="696" w:type="pct"/>
          </w:tcPr>
          <w:p w:rsidR="00563E48" w:rsidRPr="00723E91" w:rsidRDefault="006024DF" w:rsidP="00305638">
            <w:pPr>
              <w:tabs>
                <w:tab w:val="num" w:pos="851"/>
              </w:tabs>
              <w:contextualSpacing/>
              <w:rPr>
                <w:sz w:val="22"/>
                <w:szCs w:val="22"/>
              </w:rPr>
            </w:pPr>
            <w:r w:rsidRPr="00723E91">
              <w:rPr>
                <w:sz w:val="22"/>
                <w:szCs w:val="22"/>
              </w:rPr>
              <w:t>Пислегина С.А.</w:t>
            </w:r>
          </w:p>
          <w:p w:rsidR="00563E48" w:rsidRPr="00723E91" w:rsidRDefault="00563E48" w:rsidP="00305638">
            <w:pPr>
              <w:tabs>
                <w:tab w:val="num" w:pos="851"/>
              </w:tabs>
              <w:contextualSpacing/>
              <w:rPr>
                <w:sz w:val="22"/>
                <w:szCs w:val="22"/>
              </w:rPr>
            </w:pPr>
          </w:p>
        </w:tc>
      </w:tr>
      <w:tr w:rsidR="00563E48" w:rsidRPr="00723E91" w:rsidTr="00305638">
        <w:trPr>
          <w:cantSplit/>
          <w:trHeight w:val="461"/>
        </w:trPr>
        <w:tc>
          <w:tcPr>
            <w:tcW w:w="222" w:type="pct"/>
          </w:tcPr>
          <w:p w:rsidR="00563E48" w:rsidRPr="00723E91" w:rsidRDefault="00563E48" w:rsidP="00305638">
            <w:pPr>
              <w:widowControl/>
              <w:numPr>
                <w:ilvl w:val="0"/>
                <w:numId w:val="39"/>
              </w:numPr>
              <w:suppressAutoHyphens w:val="0"/>
              <w:ind w:left="0" w:firstLine="0"/>
              <w:contextualSpacing/>
              <w:rPr>
                <w:sz w:val="22"/>
                <w:szCs w:val="22"/>
              </w:rPr>
            </w:pPr>
          </w:p>
        </w:tc>
        <w:tc>
          <w:tcPr>
            <w:tcW w:w="1577" w:type="pct"/>
          </w:tcPr>
          <w:p w:rsidR="00563E48" w:rsidRPr="00723E91" w:rsidRDefault="00563E48" w:rsidP="006024DF">
            <w:pPr>
              <w:tabs>
                <w:tab w:val="num" w:pos="851"/>
              </w:tabs>
              <w:contextualSpacing/>
              <w:rPr>
                <w:sz w:val="22"/>
                <w:szCs w:val="22"/>
              </w:rPr>
            </w:pPr>
            <w:r w:rsidRPr="00723E91">
              <w:rPr>
                <w:sz w:val="22"/>
                <w:szCs w:val="22"/>
              </w:rPr>
              <w:t>Проведение внутримузейн</w:t>
            </w:r>
            <w:r w:rsidR="006024DF" w:rsidRPr="00723E91">
              <w:rPr>
                <w:sz w:val="22"/>
                <w:szCs w:val="22"/>
              </w:rPr>
              <w:t xml:space="preserve">ых </w:t>
            </w:r>
            <w:r w:rsidRPr="00723E91">
              <w:rPr>
                <w:sz w:val="22"/>
                <w:szCs w:val="22"/>
              </w:rPr>
              <w:t>семинар</w:t>
            </w:r>
            <w:r w:rsidR="006024DF" w:rsidRPr="00723E91">
              <w:rPr>
                <w:sz w:val="22"/>
                <w:szCs w:val="22"/>
              </w:rPr>
              <w:t>ов</w:t>
            </w:r>
          </w:p>
        </w:tc>
        <w:tc>
          <w:tcPr>
            <w:tcW w:w="1159" w:type="pct"/>
          </w:tcPr>
          <w:p w:rsidR="00563E48" w:rsidRPr="00723E91" w:rsidRDefault="00563E48" w:rsidP="00305638">
            <w:pPr>
              <w:contextualSpacing/>
              <w:rPr>
                <w:sz w:val="22"/>
                <w:szCs w:val="22"/>
              </w:rPr>
            </w:pPr>
          </w:p>
        </w:tc>
        <w:tc>
          <w:tcPr>
            <w:tcW w:w="603" w:type="pct"/>
          </w:tcPr>
          <w:p w:rsidR="00563E48" w:rsidRPr="00723E91" w:rsidRDefault="006024DF" w:rsidP="00305638">
            <w:pPr>
              <w:pStyle w:val="7"/>
              <w:tabs>
                <w:tab w:val="num" w:pos="851"/>
              </w:tabs>
              <w:contextualSpacing/>
              <w:rPr>
                <w:sz w:val="22"/>
                <w:szCs w:val="22"/>
              </w:rPr>
            </w:pPr>
            <w:r w:rsidRPr="00723E91">
              <w:rPr>
                <w:sz w:val="22"/>
                <w:szCs w:val="22"/>
                <w:lang w:val="en-US"/>
              </w:rPr>
              <w:t xml:space="preserve">II – IV </w:t>
            </w:r>
            <w:r w:rsidRPr="00723E91">
              <w:rPr>
                <w:sz w:val="22"/>
                <w:szCs w:val="22"/>
              </w:rPr>
              <w:t>квартал</w:t>
            </w:r>
          </w:p>
        </w:tc>
        <w:tc>
          <w:tcPr>
            <w:tcW w:w="742" w:type="pct"/>
          </w:tcPr>
          <w:p w:rsidR="00563E48" w:rsidRPr="00723E91" w:rsidRDefault="00563E48" w:rsidP="00305638">
            <w:pPr>
              <w:contextualSpacing/>
              <w:rPr>
                <w:b/>
                <w:sz w:val="22"/>
                <w:szCs w:val="22"/>
              </w:rPr>
            </w:pPr>
          </w:p>
        </w:tc>
        <w:tc>
          <w:tcPr>
            <w:tcW w:w="696" w:type="pct"/>
          </w:tcPr>
          <w:p w:rsidR="00563E48" w:rsidRPr="00723E91" w:rsidRDefault="006024DF" w:rsidP="00305638">
            <w:pPr>
              <w:tabs>
                <w:tab w:val="num" w:pos="851"/>
              </w:tabs>
              <w:contextualSpacing/>
              <w:rPr>
                <w:sz w:val="22"/>
                <w:szCs w:val="22"/>
              </w:rPr>
            </w:pPr>
            <w:r w:rsidRPr="00723E91">
              <w:rPr>
                <w:sz w:val="22"/>
                <w:szCs w:val="22"/>
              </w:rPr>
              <w:t>Заведующие отделами</w:t>
            </w:r>
          </w:p>
        </w:tc>
      </w:tr>
      <w:tr w:rsidR="00563E48" w:rsidRPr="00723E91" w:rsidTr="00305638">
        <w:trPr>
          <w:cantSplit/>
          <w:trHeight w:val="21"/>
        </w:trPr>
        <w:tc>
          <w:tcPr>
            <w:tcW w:w="222" w:type="pct"/>
          </w:tcPr>
          <w:p w:rsidR="00563E48" w:rsidRPr="00723E91" w:rsidRDefault="00563E48" w:rsidP="00305638">
            <w:pPr>
              <w:widowControl/>
              <w:numPr>
                <w:ilvl w:val="0"/>
                <w:numId w:val="39"/>
              </w:numPr>
              <w:suppressAutoHyphens w:val="0"/>
              <w:ind w:left="0" w:firstLine="0"/>
              <w:contextualSpacing/>
              <w:rPr>
                <w:sz w:val="22"/>
                <w:szCs w:val="22"/>
              </w:rPr>
            </w:pPr>
          </w:p>
        </w:tc>
        <w:tc>
          <w:tcPr>
            <w:tcW w:w="1577" w:type="pct"/>
          </w:tcPr>
          <w:p w:rsidR="00563E48" w:rsidRPr="00723E91" w:rsidRDefault="00563E48" w:rsidP="006024DF">
            <w:pPr>
              <w:tabs>
                <w:tab w:val="num" w:pos="851"/>
              </w:tabs>
              <w:contextualSpacing/>
              <w:rPr>
                <w:sz w:val="22"/>
                <w:szCs w:val="22"/>
              </w:rPr>
            </w:pPr>
            <w:r w:rsidRPr="00723E91">
              <w:rPr>
                <w:sz w:val="22"/>
                <w:szCs w:val="22"/>
              </w:rPr>
              <w:t xml:space="preserve">Организация </w:t>
            </w:r>
            <w:r w:rsidR="006024DF" w:rsidRPr="00723E91">
              <w:rPr>
                <w:sz w:val="22"/>
                <w:szCs w:val="22"/>
                <w:lang w:val="en-US"/>
              </w:rPr>
              <w:t>II</w:t>
            </w:r>
            <w:r w:rsidR="006024DF" w:rsidRPr="00723E91">
              <w:rPr>
                <w:sz w:val="22"/>
                <w:szCs w:val="22"/>
              </w:rPr>
              <w:t xml:space="preserve"> городских краеведческих чтений</w:t>
            </w:r>
          </w:p>
        </w:tc>
        <w:tc>
          <w:tcPr>
            <w:tcW w:w="1159" w:type="pct"/>
          </w:tcPr>
          <w:p w:rsidR="00563E48" w:rsidRPr="00723E91" w:rsidRDefault="00563E48" w:rsidP="00305638">
            <w:pPr>
              <w:contextualSpacing/>
              <w:rPr>
                <w:sz w:val="22"/>
                <w:szCs w:val="22"/>
              </w:rPr>
            </w:pPr>
            <w:r w:rsidRPr="00723E91">
              <w:rPr>
                <w:sz w:val="22"/>
                <w:szCs w:val="22"/>
              </w:rPr>
              <w:t>Распространение Положения</w:t>
            </w:r>
          </w:p>
          <w:p w:rsidR="00563E48" w:rsidRPr="00723E91" w:rsidRDefault="00563E48" w:rsidP="00305638">
            <w:pPr>
              <w:contextualSpacing/>
              <w:rPr>
                <w:sz w:val="22"/>
                <w:szCs w:val="22"/>
              </w:rPr>
            </w:pPr>
            <w:r w:rsidRPr="00723E91">
              <w:rPr>
                <w:sz w:val="22"/>
                <w:szCs w:val="22"/>
              </w:rPr>
              <w:t xml:space="preserve">Составление списка участников </w:t>
            </w:r>
          </w:p>
          <w:p w:rsidR="00563E48" w:rsidRPr="00723E91" w:rsidRDefault="00563E48" w:rsidP="006024DF">
            <w:pPr>
              <w:contextualSpacing/>
              <w:rPr>
                <w:sz w:val="22"/>
                <w:szCs w:val="22"/>
              </w:rPr>
            </w:pPr>
            <w:r w:rsidRPr="00723E91">
              <w:rPr>
                <w:sz w:val="22"/>
                <w:szCs w:val="22"/>
              </w:rPr>
              <w:t xml:space="preserve">Проведение </w:t>
            </w:r>
            <w:r w:rsidR="006024DF" w:rsidRPr="00723E91">
              <w:rPr>
                <w:sz w:val="22"/>
                <w:szCs w:val="22"/>
              </w:rPr>
              <w:t>чтений</w:t>
            </w:r>
          </w:p>
        </w:tc>
        <w:tc>
          <w:tcPr>
            <w:tcW w:w="603" w:type="pct"/>
          </w:tcPr>
          <w:p w:rsidR="00563E48" w:rsidRPr="00723E91" w:rsidRDefault="00563E48" w:rsidP="00305638">
            <w:pPr>
              <w:tabs>
                <w:tab w:val="num" w:pos="851"/>
              </w:tabs>
              <w:contextualSpacing/>
              <w:rPr>
                <w:sz w:val="22"/>
                <w:szCs w:val="22"/>
              </w:rPr>
            </w:pPr>
            <w:r w:rsidRPr="00723E91">
              <w:rPr>
                <w:sz w:val="22"/>
                <w:szCs w:val="22"/>
              </w:rPr>
              <w:t>Март</w:t>
            </w:r>
          </w:p>
          <w:p w:rsidR="00563E48" w:rsidRPr="00723E91" w:rsidRDefault="00563E48" w:rsidP="00305638">
            <w:pPr>
              <w:tabs>
                <w:tab w:val="num" w:pos="851"/>
              </w:tabs>
              <w:contextualSpacing/>
              <w:rPr>
                <w:sz w:val="22"/>
                <w:szCs w:val="22"/>
              </w:rPr>
            </w:pPr>
            <w:r w:rsidRPr="00723E91">
              <w:rPr>
                <w:sz w:val="22"/>
                <w:szCs w:val="22"/>
              </w:rPr>
              <w:t>Сентябрь</w:t>
            </w:r>
          </w:p>
          <w:p w:rsidR="00563E48" w:rsidRPr="00723E91" w:rsidRDefault="00563E48" w:rsidP="006024DF">
            <w:pPr>
              <w:tabs>
                <w:tab w:val="num" w:pos="851"/>
              </w:tabs>
              <w:contextualSpacing/>
              <w:rPr>
                <w:sz w:val="22"/>
                <w:szCs w:val="22"/>
              </w:rPr>
            </w:pPr>
            <w:r w:rsidRPr="00723E91">
              <w:rPr>
                <w:sz w:val="22"/>
                <w:szCs w:val="22"/>
              </w:rPr>
              <w:t>ноябр</w:t>
            </w:r>
            <w:r w:rsidR="006024DF" w:rsidRPr="00723E91">
              <w:rPr>
                <w:sz w:val="22"/>
                <w:szCs w:val="22"/>
              </w:rPr>
              <w:t>ь</w:t>
            </w:r>
          </w:p>
        </w:tc>
        <w:tc>
          <w:tcPr>
            <w:tcW w:w="742" w:type="pct"/>
          </w:tcPr>
          <w:p w:rsidR="00563E48" w:rsidRPr="00723E91" w:rsidRDefault="00563E48" w:rsidP="00305638">
            <w:pPr>
              <w:tabs>
                <w:tab w:val="num" w:pos="851"/>
              </w:tabs>
              <w:contextualSpacing/>
              <w:rPr>
                <w:b/>
                <w:sz w:val="22"/>
                <w:szCs w:val="22"/>
              </w:rPr>
            </w:pPr>
          </w:p>
        </w:tc>
        <w:tc>
          <w:tcPr>
            <w:tcW w:w="696" w:type="pct"/>
          </w:tcPr>
          <w:p w:rsidR="00563E48" w:rsidRPr="00723E91" w:rsidRDefault="00563E48" w:rsidP="00305638">
            <w:pPr>
              <w:tabs>
                <w:tab w:val="num" w:pos="851"/>
              </w:tabs>
              <w:contextualSpacing/>
              <w:rPr>
                <w:sz w:val="22"/>
                <w:szCs w:val="22"/>
              </w:rPr>
            </w:pPr>
            <w:r w:rsidRPr="00723E91">
              <w:rPr>
                <w:sz w:val="22"/>
                <w:szCs w:val="22"/>
              </w:rPr>
              <w:t>Зубова Е.Д.</w:t>
            </w:r>
          </w:p>
        </w:tc>
      </w:tr>
      <w:tr w:rsidR="00563E48" w:rsidRPr="00723E91" w:rsidTr="00305638">
        <w:trPr>
          <w:cantSplit/>
          <w:trHeight w:val="21"/>
        </w:trPr>
        <w:tc>
          <w:tcPr>
            <w:tcW w:w="222" w:type="pct"/>
          </w:tcPr>
          <w:p w:rsidR="00563E48" w:rsidRPr="00723E91" w:rsidRDefault="00563E48" w:rsidP="00305638">
            <w:pPr>
              <w:widowControl/>
              <w:numPr>
                <w:ilvl w:val="0"/>
                <w:numId w:val="39"/>
              </w:numPr>
              <w:suppressAutoHyphens w:val="0"/>
              <w:ind w:left="0" w:firstLine="0"/>
              <w:contextualSpacing/>
              <w:rPr>
                <w:sz w:val="22"/>
                <w:szCs w:val="22"/>
              </w:rPr>
            </w:pPr>
          </w:p>
        </w:tc>
        <w:tc>
          <w:tcPr>
            <w:tcW w:w="1577" w:type="pct"/>
          </w:tcPr>
          <w:p w:rsidR="00563E48" w:rsidRPr="00723E91" w:rsidRDefault="00563E48" w:rsidP="00305638">
            <w:pPr>
              <w:tabs>
                <w:tab w:val="num" w:pos="851"/>
              </w:tabs>
              <w:contextualSpacing/>
              <w:rPr>
                <w:sz w:val="22"/>
                <w:szCs w:val="22"/>
              </w:rPr>
            </w:pPr>
            <w:r w:rsidRPr="00723E91">
              <w:rPr>
                <w:sz w:val="22"/>
                <w:szCs w:val="22"/>
              </w:rPr>
              <w:t>Участие в научно-практических конференциях</w:t>
            </w:r>
          </w:p>
        </w:tc>
        <w:tc>
          <w:tcPr>
            <w:tcW w:w="1159" w:type="pct"/>
          </w:tcPr>
          <w:p w:rsidR="00563E48" w:rsidRPr="00723E91" w:rsidRDefault="00563E48" w:rsidP="00305638">
            <w:pPr>
              <w:contextualSpacing/>
              <w:rPr>
                <w:sz w:val="22"/>
                <w:szCs w:val="22"/>
              </w:rPr>
            </w:pPr>
            <w:r w:rsidRPr="00723E91">
              <w:rPr>
                <w:sz w:val="22"/>
                <w:szCs w:val="22"/>
              </w:rPr>
              <w:t xml:space="preserve">Подбор предложений по участию в конференциях </w:t>
            </w:r>
          </w:p>
        </w:tc>
        <w:tc>
          <w:tcPr>
            <w:tcW w:w="603" w:type="pct"/>
          </w:tcPr>
          <w:p w:rsidR="00563E48" w:rsidRPr="00723E91" w:rsidRDefault="00563E48" w:rsidP="00305638">
            <w:pPr>
              <w:tabs>
                <w:tab w:val="num" w:pos="851"/>
              </w:tabs>
              <w:contextualSpacing/>
              <w:rPr>
                <w:sz w:val="22"/>
                <w:szCs w:val="22"/>
              </w:rPr>
            </w:pPr>
          </w:p>
        </w:tc>
        <w:tc>
          <w:tcPr>
            <w:tcW w:w="742" w:type="pct"/>
          </w:tcPr>
          <w:p w:rsidR="00563E48" w:rsidRPr="00723E91" w:rsidRDefault="00563E48" w:rsidP="00305638">
            <w:pPr>
              <w:tabs>
                <w:tab w:val="num" w:pos="851"/>
              </w:tabs>
              <w:contextualSpacing/>
              <w:rPr>
                <w:b/>
                <w:sz w:val="22"/>
                <w:szCs w:val="22"/>
              </w:rPr>
            </w:pPr>
            <w:r w:rsidRPr="00723E91">
              <w:rPr>
                <w:b/>
                <w:sz w:val="22"/>
                <w:szCs w:val="22"/>
              </w:rPr>
              <w:t>Не менее 3 докладов</w:t>
            </w:r>
          </w:p>
        </w:tc>
        <w:tc>
          <w:tcPr>
            <w:tcW w:w="696" w:type="pct"/>
          </w:tcPr>
          <w:p w:rsidR="00563E48" w:rsidRPr="00723E91" w:rsidRDefault="00563E48" w:rsidP="00305638">
            <w:pPr>
              <w:tabs>
                <w:tab w:val="num" w:pos="851"/>
              </w:tabs>
              <w:contextualSpacing/>
              <w:rPr>
                <w:sz w:val="22"/>
                <w:szCs w:val="22"/>
              </w:rPr>
            </w:pPr>
            <w:r w:rsidRPr="00723E91">
              <w:rPr>
                <w:sz w:val="22"/>
                <w:szCs w:val="22"/>
              </w:rPr>
              <w:t>Зубова Е.Д.</w:t>
            </w:r>
          </w:p>
        </w:tc>
      </w:tr>
      <w:tr w:rsidR="00563E48" w:rsidRPr="00723E91" w:rsidTr="00305638">
        <w:trPr>
          <w:cantSplit/>
          <w:trHeight w:val="21"/>
        </w:trPr>
        <w:tc>
          <w:tcPr>
            <w:tcW w:w="222" w:type="pct"/>
          </w:tcPr>
          <w:p w:rsidR="00563E48" w:rsidRPr="00723E91" w:rsidRDefault="00563E48" w:rsidP="00305638">
            <w:pPr>
              <w:widowControl/>
              <w:numPr>
                <w:ilvl w:val="0"/>
                <w:numId w:val="39"/>
              </w:numPr>
              <w:suppressAutoHyphens w:val="0"/>
              <w:ind w:left="0" w:firstLine="0"/>
              <w:contextualSpacing/>
              <w:rPr>
                <w:sz w:val="22"/>
                <w:szCs w:val="22"/>
              </w:rPr>
            </w:pPr>
          </w:p>
        </w:tc>
        <w:tc>
          <w:tcPr>
            <w:tcW w:w="1577" w:type="pct"/>
          </w:tcPr>
          <w:p w:rsidR="00563E48" w:rsidRPr="00723E91" w:rsidRDefault="00563E48" w:rsidP="006024DF">
            <w:pPr>
              <w:tabs>
                <w:tab w:val="num" w:pos="851"/>
              </w:tabs>
              <w:contextualSpacing/>
              <w:rPr>
                <w:sz w:val="22"/>
                <w:szCs w:val="22"/>
              </w:rPr>
            </w:pPr>
            <w:r w:rsidRPr="00723E91">
              <w:rPr>
                <w:sz w:val="22"/>
                <w:szCs w:val="22"/>
              </w:rPr>
              <w:t>Публичный отчет о деятельности учреждения в 201</w:t>
            </w:r>
            <w:r w:rsidR="006024DF" w:rsidRPr="00723E91">
              <w:rPr>
                <w:sz w:val="22"/>
                <w:szCs w:val="22"/>
              </w:rPr>
              <w:t>4</w:t>
            </w:r>
            <w:r w:rsidRPr="00723E91">
              <w:rPr>
                <w:sz w:val="22"/>
                <w:szCs w:val="22"/>
              </w:rPr>
              <w:t xml:space="preserve"> году </w:t>
            </w:r>
          </w:p>
        </w:tc>
        <w:tc>
          <w:tcPr>
            <w:tcW w:w="1159" w:type="pct"/>
          </w:tcPr>
          <w:p w:rsidR="006024DF" w:rsidRPr="00723E91" w:rsidRDefault="006024DF" w:rsidP="00305638">
            <w:pPr>
              <w:widowControl/>
              <w:numPr>
                <w:ilvl w:val="0"/>
                <w:numId w:val="45"/>
              </w:numPr>
              <w:tabs>
                <w:tab w:val="left" w:pos="265"/>
              </w:tabs>
              <w:suppressAutoHyphens w:val="0"/>
              <w:ind w:left="0" w:firstLine="0"/>
              <w:contextualSpacing/>
              <w:rPr>
                <w:sz w:val="22"/>
                <w:szCs w:val="22"/>
              </w:rPr>
            </w:pPr>
            <w:r w:rsidRPr="00723E91">
              <w:rPr>
                <w:sz w:val="22"/>
                <w:szCs w:val="22"/>
              </w:rPr>
              <w:t>Подготовка публичного отчета</w:t>
            </w:r>
          </w:p>
          <w:p w:rsidR="00563E48" w:rsidRPr="00723E91" w:rsidRDefault="00563E48" w:rsidP="006024DF">
            <w:pPr>
              <w:widowControl/>
              <w:numPr>
                <w:ilvl w:val="0"/>
                <w:numId w:val="45"/>
              </w:numPr>
              <w:tabs>
                <w:tab w:val="left" w:pos="265"/>
              </w:tabs>
              <w:suppressAutoHyphens w:val="0"/>
              <w:ind w:left="0" w:firstLine="0"/>
              <w:contextualSpacing/>
              <w:rPr>
                <w:sz w:val="22"/>
                <w:szCs w:val="22"/>
              </w:rPr>
            </w:pPr>
            <w:r w:rsidRPr="00723E91">
              <w:rPr>
                <w:sz w:val="22"/>
                <w:szCs w:val="22"/>
              </w:rPr>
              <w:t xml:space="preserve">Размещение отчета на сайте учреждения, сайт администрации МО г. Югорск </w:t>
            </w:r>
          </w:p>
        </w:tc>
        <w:tc>
          <w:tcPr>
            <w:tcW w:w="603" w:type="pct"/>
          </w:tcPr>
          <w:p w:rsidR="00563E48" w:rsidRPr="00723E91" w:rsidRDefault="00563E48" w:rsidP="00305638">
            <w:pPr>
              <w:tabs>
                <w:tab w:val="num" w:pos="851"/>
              </w:tabs>
              <w:contextualSpacing/>
              <w:rPr>
                <w:sz w:val="22"/>
                <w:szCs w:val="22"/>
              </w:rPr>
            </w:pPr>
            <w:r w:rsidRPr="00723E91">
              <w:rPr>
                <w:sz w:val="22"/>
                <w:szCs w:val="22"/>
              </w:rPr>
              <w:t>февраль</w:t>
            </w:r>
          </w:p>
        </w:tc>
        <w:tc>
          <w:tcPr>
            <w:tcW w:w="742" w:type="pct"/>
          </w:tcPr>
          <w:p w:rsidR="00563E48" w:rsidRPr="00723E91" w:rsidRDefault="00563E48" w:rsidP="00305638">
            <w:pPr>
              <w:tabs>
                <w:tab w:val="num" w:pos="851"/>
              </w:tabs>
              <w:contextualSpacing/>
              <w:rPr>
                <w:b/>
                <w:sz w:val="22"/>
                <w:szCs w:val="22"/>
              </w:rPr>
            </w:pPr>
          </w:p>
        </w:tc>
        <w:tc>
          <w:tcPr>
            <w:tcW w:w="696" w:type="pct"/>
          </w:tcPr>
          <w:p w:rsidR="006024DF" w:rsidRPr="00723E91" w:rsidRDefault="006024DF" w:rsidP="006024DF">
            <w:pPr>
              <w:tabs>
                <w:tab w:val="num" w:pos="851"/>
              </w:tabs>
              <w:contextualSpacing/>
              <w:rPr>
                <w:sz w:val="22"/>
                <w:szCs w:val="22"/>
              </w:rPr>
            </w:pPr>
            <w:r w:rsidRPr="00723E91">
              <w:rPr>
                <w:sz w:val="22"/>
                <w:szCs w:val="22"/>
              </w:rPr>
              <w:t>Зубова Е.Д.</w:t>
            </w:r>
          </w:p>
          <w:p w:rsidR="00563E48" w:rsidRPr="00723E91" w:rsidRDefault="006024DF" w:rsidP="006024DF">
            <w:pPr>
              <w:tabs>
                <w:tab w:val="num" w:pos="851"/>
              </w:tabs>
              <w:contextualSpacing/>
              <w:rPr>
                <w:sz w:val="22"/>
                <w:szCs w:val="22"/>
              </w:rPr>
            </w:pPr>
            <w:r w:rsidRPr="00723E91">
              <w:rPr>
                <w:sz w:val="22"/>
                <w:szCs w:val="22"/>
              </w:rPr>
              <w:t>Перевертун О.А.</w:t>
            </w:r>
          </w:p>
        </w:tc>
      </w:tr>
      <w:tr w:rsidR="00563E48" w:rsidRPr="00723E91" w:rsidTr="00305638">
        <w:trPr>
          <w:cantSplit/>
          <w:trHeight w:val="21"/>
        </w:trPr>
        <w:tc>
          <w:tcPr>
            <w:tcW w:w="222" w:type="pct"/>
          </w:tcPr>
          <w:p w:rsidR="00563E48" w:rsidRPr="00723E91" w:rsidRDefault="00563E48" w:rsidP="00305638">
            <w:pPr>
              <w:widowControl/>
              <w:numPr>
                <w:ilvl w:val="0"/>
                <w:numId w:val="39"/>
              </w:numPr>
              <w:tabs>
                <w:tab w:val="num" w:pos="851"/>
              </w:tabs>
              <w:suppressAutoHyphens w:val="0"/>
              <w:ind w:left="0" w:firstLine="0"/>
              <w:contextualSpacing/>
              <w:rPr>
                <w:sz w:val="22"/>
                <w:szCs w:val="22"/>
              </w:rPr>
            </w:pPr>
          </w:p>
        </w:tc>
        <w:tc>
          <w:tcPr>
            <w:tcW w:w="1577" w:type="pct"/>
          </w:tcPr>
          <w:p w:rsidR="00563E48" w:rsidRPr="00723E91" w:rsidRDefault="00563E48" w:rsidP="00305638">
            <w:pPr>
              <w:tabs>
                <w:tab w:val="num" w:pos="851"/>
              </w:tabs>
              <w:contextualSpacing/>
              <w:rPr>
                <w:sz w:val="22"/>
                <w:szCs w:val="22"/>
              </w:rPr>
            </w:pPr>
            <w:r w:rsidRPr="00723E91">
              <w:rPr>
                <w:sz w:val="22"/>
                <w:szCs w:val="22"/>
              </w:rPr>
              <w:t xml:space="preserve">Участие в конкурсах </w:t>
            </w:r>
          </w:p>
        </w:tc>
        <w:tc>
          <w:tcPr>
            <w:tcW w:w="1159" w:type="pct"/>
          </w:tcPr>
          <w:p w:rsidR="00563E48" w:rsidRPr="00723E91" w:rsidRDefault="00563E48" w:rsidP="00305638">
            <w:pPr>
              <w:contextualSpacing/>
              <w:rPr>
                <w:sz w:val="22"/>
                <w:szCs w:val="22"/>
              </w:rPr>
            </w:pPr>
            <w:r w:rsidRPr="00723E91">
              <w:rPr>
                <w:sz w:val="22"/>
                <w:szCs w:val="22"/>
              </w:rPr>
              <w:t>Городской конкурс инновационных социально-значимых проектов в сфере культуры;</w:t>
            </w:r>
          </w:p>
          <w:p w:rsidR="00563E48" w:rsidRPr="00723E91" w:rsidRDefault="00563E48" w:rsidP="00305638">
            <w:pPr>
              <w:contextualSpacing/>
              <w:rPr>
                <w:sz w:val="22"/>
                <w:szCs w:val="22"/>
              </w:rPr>
            </w:pPr>
            <w:r w:rsidRPr="00723E91">
              <w:rPr>
                <w:sz w:val="22"/>
                <w:szCs w:val="22"/>
              </w:rPr>
              <w:t>Городской конкурс «Лучшее любительское объединение/ клубное формирование»;</w:t>
            </w:r>
          </w:p>
          <w:p w:rsidR="00563E48" w:rsidRPr="00723E91" w:rsidRDefault="00563E48" w:rsidP="00305638">
            <w:pPr>
              <w:contextualSpacing/>
              <w:rPr>
                <w:sz w:val="22"/>
                <w:szCs w:val="22"/>
              </w:rPr>
            </w:pPr>
            <w:r w:rsidRPr="00723E91">
              <w:rPr>
                <w:sz w:val="22"/>
                <w:szCs w:val="22"/>
              </w:rPr>
              <w:t>Окружной конкурс на присуждение премии «Музейный олимп Югры»;</w:t>
            </w:r>
          </w:p>
          <w:p w:rsidR="00563E48" w:rsidRPr="00723E91" w:rsidRDefault="00563E48" w:rsidP="00305638">
            <w:pPr>
              <w:contextualSpacing/>
              <w:rPr>
                <w:sz w:val="22"/>
                <w:szCs w:val="22"/>
              </w:rPr>
            </w:pPr>
            <w:r w:rsidRPr="00723E91">
              <w:rPr>
                <w:sz w:val="22"/>
                <w:szCs w:val="22"/>
              </w:rPr>
              <w:t>Окружной конкурс на присуждение премии «Событие»</w:t>
            </w:r>
          </w:p>
        </w:tc>
        <w:tc>
          <w:tcPr>
            <w:tcW w:w="603" w:type="pct"/>
          </w:tcPr>
          <w:p w:rsidR="00563E48" w:rsidRPr="00723E91" w:rsidRDefault="00563E48" w:rsidP="00305638">
            <w:pPr>
              <w:tabs>
                <w:tab w:val="num" w:pos="851"/>
              </w:tabs>
              <w:contextualSpacing/>
              <w:rPr>
                <w:sz w:val="22"/>
                <w:szCs w:val="22"/>
              </w:rPr>
            </w:pPr>
            <w:r w:rsidRPr="00723E91">
              <w:rPr>
                <w:sz w:val="22"/>
                <w:szCs w:val="22"/>
              </w:rPr>
              <w:t>1 кв.– 2 кв.</w:t>
            </w:r>
          </w:p>
          <w:p w:rsidR="00563E48" w:rsidRPr="00723E91" w:rsidRDefault="00563E48" w:rsidP="00305638">
            <w:pPr>
              <w:tabs>
                <w:tab w:val="num" w:pos="851"/>
              </w:tabs>
              <w:contextualSpacing/>
              <w:rPr>
                <w:sz w:val="22"/>
                <w:szCs w:val="22"/>
              </w:rPr>
            </w:pPr>
          </w:p>
          <w:p w:rsidR="00563E48" w:rsidRPr="00723E91" w:rsidRDefault="00563E48" w:rsidP="00305638">
            <w:pPr>
              <w:tabs>
                <w:tab w:val="num" w:pos="851"/>
              </w:tabs>
              <w:contextualSpacing/>
              <w:rPr>
                <w:sz w:val="22"/>
                <w:szCs w:val="22"/>
              </w:rPr>
            </w:pPr>
          </w:p>
        </w:tc>
        <w:tc>
          <w:tcPr>
            <w:tcW w:w="742" w:type="pct"/>
          </w:tcPr>
          <w:p w:rsidR="00563E48" w:rsidRPr="00723E91" w:rsidRDefault="00563E48" w:rsidP="00305638">
            <w:pPr>
              <w:tabs>
                <w:tab w:val="num" w:pos="851"/>
              </w:tabs>
              <w:contextualSpacing/>
              <w:rPr>
                <w:b/>
                <w:sz w:val="22"/>
                <w:szCs w:val="22"/>
              </w:rPr>
            </w:pPr>
            <w:r w:rsidRPr="00723E91">
              <w:rPr>
                <w:b/>
                <w:sz w:val="22"/>
                <w:szCs w:val="22"/>
              </w:rPr>
              <w:t>3 конкурса</w:t>
            </w:r>
          </w:p>
          <w:p w:rsidR="00563E48" w:rsidRPr="00723E91" w:rsidRDefault="00563E48" w:rsidP="00305638">
            <w:pPr>
              <w:tabs>
                <w:tab w:val="num" w:pos="851"/>
              </w:tabs>
              <w:contextualSpacing/>
              <w:rPr>
                <w:sz w:val="22"/>
                <w:szCs w:val="22"/>
              </w:rPr>
            </w:pPr>
          </w:p>
        </w:tc>
        <w:tc>
          <w:tcPr>
            <w:tcW w:w="696" w:type="pct"/>
          </w:tcPr>
          <w:p w:rsidR="00563E48" w:rsidRPr="00723E91" w:rsidRDefault="00563E48" w:rsidP="00305638">
            <w:pPr>
              <w:tabs>
                <w:tab w:val="num" w:pos="851"/>
              </w:tabs>
              <w:contextualSpacing/>
              <w:rPr>
                <w:sz w:val="22"/>
                <w:szCs w:val="22"/>
              </w:rPr>
            </w:pPr>
            <w:r w:rsidRPr="00723E91">
              <w:rPr>
                <w:sz w:val="22"/>
                <w:szCs w:val="22"/>
              </w:rPr>
              <w:t xml:space="preserve">Директор </w:t>
            </w:r>
          </w:p>
          <w:p w:rsidR="00563E48" w:rsidRPr="00723E91" w:rsidRDefault="00563E48" w:rsidP="00305638">
            <w:pPr>
              <w:tabs>
                <w:tab w:val="num" w:pos="851"/>
              </w:tabs>
              <w:contextualSpacing/>
              <w:rPr>
                <w:sz w:val="22"/>
                <w:szCs w:val="22"/>
              </w:rPr>
            </w:pPr>
            <w:r w:rsidRPr="00723E91">
              <w:rPr>
                <w:sz w:val="22"/>
                <w:szCs w:val="22"/>
              </w:rPr>
              <w:t>Зав. отделами</w:t>
            </w:r>
          </w:p>
          <w:p w:rsidR="00563E48" w:rsidRPr="00723E91" w:rsidRDefault="00563E48" w:rsidP="00305638">
            <w:pPr>
              <w:tabs>
                <w:tab w:val="num" w:pos="851"/>
              </w:tabs>
              <w:contextualSpacing/>
              <w:rPr>
                <w:sz w:val="22"/>
                <w:szCs w:val="22"/>
              </w:rPr>
            </w:pPr>
            <w:r w:rsidRPr="00723E91">
              <w:rPr>
                <w:sz w:val="22"/>
                <w:szCs w:val="22"/>
              </w:rPr>
              <w:t>Специалисты музея</w:t>
            </w:r>
          </w:p>
        </w:tc>
      </w:tr>
      <w:tr w:rsidR="00563E48" w:rsidRPr="00723E91" w:rsidTr="00305638">
        <w:trPr>
          <w:cantSplit/>
          <w:trHeight w:val="21"/>
        </w:trPr>
        <w:tc>
          <w:tcPr>
            <w:tcW w:w="222" w:type="pct"/>
          </w:tcPr>
          <w:p w:rsidR="00563E48" w:rsidRPr="00723E91" w:rsidRDefault="00563E48" w:rsidP="00305638">
            <w:pPr>
              <w:widowControl/>
              <w:numPr>
                <w:ilvl w:val="0"/>
                <w:numId w:val="39"/>
              </w:numPr>
              <w:tabs>
                <w:tab w:val="num" w:pos="851"/>
              </w:tabs>
              <w:suppressAutoHyphens w:val="0"/>
              <w:ind w:left="0" w:firstLine="0"/>
              <w:contextualSpacing/>
              <w:rPr>
                <w:sz w:val="22"/>
                <w:szCs w:val="22"/>
              </w:rPr>
            </w:pPr>
          </w:p>
        </w:tc>
        <w:tc>
          <w:tcPr>
            <w:tcW w:w="1577" w:type="pct"/>
          </w:tcPr>
          <w:p w:rsidR="00563E48" w:rsidRPr="00723E91" w:rsidRDefault="00563E48" w:rsidP="00305638">
            <w:pPr>
              <w:tabs>
                <w:tab w:val="num" w:pos="851"/>
              </w:tabs>
              <w:contextualSpacing/>
              <w:rPr>
                <w:sz w:val="22"/>
                <w:szCs w:val="22"/>
              </w:rPr>
            </w:pPr>
            <w:r w:rsidRPr="00723E91">
              <w:rPr>
                <w:sz w:val="22"/>
                <w:szCs w:val="22"/>
              </w:rPr>
              <w:t>Научно-методические разработки новых выставок и научно-просветительных и культурно–досуговых мероприятий (экскурсий, лекций, сценариев праздников и др.)</w:t>
            </w:r>
          </w:p>
        </w:tc>
        <w:tc>
          <w:tcPr>
            <w:tcW w:w="1159" w:type="pct"/>
          </w:tcPr>
          <w:p w:rsidR="00563E48" w:rsidRPr="00723E91" w:rsidRDefault="00563E48" w:rsidP="00305638">
            <w:pPr>
              <w:contextualSpacing/>
              <w:rPr>
                <w:sz w:val="22"/>
                <w:szCs w:val="22"/>
              </w:rPr>
            </w:pPr>
            <w:r w:rsidRPr="00723E91">
              <w:rPr>
                <w:sz w:val="22"/>
                <w:szCs w:val="22"/>
              </w:rPr>
              <w:t>См. план экспозиционно-выставочной и научно-просветительной и культурно-досуговой деятельности</w:t>
            </w:r>
          </w:p>
        </w:tc>
        <w:tc>
          <w:tcPr>
            <w:tcW w:w="603" w:type="pct"/>
          </w:tcPr>
          <w:p w:rsidR="00563E48" w:rsidRPr="00723E91" w:rsidRDefault="00563E48" w:rsidP="00305638">
            <w:pPr>
              <w:tabs>
                <w:tab w:val="num" w:pos="851"/>
              </w:tabs>
              <w:contextualSpacing/>
              <w:rPr>
                <w:sz w:val="22"/>
                <w:szCs w:val="22"/>
              </w:rPr>
            </w:pPr>
            <w:r w:rsidRPr="00723E91">
              <w:rPr>
                <w:sz w:val="22"/>
                <w:szCs w:val="22"/>
              </w:rPr>
              <w:t>В течение года</w:t>
            </w:r>
          </w:p>
        </w:tc>
        <w:tc>
          <w:tcPr>
            <w:tcW w:w="742" w:type="pct"/>
          </w:tcPr>
          <w:p w:rsidR="00563E48" w:rsidRPr="00723E91" w:rsidRDefault="00563E48" w:rsidP="00305638">
            <w:pPr>
              <w:tabs>
                <w:tab w:val="num" w:pos="851"/>
              </w:tabs>
              <w:contextualSpacing/>
              <w:rPr>
                <w:b/>
                <w:sz w:val="22"/>
                <w:szCs w:val="22"/>
              </w:rPr>
            </w:pPr>
            <w:r w:rsidRPr="00723E91">
              <w:rPr>
                <w:b/>
                <w:sz w:val="22"/>
                <w:szCs w:val="22"/>
              </w:rPr>
              <w:t>Разработка новых не менее:</w:t>
            </w:r>
          </w:p>
          <w:p w:rsidR="00563E48" w:rsidRPr="00723E91" w:rsidRDefault="006024DF" w:rsidP="00305638">
            <w:pPr>
              <w:tabs>
                <w:tab w:val="num" w:pos="851"/>
              </w:tabs>
              <w:contextualSpacing/>
              <w:rPr>
                <w:b/>
                <w:sz w:val="22"/>
                <w:szCs w:val="22"/>
              </w:rPr>
            </w:pPr>
            <w:r w:rsidRPr="00723E91">
              <w:rPr>
                <w:b/>
                <w:sz w:val="22"/>
                <w:szCs w:val="22"/>
              </w:rPr>
              <w:t>14</w:t>
            </w:r>
            <w:r w:rsidR="00563E48" w:rsidRPr="00723E91">
              <w:rPr>
                <w:b/>
                <w:sz w:val="22"/>
                <w:szCs w:val="22"/>
              </w:rPr>
              <w:t xml:space="preserve"> экскурсионных тем;</w:t>
            </w:r>
          </w:p>
          <w:p w:rsidR="00563E48" w:rsidRPr="00723E91" w:rsidRDefault="00563E48" w:rsidP="00305638">
            <w:pPr>
              <w:tabs>
                <w:tab w:val="num" w:pos="851"/>
              </w:tabs>
              <w:contextualSpacing/>
              <w:rPr>
                <w:b/>
                <w:sz w:val="22"/>
                <w:szCs w:val="22"/>
              </w:rPr>
            </w:pPr>
            <w:r w:rsidRPr="00723E91">
              <w:rPr>
                <w:b/>
                <w:sz w:val="22"/>
                <w:szCs w:val="22"/>
              </w:rPr>
              <w:t>3 лекций;</w:t>
            </w:r>
          </w:p>
          <w:p w:rsidR="00563E48" w:rsidRPr="00723E91" w:rsidRDefault="00563E48" w:rsidP="00305638">
            <w:pPr>
              <w:tabs>
                <w:tab w:val="num" w:pos="851"/>
              </w:tabs>
              <w:contextualSpacing/>
              <w:rPr>
                <w:b/>
                <w:sz w:val="22"/>
                <w:szCs w:val="22"/>
              </w:rPr>
            </w:pPr>
            <w:r w:rsidRPr="00723E91">
              <w:rPr>
                <w:b/>
                <w:sz w:val="22"/>
                <w:szCs w:val="22"/>
              </w:rPr>
              <w:t>5 досуговых мероприятий;</w:t>
            </w:r>
          </w:p>
          <w:p w:rsidR="00563E48" w:rsidRPr="00723E91" w:rsidRDefault="00563E48" w:rsidP="00305638">
            <w:pPr>
              <w:tabs>
                <w:tab w:val="num" w:pos="851"/>
              </w:tabs>
              <w:contextualSpacing/>
              <w:rPr>
                <w:sz w:val="22"/>
                <w:szCs w:val="22"/>
              </w:rPr>
            </w:pPr>
            <w:r w:rsidRPr="00723E91">
              <w:rPr>
                <w:b/>
                <w:sz w:val="22"/>
                <w:szCs w:val="22"/>
              </w:rPr>
              <w:t>5 сценариев музейных праздников.</w:t>
            </w:r>
          </w:p>
        </w:tc>
        <w:tc>
          <w:tcPr>
            <w:tcW w:w="696" w:type="pct"/>
          </w:tcPr>
          <w:p w:rsidR="00563E48" w:rsidRPr="00723E91" w:rsidRDefault="00563E48" w:rsidP="00305638">
            <w:pPr>
              <w:tabs>
                <w:tab w:val="num" w:pos="851"/>
              </w:tabs>
              <w:contextualSpacing/>
              <w:rPr>
                <w:sz w:val="22"/>
                <w:szCs w:val="22"/>
              </w:rPr>
            </w:pPr>
            <w:r w:rsidRPr="00723E91">
              <w:rPr>
                <w:sz w:val="22"/>
                <w:szCs w:val="22"/>
              </w:rPr>
              <w:t>Специалисты музея</w:t>
            </w:r>
          </w:p>
        </w:tc>
      </w:tr>
      <w:tr w:rsidR="00563E48" w:rsidRPr="00723E91" w:rsidTr="00305638">
        <w:trPr>
          <w:cantSplit/>
          <w:trHeight w:val="21"/>
        </w:trPr>
        <w:tc>
          <w:tcPr>
            <w:tcW w:w="222" w:type="pct"/>
          </w:tcPr>
          <w:p w:rsidR="00563E48" w:rsidRPr="00723E91" w:rsidRDefault="00563E48" w:rsidP="00305638">
            <w:pPr>
              <w:widowControl/>
              <w:numPr>
                <w:ilvl w:val="0"/>
                <w:numId w:val="39"/>
              </w:numPr>
              <w:tabs>
                <w:tab w:val="num" w:pos="851"/>
              </w:tabs>
              <w:suppressAutoHyphens w:val="0"/>
              <w:ind w:left="0" w:firstLine="0"/>
              <w:contextualSpacing/>
              <w:rPr>
                <w:sz w:val="22"/>
                <w:szCs w:val="22"/>
              </w:rPr>
            </w:pPr>
          </w:p>
        </w:tc>
        <w:tc>
          <w:tcPr>
            <w:tcW w:w="1577" w:type="pct"/>
          </w:tcPr>
          <w:p w:rsidR="00563E48" w:rsidRPr="00723E91" w:rsidRDefault="00563E48" w:rsidP="00305638">
            <w:pPr>
              <w:tabs>
                <w:tab w:val="num" w:pos="851"/>
              </w:tabs>
              <w:contextualSpacing/>
              <w:rPr>
                <w:sz w:val="22"/>
                <w:szCs w:val="22"/>
              </w:rPr>
            </w:pPr>
            <w:r w:rsidRPr="00723E91">
              <w:rPr>
                <w:sz w:val="22"/>
                <w:szCs w:val="22"/>
              </w:rPr>
              <w:t>Ведение научного архива</w:t>
            </w:r>
          </w:p>
        </w:tc>
        <w:tc>
          <w:tcPr>
            <w:tcW w:w="1159" w:type="pct"/>
          </w:tcPr>
          <w:p w:rsidR="00563E48" w:rsidRPr="00723E91" w:rsidRDefault="00563E48" w:rsidP="00305638">
            <w:pPr>
              <w:contextualSpacing/>
              <w:rPr>
                <w:sz w:val="22"/>
                <w:szCs w:val="22"/>
              </w:rPr>
            </w:pPr>
            <w:r w:rsidRPr="00723E91">
              <w:rPr>
                <w:sz w:val="22"/>
                <w:szCs w:val="22"/>
              </w:rPr>
              <w:t>Формирование и пополнение тематических фондов</w:t>
            </w:r>
          </w:p>
          <w:p w:rsidR="00563E48" w:rsidRPr="00723E91" w:rsidRDefault="00563E48" w:rsidP="00305638">
            <w:pPr>
              <w:contextualSpacing/>
              <w:rPr>
                <w:sz w:val="22"/>
                <w:szCs w:val="22"/>
              </w:rPr>
            </w:pPr>
            <w:r w:rsidRPr="00723E91">
              <w:rPr>
                <w:sz w:val="22"/>
                <w:szCs w:val="22"/>
              </w:rPr>
              <w:t>Составление описей</w:t>
            </w:r>
          </w:p>
          <w:p w:rsidR="00563E48" w:rsidRPr="00723E91" w:rsidRDefault="00563E48" w:rsidP="00305638">
            <w:pPr>
              <w:contextualSpacing/>
              <w:rPr>
                <w:sz w:val="22"/>
                <w:szCs w:val="22"/>
              </w:rPr>
            </w:pPr>
            <w:r w:rsidRPr="00723E91">
              <w:rPr>
                <w:sz w:val="22"/>
                <w:szCs w:val="22"/>
              </w:rPr>
              <w:t>Учет поступлений периодической печати</w:t>
            </w:r>
          </w:p>
        </w:tc>
        <w:tc>
          <w:tcPr>
            <w:tcW w:w="603" w:type="pct"/>
          </w:tcPr>
          <w:p w:rsidR="00563E48" w:rsidRPr="00723E91" w:rsidRDefault="00563E48" w:rsidP="00305638">
            <w:pPr>
              <w:tabs>
                <w:tab w:val="num" w:pos="851"/>
              </w:tabs>
              <w:contextualSpacing/>
              <w:rPr>
                <w:sz w:val="22"/>
                <w:szCs w:val="22"/>
              </w:rPr>
            </w:pPr>
            <w:r w:rsidRPr="00723E91">
              <w:rPr>
                <w:sz w:val="22"/>
                <w:szCs w:val="22"/>
              </w:rPr>
              <w:t>В течение года</w:t>
            </w:r>
          </w:p>
        </w:tc>
        <w:tc>
          <w:tcPr>
            <w:tcW w:w="742" w:type="pct"/>
          </w:tcPr>
          <w:p w:rsidR="00563E48" w:rsidRPr="00723E91" w:rsidRDefault="00563E48" w:rsidP="00305638">
            <w:pPr>
              <w:tabs>
                <w:tab w:val="num" w:pos="851"/>
              </w:tabs>
              <w:contextualSpacing/>
              <w:rPr>
                <w:sz w:val="22"/>
                <w:szCs w:val="22"/>
              </w:rPr>
            </w:pPr>
          </w:p>
        </w:tc>
        <w:tc>
          <w:tcPr>
            <w:tcW w:w="696" w:type="pct"/>
          </w:tcPr>
          <w:p w:rsidR="00563E48" w:rsidRPr="00723E91" w:rsidRDefault="00563E48" w:rsidP="00305638">
            <w:pPr>
              <w:tabs>
                <w:tab w:val="num" w:pos="851"/>
              </w:tabs>
              <w:contextualSpacing/>
              <w:rPr>
                <w:sz w:val="22"/>
                <w:szCs w:val="22"/>
              </w:rPr>
            </w:pPr>
            <w:r w:rsidRPr="00723E91">
              <w:rPr>
                <w:sz w:val="22"/>
                <w:szCs w:val="22"/>
              </w:rPr>
              <w:t>Зубова Е.Д.</w:t>
            </w:r>
          </w:p>
        </w:tc>
      </w:tr>
      <w:tr w:rsidR="00563E48" w:rsidRPr="00723E91" w:rsidTr="00305638">
        <w:trPr>
          <w:cantSplit/>
          <w:trHeight w:val="21"/>
        </w:trPr>
        <w:tc>
          <w:tcPr>
            <w:tcW w:w="222" w:type="pct"/>
            <w:vMerge w:val="restart"/>
          </w:tcPr>
          <w:p w:rsidR="00563E48" w:rsidRPr="00723E91" w:rsidRDefault="00563E48" w:rsidP="00305638">
            <w:pPr>
              <w:widowControl/>
              <w:numPr>
                <w:ilvl w:val="0"/>
                <w:numId w:val="39"/>
              </w:numPr>
              <w:tabs>
                <w:tab w:val="num" w:pos="851"/>
              </w:tabs>
              <w:suppressAutoHyphens w:val="0"/>
              <w:ind w:left="0" w:firstLine="0"/>
              <w:contextualSpacing/>
              <w:rPr>
                <w:sz w:val="22"/>
                <w:szCs w:val="22"/>
              </w:rPr>
            </w:pPr>
          </w:p>
        </w:tc>
        <w:tc>
          <w:tcPr>
            <w:tcW w:w="1577" w:type="pct"/>
            <w:vMerge w:val="restart"/>
          </w:tcPr>
          <w:p w:rsidR="00563E48" w:rsidRPr="00723E91" w:rsidRDefault="00563E48" w:rsidP="00305638">
            <w:pPr>
              <w:tabs>
                <w:tab w:val="num" w:pos="851"/>
              </w:tabs>
              <w:contextualSpacing/>
              <w:rPr>
                <w:sz w:val="22"/>
                <w:szCs w:val="22"/>
              </w:rPr>
            </w:pPr>
            <w:r w:rsidRPr="00723E91">
              <w:rPr>
                <w:sz w:val="22"/>
                <w:szCs w:val="22"/>
              </w:rPr>
              <w:t>Художественно-дизайнерские разработки</w:t>
            </w:r>
          </w:p>
        </w:tc>
        <w:tc>
          <w:tcPr>
            <w:tcW w:w="1159" w:type="pct"/>
          </w:tcPr>
          <w:p w:rsidR="00563E48" w:rsidRPr="00723E91" w:rsidRDefault="00563E48" w:rsidP="00305638">
            <w:pPr>
              <w:contextualSpacing/>
              <w:rPr>
                <w:sz w:val="22"/>
                <w:szCs w:val="22"/>
              </w:rPr>
            </w:pPr>
            <w:r w:rsidRPr="00723E91">
              <w:rPr>
                <w:sz w:val="22"/>
                <w:szCs w:val="22"/>
              </w:rPr>
              <w:t>Разработка рекламных материалов:</w:t>
            </w:r>
          </w:p>
        </w:tc>
        <w:tc>
          <w:tcPr>
            <w:tcW w:w="603" w:type="pct"/>
          </w:tcPr>
          <w:p w:rsidR="00563E48" w:rsidRPr="00723E91" w:rsidRDefault="00563E48" w:rsidP="00305638">
            <w:pPr>
              <w:tabs>
                <w:tab w:val="num" w:pos="851"/>
              </w:tabs>
              <w:contextualSpacing/>
              <w:rPr>
                <w:sz w:val="22"/>
                <w:szCs w:val="22"/>
              </w:rPr>
            </w:pPr>
            <w:r w:rsidRPr="00723E91">
              <w:rPr>
                <w:sz w:val="22"/>
                <w:szCs w:val="22"/>
              </w:rPr>
              <w:t>В течение года</w:t>
            </w:r>
          </w:p>
        </w:tc>
        <w:tc>
          <w:tcPr>
            <w:tcW w:w="742" w:type="pct"/>
          </w:tcPr>
          <w:p w:rsidR="00563E48" w:rsidRPr="00723E91" w:rsidRDefault="00563E48" w:rsidP="00305638">
            <w:pPr>
              <w:tabs>
                <w:tab w:val="num" w:pos="851"/>
              </w:tabs>
              <w:contextualSpacing/>
              <w:rPr>
                <w:b/>
                <w:sz w:val="22"/>
                <w:szCs w:val="22"/>
              </w:rPr>
            </w:pPr>
            <w:r w:rsidRPr="00723E91">
              <w:rPr>
                <w:b/>
                <w:sz w:val="22"/>
                <w:szCs w:val="22"/>
              </w:rPr>
              <w:t>Афиши (рекламные листки) – не менее 20 видов;</w:t>
            </w:r>
          </w:p>
          <w:p w:rsidR="00563E48" w:rsidRPr="00723E91" w:rsidRDefault="00563E48" w:rsidP="00305638">
            <w:pPr>
              <w:tabs>
                <w:tab w:val="num" w:pos="851"/>
              </w:tabs>
              <w:contextualSpacing/>
              <w:rPr>
                <w:b/>
                <w:sz w:val="22"/>
                <w:szCs w:val="22"/>
              </w:rPr>
            </w:pPr>
            <w:r w:rsidRPr="00723E91">
              <w:rPr>
                <w:b/>
                <w:sz w:val="22"/>
                <w:szCs w:val="22"/>
              </w:rPr>
              <w:t>Флаеры – не менее 7 видов;</w:t>
            </w:r>
          </w:p>
          <w:p w:rsidR="00563E48" w:rsidRPr="00723E91" w:rsidRDefault="00563E48" w:rsidP="00305638">
            <w:pPr>
              <w:tabs>
                <w:tab w:val="num" w:pos="851"/>
              </w:tabs>
              <w:contextualSpacing/>
              <w:rPr>
                <w:b/>
                <w:sz w:val="22"/>
                <w:szCs w:val="22"/>
              </w:rPr>
            </w:pPr>
            <w:r w:rsidRPr="00723E91">
              <w:rPr>
                <w:b/>
                <w:sz w:val="22"/>
                <w:szCs w:val="22"/>
              </w:rPr>
              <w:t>Баннер – не менее 5 видов;</w:t>
            </w:r>
          </w:p>
          <w:p w:rsidR="00563E48" w:rsidRPr="00723E91" w:rsidRDefault="00563E48" w:rsidP="00305638">
            <w:pPr>
              <w:tabs>
                <w:tab w:val="num" w:pos="851"/>
              </w:tabs>
              <w:contextualSpacing/>
              <w:rPr>
                <w:sz w:val="22"/>
                <w:szCs w:val="22"/>
              </w:rPr>
            </w:pPr>
            <w:r w:rsidRPr="00723E91">
              <w:rPr>
                <w:b/>
                <w:sz w:val="22"/>
                <w:szCs w:val="22"/>
              </w:rPr>
              <w:t>Приглашения – не менее 10 видов.</w:t>
            </w:r>
          </w:p>
        </w:tc>
        <w:tc>
          <w:tcPr>
            <w:tcW w:w="696" w:type="pct"/>
          </w:tcPr>
          <w:p w:rsidR="00563E48" w:rsidRPr="00723E91" w:rsidRDefault="00563E48" w:rsidP="00305638">
            <w:pPr>
              <w:tabs>
                <w:tab w:val="num" w:pos="851"/>
              </w:tabs>
              <w:contextualSpacing/>
              <w:rPr>
                <w:sz w:val="22"/>
                <w:szCs w:val="22"/>
              </w:rPr>
            </w:pPr>
            <w:r w:rsidRPr="00723E91">
              <w:rPr>
                <w:sz w:val="22"/>
                <w:szCs w:val="22"/>
              </w:rPr>
              <w:t>Информационно-аналитический отдел</w:t>
            </w:r>
          </w:p>
          <w:p w:rsidR="00563E48" w:rsidRPr="00723E91" w:rsidRDefault="00563E48" w:rsidP="00305638">
            <w:pPr>
              <w:tabs>
                <w:tab w:val="num" w:pos="851"/>
              </w:tabs>
              <w:contextualSpacing/>
              <w:rPr>
                <w:sz w:val="22"/>
                <w:szCs w:val="22"/>
              </w:rPr>
            </w:pPr>
            <w:r w:rsidRPr="00723E91">
              <w:rPr>
                <w:sz w:val="22"/>
                <w:szCs w:val="22"/>
              </w:rPr>
              <w:t>Научно-просветительский отдел</w:t>
            </w:r>
          </w:p>
        </w:tc>
      </w:tr>
      <w:tr w:rsidR="00563E48" w:rsidRPr="00723E91" w:rsidTr="00305638">
        <w:trPr>
          <w:cantSplit/>
          <w:trHeight w:val="21"/>
        </w:trPr>
        <w:tc>
          <w:tcPr>
            <w:tcW w:w="222" w:type="pct"/>
            <w:vMerge/>
          </w:tcPr>
          <w:p w:rsidR="00563E48" w:rsidRPr="00723E91" w:rsidRDefault="00563E48" w:rsidP="00305638">
            <w:pPr>
              <w:widowControl/>
              <w:numPr>
                <w:ilvl w:val="0"/>
                <w:numId w:val="39"/>
              </w:numPr>
              <w:tabs>
                <w:tab w:val="num" w:pos="851"/>
              </w:tabs>
              <w:suppressAutoHyphens w:val="0"/>
              <w:ind w:left="0" w:firstLine="0"/>
              <w:contextualSpacing/>
              <w:rPr>
                <w:sz w:val="22"/>
                <w:szCs w:val="22"/>
              </w:rPr>
            </w:pPr>
          </w:p>
        </w:tc>
        <w:tc>
          <w:tcPr>
            <w:tcW w:w="1577" w:type="pct"/>
            <w:vMerge/>
          </w:tcPr>
          <w:p w:rsidR="00563E48" w:rsidRPr="00723E91" w:rsidRDefault="00563E48" w:rsidP="00305638">
            <w:pPr>
              <w:tabs>
                <w:tab w:val="num" w:pos="851"/>
              </w:tabs>
              <w:contextualSpacing/>
              <w:rPr>
                <w:sz w:val="22"/>
                <w:szCs w:val="22"/>
              </w:rPr>
            </w:pPr>
          </w:p>
        </w:tc>
        <w:tc>
          <w:tcPr>
            <w:tcW w:w="1159" w:type="pct"/>
          </w:tcPr>
          <w:p w:rsidR="00563E48" w:rsidRPr="00723E91" w:rsidRDefault="00563E48" w:rsidP="00305638">
            <w:pPr>
              <w:contextualSpacing/>
              <w:rPr>
                <w:sz w:val="22"/>
                <w:szCs w:val="22"/>
              </w:rPr>
            </w:pPr>
            <w:r w:rsidRPr="00723E91">
              <w:rPr>
                <w:sz w:val="22"/>
                <w:szCs w:val="22"/>
              </w:rPr>
              <w:t>Дизайн и монтаж выставок</w:t>
            </w:r>
          </w:p>
        </w:tc>
        <w:tc>
          <w:tcPr>
            <w:tcW w:w="603" w:type="pct"/>
          </w:tcPr>
          <w:p w:rsidR="00563E48" w:rsidRPr="00723E91" w:rsidRDefault="00563E48" w:rsidP="00305638">
            <w:pPr>
              <w:tabs>
                <w:tab w:val="num" w:pos="851"/>
              </w:tabs>
              <w:contextualSpacing/>
              <w:rPr>
                <w:sz w:val="22"/>
                <w:szCs w:val="22"/>
              </w:rPr>
            </w:pPr>
            <w:r w:rsidRPr="00723E91">
              <w:rPr>
                <w:sz w:val="22"/>
                <w:szCs w:val="22"/>
              </w:rPr>
              <w:t>В течение года</w:t>
            </w:r>
          </w:p>
        </w:tc>
        <w:tc>
          <w:tcPr>
            <w:tcW w:w="742" w:type="pct"/>
          </w:tcPr>
          <w:p w:rsidR="00563E48" w:rsidRPr="00723E91" w:rsidRDefault="00563E48" w:rsidP="006024DF">
            <w:pPr>
              <w:tabs>
                <w:tab w:val="num" w:pos="851"/>
              </w:tabs>
              <w:contextualSpacing/>
              <w:rPr>
                <w:b/>
                <w:sz w:val="22"/>
                <w:szCs w:val="22"/>
              </w:rPr>
            </w:pPr>
            <w:r w:rsidRPr="00723E91">
              <w:rPr>
                <w:b/>
                <w:sz w:val="22"/>
                <w:szCs w:val="22"/>
              </w:rPr>
              <w:t xml:space="preserve">Не менее </w:t>
            </w:r>
            <w:r w:rsidR="006024DF" w:rsidRPr="00723E91">
              <w:rPr>
                <w:b/>
                <w:sz w:val="22"/>
                <w:szCs w:val="22"/>
              </w:rPr>
              <w:t>14</w:t>
            </w:r>
          </w:p>
        </w:tc>
        <w:tc>
          <w:tcPr>
            <w:tcW w:w="696" w:type="pct"/>
          </w:tcPr>
          <w:p w:rsidR="00563E48" w:rsidRPr="00723E91" w:rsidRDefault="00563E48" w:rsidP="00305638">
            <w:pPr>
              <w:tabs>
                <w:tab w:val="num" w:pos="851"/>
              </w:tabs>
              <w:contextualSpacing/>
              <w:rPr>
                <w:sz w:val="22"/>
                <w:szCs w:val="22"/>
              </w:rPr>
            </w:pPr>
            <w:r w:rsidRPr="00723E91">
              <w:rPr>
                <w:sz w:val="22"/>
                <w:szCs w:val="22"/>
              </w:rPr>
              <w:t>Экспозиционно-выставочный отдел</w:t>
            </w:r>
          </w:p>
        </w:tc>
      </w:tr>
      <w:tr w:rsidR="00563E48" w:rsidRPr="00723E91" w:rsidTr="00305638">
        <w:trPr>
          <w:cantSplit/>
          <w:trHeight w:val="21"/>
        </w:trPr>
        <w:tc>
          <w:tcPr>
            <w:tcW w:w="222" w:type="pct"/>
            <w:vMerge/>
          </w:tcPr>
          <w:p w:rsidR="00563E48" w:rsidRPr="00723E91" w:rsidRDefault="00563E48" w:rsidP="00305638">
            <w:pPr>
              <w:widowControl/>
              <w:numPr>
                <w:ilvl w:val="0"/>
                <w:numId w:val="39"/>
              </w:numPr>
              <w:tabs>
                <w:tab w:val="num" w:pos="851"/>
              </w:tabs>
              <w:suppressAutoHyphens w:val="0"/>
              <w:ind w:left="0" w:firstLine="0"/>
              <w:contextualSpacing/>
              <w:rPr>
                <w:sz w:val="22"/>
                <w:szCs w:val="22"/>
              </w:rPr>
            </w:pPr>
          </w:p>
        </w:tc>
        <w:tc>
          <w:tcPr>
            <w:tcW w:w="1577" w:type="pct"/>
            <w:vMerge/>
          </w:tcPr>
          <w:p w:rsidR="00563E48" w:rsidRPr="00723E91" w:rsidRDefault="00563E48" w:rsidP="00305638">
            <w:pPr>
              <w:tabs>
                <w:tab w:val="num" w:pos="851"/>
              </w:tabs>
              <w:contextualSpacing/>
              <w:rPr>
                <w:sz w:val="22"/>
                <w:szCs w:val="22"/>
              </w:rPr>
            </w:pPr>
          </w:p>
        </w:tc>
        <w:tc>
          <w:tcPr>
            <w:tcW w:w="1159" w:type="pct"/>
          </w:tcPr>
          <w:p w:rsidR="00563E48" w:rsidRPr="00723E91" w:rsidRDefault="00563E48" w:rsidP="00305638">
            <w:pPr>
              <w:contextualSpacing/>
              <w:rPr>
                <w:sz w:val="22"/>
                <w:szCs w:val="22"/>
              </w:rPr>
            </w:pPr>
            <w:r w:rsidRPr="00723E91">
              <w:rPr>
                <w:sz w:val="22"/>
                <w:szCs w:val="22"/>
              </w:rPr>
              <w:t xml:space="preserve">Оформление музейных праздников </w:t>
            </w:r>
          </w:p>
        </w:tc>
        <w:tc>
          <w:tcPr>
            <w:tcW w:w="603" w:type="pct"/>
          </w:tcPr>
          <w:p w:rsidR="00563E48" w:rsidRPr="00723E91" w:rsidRDefault="00563E48" w:rsidP="00305638">
            <w:pPr>
              <w:tabs>
                <w:tab w:val="num" w:pos="851"/>
              </w:tabs>
              <w:contextualSpacing/>
              <w:rPr>
                <w:sz w:val="22"/>
                <w:szCs w:val="22"/>
              </w:rPr>
            </w:pPr>
            <w:r w:rsidRPr="00723E91">
              <w:rPr>
                <w:sz w:val="22"/>
                <w:szCs w:val="22"/>
              </w:rPr>
              <w:t>В течение года</w:t>
            </w:r>
          </w:p>
        </w:tc>
        <w:tc>
          <w:tcPr>
            <w:tcW w:w="742" w:type="pct"/>
          </w:tcPr>
          <w:p w:rsidR="00563E48" w:rsidRPr="00723E91" w:rsidRDefault="00563E48" w:rsidP="00305638">
            <w:pPr>
              <w:tabs>
                <w:tab w:val="num" w:pos="851"/>
              </w:tabs>
              <w:contextualSpacing/>
              <w:rPr>
                <w:b/>
                <w:sz w:val="22"/>
                <w:szCs w:val="22"/>
              </w:rPr>
            </w:pPr>
            <w:r w:rsidRPr="00723E91">
              <w:rPr>
                <w:b/>
                <w:sz w:val="22"/>
                <w:szCs w:val="22"/>
              </w:rPr>
              <w:t>Не менее 5</w:t>
            </w:r>
          </w:p>
        </w:tc>
        <w:tc>
          <w:tcPr>
            <w:tcW w:w="696" w:type="pct"/>
          </w:tcPr>
          <w:p w:rsidR="00563E48" w:rsidRPr="00723E91" w:rsidRDefault="00563E48" w:rsidP="00305638">
            <w:pPr>
              <w:tabs>
                <w:tab w:val="num" w:pos="851"/>
              </w:tabs>
              <w:contextualSpacing/>
              <w:rPr>
                <w:sz w:val="22"/>
                <w:szCs w:val="22"/>
              </w:rPr>
            </w:pPr>
            <w:r w:rsidRPr="00723E91">
              <w:rPr>
                <w:sz w:val="22"/>
                <w:szCs w:val="22"/>
              </w:rPr>
              <w:t>Специалисты музея</w:t>
            </w:r>
          </w:p>
        </w:tc>
      </w:tr>
      <w:tr w:rsidR="006024DF" w:rsidRPr="00723E91" w:rsidTr="00305638">
        <w:trPr>
          <w:cantSplit/>
          <w:trHeight w:val="21"/>
        </w:trPr>
        <w:tc>
          <w:tcPr>
            <w:tcW w:w="222" w:type="pct"/>
          </w:tcPr>
          <w:p w:rsidR="006024DF" w:rsidRPr="00723E91" w:rsidRDefault="006024DF" w:rsidP="00305638">
            <w:pPr>
              <w:widowControl/>
              <w:numPr>
                <w:ilvl w:val="0"/>
                <w:numId w:val="39"/>
              </w:numPr>
              <w:tabs>
                <w:tab w:val="num" w:pos="851"/>
              </w:tabs>
              <w:suppressAutoHyphens w:val="0"/>
              <w:ind w:left="0" w:firstLine="0"/>
              <w:contextualSpacing/>
              <w:rPr>
                <w:sz w:val="22"/>
                <w:szCs w:val="22"/>
              </w:rPr>
            </w:pPr>
          </w:p>
        </w:tc>
        <w:tc>
          <w:tcPr>
            <w:tcW w:w="1577" w:type="pct"/>
          </w:tcPr>
          <w:p w:rsidR="006024DF" w:rsidRPr="00723E91" w:rsidRDefault="006024DF" w:rsidP="00305638">
            <w:pPr>
              <w:tabs>
                <w:tab w:val="num" w:pos="851"/>
              </w:tabs>
              <w:contextualSpacing/>
              <w:rPr>
                <w:sz w:val="22"/>
                <w:szCs w:val="22"/>
              </w:rPr>
            </w:pPr>
            <w:r w:rsidRPr="00723E91">
              <w:rPr>
                <w:sz w:val="22"/>
                <w:szCs w:val="22"/>
              </w:rPr>
              <w:t>Поэтапное продвижение инновационного проекта МТК «Ворота в Югру»</w:t>
            </w:r>
          </w:p>
        </w:tc>
        <w:tc>
          <w:tcPr>
            <w:tcW w:w="1159" w:type="pct"/>
          </w:tcPr>
          <w:p w:rsidR="006024DF" w:rsidRPr="00723E91" w:rsidRDefault="006024DF" w:rsidP="00305638">
            <w:pPr>
              <w:contextualSpacing/>
              <w:rPr>
                <w:sz w:val="22"/>
                <w:szCs w:val="22"/>
              </w:rPr>
            </w:pPr>
            <w:r w:rsidRPr="00723E91">
              <w:rPr>
                <w:sz w:val="22"/>
                <w:szCs w:val="22"/>
              </w:rPr>
              <w:t>Подготовка документов для участия в конкурсах</w:t>
            </w:r>
          </w:p>
        </w:tc>
        <w:tc>
          <w:tcPr>
            <w:tcW w:w="603" w:type="pct"/>
          </w:tcPr>
          <w:p w:rsidR="006024DF" w:rsidRPr="00723E91" w:rsidRDefault="00000B92" w:rsidP="00305638">
            <w:pPr>
              <w:tabs>
                <w:tab w:val="num" w:pos="851"/>
              </w:tabs>
              <w:contextualSpacing/>
              <w:rPr>
                <w:sz w:val="22"/>
                <w:szCs w:val="22"/>
              </w:rPr>
            </w:pPr>
            <w:r w:rsidRPr="00723E91">
              <w:rPr>
                <w:sz w:val="22"/>
                <w:szCs w:val="22"/>
              </w:rPr>
              <w:t>В течение года</w:t>
            </w:r>
          </w:p>
        </w:tc>
        <w:tc>
          <w:tcPr>
            <w:tcW w:w="742" w:type="pct"/>
          </w:tcPr>
          <w:p w:rsidR="006024DF" w:rsidRPr="00723E91" w:rsidRDefault="00000B92" w:rsidP="00305638">
            <w:pPr>
              <w:tabs>
                <w:tab w:val="num" w:pos="851"/>
              </w:tabs>
              <w:contextualSpacing/>
              <w:rPr>
                <w:b/>
                <w:sz w:val="22"/>
                <w:szCs w:val="22"/>
              </w:rPr>
            </w:pPr>
            <w:r w:rsidRPr="00723E91">
              <w:rPr>
                <w:b/>
                <w:sz w:val="22"/>
                <w:szCs w:val="22"/>
              </w:rPr>
              <w:t xml:space="preserve">Не менее 3 </w:t>
            </w:r>
          </w:p>
        </w:tc>
        <w:tc>
          <w:tcPr>
            <w:tcW w:w="696" w:type="pct"/>
          </w:tcPr>
          <w:p w:rsidR="006024DF" w:rsidRPr="00723E91" w:rsidRDefault="00000B92" w:rsidP="00305638">
            <w:pPr>
              <w:tabs>
                <w:tab w:val="num" w:pos="851"/>
              </w:tabs>
              <w:contextualSpacing/>
              <w:rPr>
                <w:sz w:val="22"/>
                <w:szCs w:val="22"/>
              </w:rPr>
            </w:pPr>
            <w:r w:rsidRPr="00723E91">
              <w:rPr>
                <w:sz w:val="22"/>
                <w:szCs w:val="22"/>
              </w:rPr>
              <w:t>Малоземова О.В.</w:t>
            </w:r>
          </w:p>
        </w:tc>
      </w:tr>
      <w:tr w:rsidR="006024DF" w:rsidRPr="00723E91" w:rsidTr="00305638">
        <w:trPr>
          <w:cantSplit/>
          <w:trHeight w:val="21"/>
        </w:trPr>
        <w:tc>
          <w:tcPr>
            <w:tcW w:w="222" w:type="pct"/>
          </w:tcPr>
          <w:p w:rsidR="006024DF" w:rsidRPr="00723E91" w:rsidRDefault="006024DF" w:rsidP="00305638">
            <w:pPr>
              <w:widowControl/>
              <w:numPr>
                <w:ilvl w:val="0"/>
                <w:numId w:val="39"/>
              </w:numPr>
              <w:tabs>
                <w:tab w:val="num" w:pos="851"/>
              </w:tabs>
              <w:suppressAutoHyphens w:val="0"/>
              <w:ind w:left="0" w:firstLine="0"/>
              <w:contextualSpacing/>
              <w:rPr>
                <w:sz w:val="22"/>
                <w:szCs w:val="22"/>
              </w:rPr>
            </w:pPr>
          </w:p>
        </w:tc>
        <w:tc>
          <w:tcPr>
            <w:tcW w:w="1577" w:type="pct"/>
          </w:tcPr>
          <w:p w:rsidR="006024DF" w:rsidRPr="00723E91" w:rsidRDefault="006024DF" w:rsidP="00305638">
            <w:pPr>
              <w:tabs>
                <w:tab w:val="num" w:pos="851"/>
              </w:tabs>
              <w:contextualSpacing/>
              <w:rPr>
                <w:sz w:val="22"/>
                <w:szCs w:val="22"/>
              </w:rPr>
            </w:pPr>
          </w:p>
        </w:tc>
        <w:tc>
          <w:tcPr>
            <w:tcW w:w="1159" w:type="pct"/>
          </w:tcPr>
          <w:p w:rsidR="006024DF" w:rsidRPr="00723E91" w:rsidRDefault="00000B92" w:rsidP="00000B92">
            <w:pPr>
              <w:contextualSpacing/>
              <w:rPr>
                <w:sz w:val="22"/>
                <w:szCs w:val="22"/>
              </w:rPr>
            </w:pPr>
            <w:r w:rsidRPr="00723E91">
              <w:rPr>
                <w:sz w:val="22"/>
                <w:szCs w:val="22"/>
              </w:rPr>
              <w:t>С</w:t>
            </w:r>
            <w:r w:rsidR="006024DF" w:rsidRPr="00723E91">
              <w:rPr>
                <w:sz w:val="22"/>
                <w:szCs w:val="22"/>
              </w:rPr>
              <w:t>озд</w:t>
            </w:r>
            <w:r w:rsidRPr="00723E91">
              <w:rPr>
                <w:sz w:val="22"/>
                <w:szCs w:val="22"/>
              </w:rPr>
              <w:t xml:space="preserve">ание нового раздела на </w:t>
            </w:r>
            <w:proofErr w:type="gramStart"/>
            <w:r w:rsidRPr="00723E91">
              <w:rPr>
                <w:sz w:val="22"/>
                <w:szCs w:val="22"/>
              </w:rPr>
              <w:t>сайте</w:t>
            </w:r>
            <w:proofErr w:type="gramEnd"/>
            <w:r w:rsidRPr="00723E91">
              <w:rPr>
                <w:sz w:val="22"/>
                <w:szCs w:val="22"/>
              </w:rPr>
              <w:t xml:space="preserve"> учреждения и официальном сайте г. Югорска</w:t>
            </w:r>
          </w:p>
        </w:tc>
        <w:tc>
          <w:tcPr>
            <w:tcW w:w="603" w:type="pct"/>
          </w:tcPr>
          <w:p w:rsidR="006024DF" w:rsidRPr="00723E91" w:rsidRDefault="00000B92" w:rsidP="00305638">
            <w:pPr>
              <w:tabs>
                <w:tab w:val="num" w:pos="851"/>
              </w:tabs>
              <w:contextualSpacing/>
              <w:rPr>
                <w:sz w:val="22"/>
                <w:szCs w:val="22"/>
              </w:rPr>
            </w:pPr>
            <w:r w:rsidRPr="00723E91">
              <w:rPr>
                <w:sz w:val="22"/>
                <w:szCs w:val="22"/>
                <w:lang w:val="en-US"/>
              </w:rPr>
              <w:t xml:space="preserve">I </w:t>
            </w:r>
            <w:r w:rsidRPr="00723E91">
              <w:rPr>
                <w:sz w:val="22"/>
                <w:szCs w:val="22"/>
              </w:rPr>
              <w:t>квартал</w:t>
            </w:r>
          </w:p>
        </w:tc>
        <w:tc>
          <w:tcPr>
            <w:tcW w:w="742" w:type="pct"/>
          </w:tcPr>
          <w:p w:rsidR="006024DF" w:rsidRPr="00723E91" w:rsidRDefault="006024DF" w:rsidP="00305638">
            <w:pPr>
              <w:tabs>
                <w:tab w:val="num" w:pos="851"/>
              </w:tabs>
              <w:contextualSpacing/>
              <w:rPr>
                <w:b/>
                <w:sz w:val="22"/>
                <w:szCs w:val="22"/>
              </w:rPr>
            </w:pPr>
          </w:p>
        </w:tc>
        <w:tc>
          <w:tcPr>
            <w:tcW w:w="696" w:type="pct"/>
          </w:tcPr>
          <w:p w:rsidR="006024DF" w:rsidRPr="00723E91" w:rsidRDefault="00000B92" w:rsidP="00305638">
            <w:pPr>
              <w:tabs>
                <w:tab w:val="num" w:pos="851"/>
              </w:tabs>
              <w:contextualSpacing/>
              <w:rPr>
                <w:sz w:val="22"/>
                <w:szCs w:val="22"/>
              </w:rPr>
            </w:pPr>
            <w:r w:rsidRPr="00723E91">
              <w:rPr>
                <w:sz w:val="22"/>
                <w:szCs w:val="22"/>
              </w:rPr>
              <w:t>Перевертун О.А.</w:t>
            </w:r>
          </w:p>
        </w:tc>
      </w:tr>
      <w:tr w:rsidR="006024DF" w:rsidRPr="00723E91" w:rsidTr="00305638">
        <w:trPr>
          <w:cantSplit/>
          <w:trHeight w:val="21"/>
        </w:trPr>
        <w:tc>
          <w:tcPr>
            <w:tcW w:w="222" w:type="pct"/>
          </w:tcPr>
          <w:p w:rsidR="006024DF" w:rsidRPr="00723E91" w:rsidRDefault="006024DF" w:rsidP="00305638">
            <w:pPr>
              <w:widowControl/>
              <w:numPr>
                <w:ilvl w:val="0"/>
                <w:numId w:val="39"/>
              </w:numPr>
              <w:tabs>
                <w:tab w:val="num" w:pos="851"/>
              </w:tabs>
              <w:suppressAutoHyphens w:val="0"/>
              <w:ind w:left="0" w:firstLine="0"/>
              <w:contextualSpacing/>
              <w:rPr>
                <w:sz w:val="22"/>
                <w:szCs w:val="22"/>
              </w:rPr>
            </w:pPr>
          </w:p>
        </w:tc>
        <w:tc>
          <w:tcPr>
            <w:tcW w:w="1577" w:type="pct"/>
          </w:tcPr>
          <w:p w:rsidR="006024DF" w:rsidRPr="00723E91" w:rsidRDefault="006024DF" w:rsidP="00305638">
            <w:pPr>
              <w:tabs>
                <w:tab w:val="num" w:pos="851"/>
              </w:tabs>
              <w:contextualSpacing/>
              <w:rPr>
                <w:sz w:val="22"/>
                <w:szCs w:val="22"/>
              </w:rPr>
            </w:pPr>
          </w:p>
        </w:tc>
        <w:tc>
          <w:tcPr>
            <w:tcW w:w="1159" w:type="pct"/>
          </w:tcPr>
          <w:p w:rsidR="006024DF" w:rsidRPr="00723E91" w:rsidRDefault="00000B92" w:rsidP="00305638">
            <w:pPr>
              <w:contextualSpacing/>
              <w:rPr>
                <w:sz w:val="22"/>
                <w:szCs w:val="22"/>
              </w:rPr>
            </w:pPr>
            <w:r w:rsidRPr="00723E91">
              <w:rPr>
                <w:sz w:val="22"/>
                <w:szCs w:val="22"/>
              </w:rPr>
              <w:t>Взаимодействие с партнерами</w:t>
            </w:r>
          </w:p>
        </w:tc>
        <w:tc>
          <w:tcPr>
            <w:tcW w:w="603" w:type="pct"/>
          </w:tcPr>
          <w:p w:rsidR="006024DF" w:rsidRPr="00723E91" w:rsidRDefault="00000B92" w:rsidP="00305638">
            <w:pPr>
              <w:tabs>
                <w:tab w:val="num" w:pos="851"/>
              </w:tabs>
              <w:contextualSpacing/>
              <w:rPr>
                <w:sz w:val="22"/>
                <w:szCs w:val="22"/>
              </w:rPr>
            </w:pPr>
            <w:r w:rsidRPr="00723E91">
              <w:rPr>
                <w:sz w:val="22"/>
                <w:szCs w:val="22"/>
              </w:rPr>
              <w:t>В течение года</w:t>
            </w:r>
          </w:p>
        </w:tc>
        <w:tc>
          <w:tcPr>
            <w:tcW w:w="742" w:type="pct"/>
          </w:tcPr>
          <w:p w:rsidR="006024DF" w:rsidRPr="00723E91" w:rsidRDefault="006024DF" w:rsidP="00305638">
            <w:pPr>
              <w:tabs>
                <w:tab w:val="num" w:pos="851"/>
              </w:tabs>
              <w:contextualSpacing/>
              <w:rPr>
                <w:b/>
                <w:sz w:val="22"/>
                <w:szCs w:val="22"/>
              </w:rPr>
            </w:pPr>
          </w:p>
        </w:tc>
        <w:tc>
          <w:tcPr>
            <w:tcW w:w="696" w:type="pct"/>
          </w:tcPr>
          <w:p w:rsidR="006024DF" w:rsidRPr="00723E91" w:rsidRDefault="00000B92" w:rsidP="00305638">
            <w:pPr>
              <w:tabs>
                <w:tab w:val="num" w:pos="851"/>
              </w:tabs>
              <w:contextualSpacing/>
              <w:rPr>
                <w:sz w:val="22"/>
                <w:szCs w:val="22"/>
              </w:rPr>
            </w:pPr>
            <w:r w:rsidRPr="00723E91">
              <w:rPr>
                <w:sz w:val="22"/>
                <w:szCs w:val="22"/>
              </w:rPr>
              <w:t>Малоземова О.В.</w:t>
            </w:r>
          </w:p>
          <w:p w:rsidR="00000B92" w:rsidRPr="00723E91" w:rsidRDefault="00000B92" w:rsidP="00305638">
            <w:pPr>
              <w:tabs>
                <w:tab w:val="num" w:pos="851"/>
              </w:tabs>
              <w:contextualSpacing/>
              <w:rPr>
                <w:sz w:val="22"/>
                <w:szCs w:val="22"/>
              </w:rPr>
            </w:pPr>
            <w:r w:rsidRPr="00723E91">
              <w:rPr>
                <w:sz w:val="22"/>
                <w:szCs w:val="22"/>
              </w:rPr>
              <w:t>Бердышев А.Г.</w:t>
            </w:r>
          </w:p>
        </w:tc>
      </w:tr>
    </w:tbl>
    <w:p w:rsidR="008F2FE0" w:rsidRPr="00723E91" w:rsidRDefault="008F2FE0" w:rsidP="008F2FE0">
      <w:pPr>
        <w:tabs>
          <w:tab w:val="num" w:pos="851"/>
        </w:tabs>
        <w:contextualSpacing/>
        <w:rPr>
          <w:b/>
          <w:smallCaps/>
          <w:sz w:val="22"/>
          <w:szCs w:val="22"/>
        </w:rPr>
      </w:pPr>
      <w:r w:rsidRPr="00723E91">
        <w:rPr>
          <w:b/>
          <w:smallCaps/>
          <w:sz w:val="22"/>
          <w:szCs w:val="22"/>
        </w:rPr>
        <w:t>Экспозиционно-выставочная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1640"/>
        <w:gridCol w:w="645"/>
        <w:gridCol w:w="2088"/>
        <w:gridCol w:w="3899"/>
        <w:gridCol w:w="3420"/>
        <w:gridCol w:w="141"/>
        <w:gridCol w:w="2705"/>
      </w:tblGrid>
      <w:tr w:rsidR="008F2FE0" w:rsidRPr="00723E91" w:rsidTr="00305638">
        <w:tc>
          <w:tcPr>
            <w:tcW w:w="2959" w:type="pct"/>
            <w:gridSpan w:val="5"/>
            <w:vMerge w:val="restart"/>
            <w:vAlign w:val="center"/>
          </w:tcPr>
          <w:p w:rsidR="008F2FE0" w:rsidRPr="00723E91" w:rsidRDefault="008F2FE0" w:rsidP="00305638">
            <w:pPr>
              <w:contextualSpacing/>
              <w:rPr>
                <w:b/>
                <w:sz w:val="22"/>
                <w:szCs w:val="22"/>
              </w:rPr>
            </w:pPr>
            <w:r w:rsidRPr="00723E91">
              <w:rPr>
                <w:b/>
                <w:sz w:val="22"/>
                <w:szCs w:val="22"/>
              </w:rPr>
              <w:t>Стационарная экспозиция «Линии судьбы — точка пересечения»</w:t>
            </w:r>
          </w:p>
        </w:tc>
        <w:tc>
          <w:tcPr>
            <w:tcW w:w="2041" w:type="pct"/>
            <w:gridSpan w:val="3"/>
          </w:tcPr>
          <w:p w:rsidR="008F2FE0" w:rsidRPr="00723E91" w:rsidRDefault="008F2FE0" w:rsidP="00305638">
            <w:pPr>
              <w:contextualSpacing/>
              <w:rPr>
                <w:b/>
                <w:sz w:val="22"/>
                <w:szCs w:val="22"/>
              </w:rPr>
            </w:pPr>
            <w:r w:rsidRPr="00723E91">
              <w:rPr>
                <w:b/>
                <w:sz w:val="22"/>
                <w:szCs w:val="22"/>
              </w:rPr>
              <w:t>Ожидаемый результат:</w:t>
            </w:r>
          </w:p>
          <w:p w:rsidR="008F2FE0" w:rsidRPr="00723E91" w:rsidRDefault="008F2FE0" w:rsidP="00305638">
            <w:pPr>
              <w:contextualSpacing/>
              <w:rPr>
                <w:b/>
                <w:sz w:val="22"/>
                <w:szCs w:val="22"/>
              </w:rPr>
            </w:pPr>
            <w:r w:rsidRPr="00723E91">
              <w:rPr>
                <w:b/>
                <w:sz w:val="22"/>
                <w:szCs w:val="22"/>
              </w:rPr>
              <w:t>Количество индивидуальных посетителей экспозиции:</w:t>
            </w:r>
          </w:p>
        </w:tc>
      </w:tr>
      <w:tr w:rsidR="008F2FE0" w:rsidRPr="00723E91" w:rsidTr="00305638">
        <w:tc>
          <w:tcPr>
            <w:tcW w:w="2959" w:type="pct"/>
            <w:gridSpan w:val="5"/>
            <w:vMerge/>
          </w:tcPr>
          <w:p w:rsidR="008F2FE0" w:rsidRPr="00723E91" w:rsidRDefault="008F2FE0" w:rsidP="00305638">
            <w:pPr>
              <w:contextualSpacing/>
              <w:rPr>
                <w:b/>
                <w:sz w:val="22"/>
                <w:szCs w:val="22"/>
              </w:rPr>
            </w:pPr>
          </w:p>
        </w:tc>
        <w:tc>
          <w:tcPr>
            <w:tcW w:w="1160" w:type="pct"/>
            <w:gridSpan w:val="2"/>
          </w:tcPr>
          <w:p w:rsidR="008F2FE0" w:rsidRPr="00723E91" w:rsidRDefault="008F2FE0" w:rsidP="00305638">
            <w:pPr>
              <w:contextualSpacing/>
              <w:rPr>
                <w:b/>
                <w:sz w:val="22"/>
                <w:szCs w:val="22"/>
              </w:rPr>
            </w:pPr>
            <w:r w:rsidRPr="00723E91">
              <w:rPr>
                <w:b/>
                <w:sz w:val="22"/>
                <w:szCs w:val="22"/>
              </w:rPr>
              <w:t>Всего – 1 500 чел.</w:t>
            </w:r>
          </w:p>
        </w:tc>
        <w:tc>
          <w:tcPr>
            <w:tcW w:w="881" w:type="pct"/>
          </w:tcPr>
          <w:p w:rsidR="008F2FE0" w:rsidRPr="00723E91" w:rsidRDefault="008F2FE0" w:rsidP="00305638">
            <w:pPr>
              <w:contextualSpacing/>
              <w:rPr>
                <w:b/>
                <w:sz w:val="22"/>
                <w:szCs w:val="22"/>
              </w:rPr>
            </w:pPr>
            <w:r w:rsidRPr="00723E91">
              <w:rPr>
                <w:b/>
                <w:sz w:val="22"/>
                <w:szCs w:val="22"/>
              </w:rPr>
              <w:t>В том числе на платной основе – 500 чел.</w:t>
            </w:r>
          </w:p>
        </w:tc>
      </w:tr>
      <w:tr w:rsidR="008F2FE0" w:rsidRPr="00723E91" w:rsidTr="00305638">
        <w:tc>
          <w:tcPr>
            <w:tcW w:w="799" w:type="pct"/>
            <w:gridSpan w:val="2"/>
          </w:tcPr>
          <w:p w:rsidR="008F2FE0" w:rsidRPr="00723E91" w:rsidRDefault="008F2FE0" w:rsidP="00305638">
            <w:pPr>
              <w:contextualSpacing/>
              <w:rPr>
                <w:i/>
                <w:sz w:val="22"/>
                <w:szCs w:val="22"/>
              </w:rPr>
            </w:pPr>
            <w:r w:rsidRPr="00723E91">
              <w:rPr>
                <w:i/>
                <w:sz w:val="22"/>
                <w:szCs w:val="22"/>
              </w:rPr>
              <w:t xml:space="preserve">Раздел </w:t>
            </w:r>
          </w:p>
        </w:tc>
        <w:tc>
          <w:tcPr>
            <w:tcW w:w="890" w:type="pct"/>
            <w:gridSpan w:val="2"/>
          </w:tcPr>
          <w:p w:rsidR="008F2FE0" w:rsidRPr="00723E91" w:rsidRDefault="008F2FE0" w:rsidP="00305638">
            <w:pPr>
              <w:contextualSpacing/>
              <w:rPr>
                <w:i/>
                <w:sz w:val="22"/>
                <w:szCs w:val="22"/>
              </w:rPr>
            </w:pPr>
            <w:r w:rsidRPr="00723E91">
              <w:rPr>
                <w:i/>
                <w:sz w:val="22"/>
                <w:szCs w:val="22"/>
              </w:rPr>
              <w:t>Место экспонирования</w:t>
            </w:r>
          </w:p>
        </w:tc>
        <w:tc>
          <w:tcPr>
            <w:tcW w:w="1270" w:type="pct"/>
          </w:tcPr>
          <w:p w:rsidR="008F2FE0" w:rsidRPr="00723E91" w:rsidRDefault="008F2FE0" w:rsidP="00305638">
            <w:pPr>
              <w:contextualSpacing/>
              <w:rPr>
                <w:i/>
                <w:sz w:val="22"/>
                <w:szCs w:val="22"/>
              </w:rPr>
            </w:pPr>
            <w:r w:rsidRPr="00723E91">
              <w:rPr>
                <w:i/>
                <w:sz w:val="22"/>
                <w:szCs w:val="22"/>
              </w:rPr>
              <w:t>План работы</w:t>
            </w:r>
          </w:p>
        </w:tc>
        <w:tc>
          <w:tcPr>
            <w:tcW w:w="1160" w:type="pct"/>
            <w:gridSpan w:val="2"/>
          </w:tcPr>
          <w:p w:rsidR="008F2FE0" w:rsidRPr="00723E91" w:rsidRDefault="008F2FE0" w:rsidP="00305638">
            <w:pPr>
              <w:contextualSpacing/>
              <w:rPr>
                <w:i/>
                <w:sz w:val="22"/>
                <w:szCs w:val="22"/>
              </w:rPr>
            </w:pPr>
            <w:r w:rsidRPr="00723E91">
              <w:rPr>
                <w:i/>
                <w:sz w:val="22"/>
                <w:szCs w:val="22"/>
              </w:rPr>
              <w:t>Ответственный</w:t>
            </w:r>
          </w:p>
        </w:tc>
        <w:tc>
          <w:tcPr>
            <w:tcW w:w="881" w:type="pct"/>
          </w:tcPr>
          <w:p w:rsidR="008F2FE0" w:rsidRPr="00723E91" w:rsidRDefault="008F2FE0" w:rsidP="00305638">
            <w:pPr>
              <w:contextualSpacing/>
              <w:rPr>
                <w:i/>
                <w:sz w:val="22"/>
                <w:szCs w:val="22"/>
              </w:rPr>
            </w:pPr>
            <w:r w:rsidRPr="00723E91">
              <w:rPr>
                <w:i/>
                <w:sz w:val="22"/>
                <w:szCs w:val="22"/>
              </w:rPr>
              <w:t xml:space="preserve">Сроки </w:t>
            </w:r>
          </w:p>
        </w:tc>
      </w:tr>
      <w:tr w:rsidR="008F2FE0" w:rsidRPr="00723E91" w:rsidTr="00305638">
        <w:tc>
          <w:tcPr>
            <w:tcW w:w="799" w:type="pct"/>
            <w:gridSpan w:val="2"/>
          </w:tcPr>
          <w:p w:rsidR="008F2FE0" w:rsidRPr="00723E91" w:rsidRDefault="008F2FE0" w:rsidP="00305638">
            <w:pPr>
              <w:contextualSpacing/>
              <w:rPr>
                <w:b/>
                <w:i/>
                <w:sz w:val="22"/>
                <w:szCs w:val="22"/>
              </w:rPr>
            </w:pPr>
            <w:r w:rsidRPr="00723E91">
              <w:rPr>
                <w:b/>
                <w:i/>
                <w:sz w:val="22"/>
                <w:szCs w:val="22"/>
              </w:rPr>
              <w:t>В краю заповедном</w:t>
            </w:r>
          </w:p>
        </w:tc>
        <w:tc>
          <w:tcPr>
            <w:tcW w:w="890" w:type="pct"/>
            <w:gridSpan w:val="2"/>
          </w:tcPr>
          <w:p w:rsidR="008F2FE0" w:rsidRPr="00723E91" w:rsidRDefault="008F2FE0" w:rsidP="00305638">
            <w:pPr>
              <w:contextualSpacing/>
              <w:rPr>
                <w:sz w:val="22"/>
                <w:szCs w:val="22"/>
              </w:rPr>
            </w:pPr>
          </w:p>
        </w:tc>
        <w:tc>
          <w:tcPr>
            <w:tcW w:w="1270" w:type="pct"/>
          </w:tcPr>
          <w:p w:rsidR="008F2FE0" w:rsidRPr="00723E91" w:rsidRDefault="008F2FE0" w:rsidP="00305638">
            <w:pPr>
              <w:contextualSpacing/>
              <w:rPr>
                <w:sz w:val="22"/>
                <w:szCs w:val="22"/>
              </w:rPr>
            </w:pPr>
          </w:p>
        </w:tc>
        <w:tc>
          <w:tcPr>
            <w:tcW w:w="1160" w:type="pct"/>
            <w:gridSpan w:val="2"/>
          </w:tcPr>
          <w:p w:rsidR="008F2FE0" w:rsidRPr="00723E91" w:rsidRDefault="008F2FE0" w:rsidP="00305638">
            <w:pPr>
              <w:contextualSpacing/>
              <w:rPr>
                <w:sz w:val="22"/>
                <w:szCs w:val="22"/>
              </w:rPr>
            </w:pPr>
          </w:p>
        </w:tc>
        <w:tc>
          <w:tcPr>
            <w:tcW w:w="881" w:type="pct"/>
          </w:tcPr>
          <w:p w:rsidR="008F2FE0" w:rsidRPr="00723E91" w:rsidRDefault="008F2FE0" w:rsidP="00305638">
            <w:pPr>
              <w:contextualSpacing/>
              <w:rPr>
                <w:sz w:val="22"/>
                <w:szCs w:val="22"/>
              </w:rPr>
            </w:pPr>
          </w:p>
        </w:tc>
      </w:tr>
      <w:tr w:rsidR="008F2FE0" w:rsidRPr="00723E91" w:rsidTr="00000B92">
        <w:trPr>
          <w:trHeight w:val="374"/>
        </w:trPr>
        <w:tc>
          <w:tcPr>
            <w:tcW w:w="799" w:type="pct"/>
            <w:gridSpan w:val="2"/>
          </w:tcPr>
          <w:p w:rsidR="008F2FE0" w:rsidRPr="00723E91" w:rsidRDefault="008F2FE0" w:rsidP="00305638">
            <w:pPr>
              <w:contextualSpacing/>
              <w:rPr>
                <w:b/>
                <w:i/>
                <w:sz w:val="22"/>
                <w:szCs w:val="22"/>
              </w:rPr>
            </w:pPr>
            <w:r w:rsidRPr="00723E91">
              <w:rPr>
                <w:b/>
                <w:i/>
                <w:sz w:val="22"/>
                <w:szCs w:val="22"/>
              </w:rPr>
              <w:t xml:space="preserve">Археология </w:t>
            </w:r>
          </w:p>
        </w:tc>
        <w:tc>
          <w:tcPr>
            <w:tcW w:w="890" w:type="pct"/>
            <w:gridSpan w:val="2"/>
          </w:tcPr>
          <w:p w:rsidR="008F2FE0" w:rsidRPr="00723E91" w:rsidRDefault="008F2FE0" w:rsidP="00305638">
            <w:pPr>
              <w:contextualSpacing/>
              <w:rPr>
                <w:sz w:val="22"/>
                <w:szCs w:val="22"/>
              </w:rPr>
            </w:pPr>
          </w:p>
        </w:tc>
        <w:tc>
          <w:tcPr>
            <w:tcW w:w="1270" w:type="pct"/>
          </w:tcPr>
          <w:p w:rsidR="008F2FE0" w:rsidRPr="00723E91" w:rsidRDefault="00000B92" w:rsidP="00305638">
            <w:pPr>
              <w:contextualSpacing/>
              <w:rPr>
                <w:sz w:val="22"/>
                <w:szCs w:val="22"/>
              </w:rPr>
            </w:pPr>
            <w:r w:rsidRPr="00723E91">
              <w:rPr>
                <w:sz w:val="22"/>
                <w:szCs w:val="22"/>
              </w:rPr>
              <w:t xml:space="preserve"> </w:t>
            </w:r>
          </w:p>
        </w:tc>
        <w:tc>
          <w:tcPr>
            <w:tcW w:w="1160" w:type="pct"/>
            <w:gridSpan w:val="2"/>
          </w:tcPr>
          <w:p w:rsidR="008F2FE0" w:rsidRPr="00723E91" w:rsidRDefault="008F2FE0" w:rsidP="00305638">
            <w:pPr>
              <w:contextualSpacing/>
              <w:rPr>
                <w:sz w:val="22"/>
                <w:szCs w:val="22"/>
              </w:rPr>
            </w:pPr>
          </w:p>
        </w:tc>
        <w:tc>
          <w:tcPr>
            <w:tcW w:w="881" w:type="pct"/>
          </w:tcPr>
          <w:p w:rsidR="008F2FE0" w:rsidRPr="00723E91" w:rsidRDefault="008F2FE0" w:rsidP="00305638">
            <w:pPr>
              <w:contextualSpacing/>
              <w:rPr>
                <w:sz w:val="22"/>
                <w:szCs w:val="22"/>
              </w:rPr>
            </w:pPr>
          </w:p>
        </w:tc>
      </w:tr>
      <w:tr w:rsidR="008F2FE0" w:rsidRPr="00723E91" w:rsidTr="00305638">
        <w:trPr>
          <w:trHeight w:val="1264"/>
        </w:trPr>
        <w:tc>
          <w:tcPr>
            <w:tcW w:w="799" w:type="pct"/>
            <w:gridSpan w:val="2"/>
          </w:tcPr>
          <w:p w:rsidR="008F2FE0" w:rsidRPr="00723E91" w:rsidRDefault="008F2FE0" w:rsidP="00305638">
            <w:pPr>
              <w:contextualSpacing/>
              <w:rPr>
                <w:b/>
                <w:i/>
                <w:sz w:val="22"/>
                <w:szCs w:val="22"/>
              </w:rPr>
            </w:pPr>
            <w:r w:rsidRPr="00723E91">
              <w:rPr>
                <w:b/>
                <w:i/>
                <w:sz w:val="22"/>
                <w:szCs w:val="22"/>
              </w:rPr>
              <w:t>Этнография</w:t>
            </w:r>
          </w:p>
          <w:p w:rsidR="008F2FE0" w:rsidRPr="00723E91" w:rsidRDefault="008F2FE0" w:rsidP="00305638">
            <w:pPr>
              <w:contextualSpacing/>
              <w:rPr>
                <w:b/>
                <w:i/>
                <w:sz w:val="22"/>
                <w:szCs w:val="22"/>
              </w:rPr>
            </w:pPr>
          </w:p>
          <w:p w:rsidR="008F2FE0" w:rsidRPr="00723E91" w:rsidRDefault="008F2FE0" w:rsidP="00305638">
            <w:pPr>
              <w:contextualSpacing/>
              <w:rPr>
                <w:b/>
                <w:i/>
                <w:sz w:val="22"/>
                <w:szCs w:val="22"/>
              </w:rPr>
            </w:pPr>
            <w:r w:rsidRPr="00723E91">
              <w:rPr>
                <w:b/>
                <w:i/>
                <w:sz w:val="22"/>
                <w:szCs w:val="22"/>
              </w:rPr>
              <w:t>Люди и Боги</w:t>
            </w:r>
          </w:p>
        </w:tc>
        <w:tc>
          <w:tcPr>
            <w:tcW w:w="890" w:type="pct"/>
            <w:gridSpan w:val="2"/>
          </w:tcPr>
          <w:p w:rsidR="008F2FE0" w:rsidRPr="00723E91" w:rsidRDefault="008F2FE0" w:rsidP="00305638">
            <w:pPr>
              <w:contextualSpacing/>
              <w:rPr>
                <w:sz w:val="22"/>
                <w:szCs w:val="22"/>
              </w:rPr>
            </w:pPr>
            <w:r w:rsidRPr="00723E91">
              <w:rPr>
                <w:sz w:val="22"/>
                <w:szCs w:val="22"/>
              </w:rPr>
              <w:t>Традиционные занятия</w:t>
            </w:r>
          </w:p>
          <w:p w:rsidR="008F2FE0" w:rsidRPr="00723E91" w:rsidRDefault="008F2FE0" w:rsidP="00305638">
            <w:pPr>
              <w:contextualSpacing/>
              <w:rPr>
                <w:sz w:val="22"/>
                <w:szCs w:val="22"/>
              </w:rPr>
            </w:pPr>
          </w:p>
          <w:p w:rsidR="008F2FE0" w:rsidRPr="00723E91" w:rsidRDefault="008F2FE0" w:rsidP="00305638">
            <w:pPr>
              <w:contextualSpacing/>
              <w:rPr>
                <w:sz w:val="22"/>
                <w:szCs w:val="22"/>
              </w:rPr>
            </w:pPr>
            <w:r w:rsidRPr="00723E91">
              <w:rPr>
                <w:sz w:val="22"/>
                <w:szCs w:val="22"/>
              </w:rPr>
              <w:t>Витрина «Домашние духи»</w:t>
            </w:r>
          </w:p>
          <w:p w:rsidR="008F2FE0" w:rsidRPr="00723E91" w:rsidRDefault="008F2FE0" w:rsidP="00305638">
            <w:pPr>
              <w:contextualSpacing/>
              <w:rPr>
                <w:sz w:val="22"/>
                <w:szCs w:val="22"/>
              </w:rPr>
            </w:pPr>
            <w:r w:rsidRPr="00723E91">
              <w:rPr>
                <w:sz w:val="22"/>
                <w:szCs w:val="22"/>
              </w:rPr>
              <w:t>Витрина «Мир-сусне-хум»</w:t>
            </w:r>
          </w:p>
          <w:p w:rsidR="008F2FE0" w:rsidRPr="00723E91" w:rsidRDefault="008F2FE0" w:rsidP="00305638">
            <w:pPr>
              <w:contextualSpacing/>
              <w:rPr>
                <w:sz w:val="22"/>
                <w:szCs w:val="22"/>
              </w:rPr>
            </w:pPr>
          </w:p>
          <w:p w:rsidR="008F2FE0" w:rsidRPr="00723E91" w:rsidRDefault="008F2FE0" w:rsidP="00305638">
            <w:pPr>
              <w:contextualSpacing/>
              <w:rPr>
                <w:sz w:val="22"/>
                <w:szCs w:val="22"/>
              </w:rPr>
            </w:pPr>
            <w:r w:rsidRPr="00723E91">
              <w:rPr>
                <w:sz w:val="22"/>
                <w:szCs w:val="22"/>
              </w:rPr>
              <w:t>Витрина «Музыкальные инструменты»</w:t>
            </w:r>
          </w:p>
        </w:tc>
        <w:tc>
          <w:tcPr>
            <w:tcW w:w="1270" w:type="pct"/>
          </w:tcPr>
          <w:p w:rsidR="008F2FE0" w:rsidRPr="00723E91" w:rsidRDefault="00000B92" w:rsidP="00305638">
            <w:pPr>
              <w:contextualSpacing/>
              <w:rPr>
                <w:sz w:val="22"/>
                <w:szCs w:val="22"/>
              </w:rPr>
            </w:pPr>
            <w:r w:rsidRPr="00723E91">
              <w:rPr>
                <w:sz w:val="22"/>
                <w:szCs w:val="22"/>
              </w:rPr>
              <w:t xml:space="preserve">Разместить новые фотографии </w:t>
            </w:r>
          </w:p>
        </w:tc>
        <w:tc>
          <w:tcPr>
            <w:tcW w:w="1160" w:type="pct"/>
            <w:gridSpan w:val="2"/>
          </w:tcPr>
          <w:p w:rsidR="008F2FE0" w:rsidRPr="00723E91" w:rsidRDefault="008F2FE0" w:rsidP="00305638">
            <w:pPr>
              <w:contextualSpacing/>
              <w:rPr>
                <w:sz w:val="22"/>
                <w:szCs w:val="22"/>
              </w:rPr>
            </w:pPr>
            <w:r w:rsidRPr="00723E91">
              <w:rPr>
                <w:sz w:val="22"/>
                <w:szCs w:val="22"/>
              </w:rPr>
              <w:t>Дунаева А.П.</w:t>
            </w:r>
          </w:p>
        </w:tc>
        <w:tc>
          <w:tcPr>
            <w:tcW w:w="881" w:type="pct"/>
          </w:tcPr>
          <w:p w:rsidR="008F2FE0" w:rsidRPr="00723E91" w:rsidRDefault="008F2FE0" w:rsidP="00000B92">
            <w:pPr>
              <w:contextualSpacing/>
              <w:rPr>
                <w:sz w:val="22"/>
                <w:szCs w:val="22"/>
              </w:rPr>
            </w:pPr>
            <w:r w:rsidRPr="00723E91">
              <w:rPr>
                <w:sz w:val="22"/>
                <w:szCs w:val="22"/>
              </w:rPr>
              <w:t xml:space="preserve">В течение </w:t>
            </w:r>
            <w:r w:rsidRPr="00723E91">
              <w:rPr>
                <w:sz w:val="22"/>
                <w:szCs w:val="22"/>
                <w:lang w:val="en-US"/>
              </w:rPr>
              <w:t xml:space="preserve">I </w:t>
            </w:r>
            <w:r w:rsidRPr="00723E91">
              <w:rPr>
                <w:sz w:val="22"/>
                <w:szCs w:val="22"/>
              </w:rPr>
              <w:t>квартала</w:t>
            </w:r>
          </w:p>
        </w:tc>
      </w:tr>
      <w:tr w:rsidR="008F2FE0" w:rsidRPr="00723E91" w:rsidTr="00305638">
        <w:trPr>
          <w:trHeight w:val="1264"/>
        </w:trPr>
        <w:tc>
          <w:tcPr>
            <w:tcW w:w="799" w:type="pct"/>
            <w:gridSpan w:val="2"/>
          </w:tcPr>
          <w:p w:rsidR="008F2FE0" w:rsidRPr="00723E91" w:rsidRDefault="008F2FE0" w:rsidP="00305638">
            <w:pPr>
              <w:contextualSpacing/>
              <w:rPr>
                <w:b/>
                <w:i/>
                <w:sz w:val="22"/>
                <w:szCs w:val="22"/>
              </w:rPr>
            </w:pPr>
            <w:r w:rsidRPr="00723E91">
              <w:rPr>
                <w:b/>
                <w:i/>
                <w:sz w:val="22"/>
                <w:szCs w:val="22"/>
              </w:rPr>
              <w:t xml:space="preserve">Город </w:t>
            </w:r>
          </w:p>
        </w:tc>
        <w:tc>
          <w:tcPr>
            <w:tcW w:w="890" w:type="pct"/>
            <w:gridSpan w:val="2"/>
          </w:tcPr>
          <w:p w:rsidR="008F2FE0" w:rsidRPr="00723E91" w:rsidRDefault="008F2FE0" w:rsidP="00305638">
            <w:pPr>
              <w:contextualSpacing/>
              <w:rPr>
                <w:sz w:val="22"/>
                <w:szCs w:val="22"/>
              </w:rPr>
            </w:pPr>
            <w:r w:rsidRPr="00723E91">
              <w:rPr>
                <w:sz w:val="22"/>
                <w:szCs w:val="22"/>
              </w:rPr>
              <w:t>Раздел «Леспромхоз»</w:t>
            </w:r>
          </w:p>
          <w:p w:rsidR="008F2FE0" w:rsidRPr="00723E91" w:rsidRDefault="008F2FE0" w:rsidP="00305638">
            <w:pPr>
              <w:contextualSpacing/>
              <w:rPr>
                <w:sz w:val="22"/>
                <w:szCs w:val="22"/>
              </w:rPr>
            </w:pPr>
            <w:r w:rsidRPr="00723E91">
              <w:rPr>
                <w:sz w:val="22"/>
                <w:szCs w:val="22"/>
              </w:rPr>
              <w:t>Раздел «Железная дорога»</w:t>
            </w:r>
          </w:p>
          <w:p w:rsidR="008F2FE0" w:rsidRPr="00723E91" w:rsidRDefault="008F2FE0" w:rsidP="00305638">
            <w:pPr>
              <w:contextualSpacing/>
              <w:rPr>
                <w:sz w:val="22"/>
                <w:szCs w:val="22"/>
              </w:rPr>
            </w:pPr>
            <w:r w:rsidRPr="00723E91">
              <w:rPr>
                <w:sz w:val="22"/>
                <w:szCs w:val="22"/>
              </w:rPr>
              <w:t>Экспозиция</w:t>
            </w:r>
          </w:p>
          <w:p w:rsidR="008F2FE0" w:rsidRPr="00723E91" w:rsidRDefault="008F2FE0" w:rsidP="00305638">
            <w:pPr>
              <w:contextualSpacing/>
              <w:rPr>
                <w:sz w:val="22"/>
                <w:szCs w:val="22"/>
              </w:rPr>
            </w:pPr>
            <w:r w:rsidRPr="00723E91">
              <w:rPr>
                <w:sz w:val="22"/>
                <w:szCs w:val="22"/>
              </w:rPr>
              <w:t>«Уютный город»</w:t>
            </w:r>
          </w:p>
          <w:p w:rsidR="008F2FE0" w:rsidRPr="00723E91" w:rsidRDefault="008F2FE0" w:rsidP="00305638">
            <w:pPr>
              <w:contextualSpacing/>
              <w:rPr>
                <w:sz w:val="22"/>
                <w:szCs w:val="22"/>
              </w:rPr>
            </w:pPr>
            <w:r w:rsidRPr="00723E91">
              <w:rPr>
                <w:sz w:val="22"/>
                <w:szCs w:val="22"/>
              </w:rPr>
              <w:t>Экспозиция «Первый памятник в поселке Комсомольский — бюст В.И.Ленин»</w:t>
            </w:r>
          </w:p>
          <w:p w:rsidR="008F2FE0" w:rsidRPr="00723E91" w:rsidRDefault="008F2FE0" w:rsidP="00305638">
            <w:pPr>
              <w:contextualSpacing/>
              <w:rPr>
                <w:sz w:val="22"/>
                <w:szCs w:val="22"/>
              </w:rPr>
            </w:pPr>
            <w:r w:rsidRPr="00723E91">
              <w:rPr>
                <w:sz w:val="22"/>
                <w:szCs w:val="22"/>
              </w:rPr>
              <w:t>Раздел «Спорт»</w:t>
            </w:r>
          </w:p>
          <w:p w:rsidR="008F2FE0" w:rsidRPr="00723E91" w:rsidRDefault="008F2FE0" w:rsidP="00305638">
            <w:pPr>
              <w:contextualSpacing/>
              <w:rPr>
                <w:sz w:val="22"/>
                <w:szCs w:val="22"/>
              </w:rPr>
            </w:pPr>
            <w:r w:rsidRPr="00723E91">
              <w:rPr>
                <w:sz w:val="22"/>
                <w:szCs w:val="22"/>
              </w:rPr>
              <w:t>Раздел «Медицина»</w:t>
            </w:r>
          </w:p>
          <w:p w:rsidR="008F2FE0" w:rsidRPr="00723E91" w:rsidRDefault="00000B92" w:rsidP="00305638">
            <w:pPr>
              <w:contextualSpacing/>
              <w:rPr>
                <w:sz w:val="22"/>
                <w:szCs w:val="22"/>
              </w:rPr>
            </w:pPr>
            <w:r w:rsidRPr="00723E91">
              <w:rPr>
                <w:sz w:val="22"/>
                <w:szCs w:val="22"/>
              </w:rPr>
              <w:t>Р</w:t>
            </w:r>
            <w:r w:rsidR="008F2FE0" w:rsidRPr="00723E91">
              <w:rPr>
                <w:sz w:val="22"/>
                <w:szCs w:val="22"/>
              </w:rPr>
              <w:t>аздел «Соцкультбыт»</w:t>
            </w:r>
          </w:p>
          <w:p w:rsidR="008F2FE0" w:rsidRPr="00723E91" w:rsidRDefault="008F2FE0" w:rsidP="00305638">
            <w:pPr>
              <w:contextualSpacing/>
              <w:rPr>
                <w:sz w:val="22"/>
                <w:szCs w:val="22"/>
              </w:rPr>
            </w:pPr>
            <w:r w:rsidRPr="00723E91">
              <w:rPr>
                <w:sz w:val="22"/>
                <w:szCs w:val="22"/>
              </w:rPr>
              <w:t>Раздел «Культура»</w:t>
            </w:r>
          </w:p>
          <w:p w:rsidR="008F2FE0" w:rsidRPr="00723E91" w:rsidRDefault="008F2FE0" w:rsidP="00305638">
            <w:pPr>
              <w:contextualSpacing/>
              <w:rPr>
                <w:sz w:val="22"/>
                <w:szCs w:val="22"/>
              </w:rPr>
            </w:pPr>
            <w:r w:rsidRPr="00723E91">
              <w:rPr>
                <w:sz w:val="22"/>
                <w:szCs w:val="22"/>
              </w:rPr>
              <w:lastRenderedPageBreak/>
              <w:t>Раздел «Образование»</w:t>
            </w:r>
          </w:p>
          <w:p w:rsidR="008F2FE0" w:rsidRPr="00723E91" w:rsidRDefault="008F2FE0" w:rsidP="00305638">
            <w:pPr>
              <w:contextualSpacing/>
              <w:rPr>
                <w:sz w:val="22"/>
                <w:szCs w:val="22"/>
              </w:rPr>
            </w:pPr>
          </w:p>
          <w:p w:rsidR="008F2FE0" w:rsidRPr="00723E91" w:rsidRDefault="008F2FE0" w:rsidP="00305638">
            <w:pPr>
              <w:contextualSpacing/>
              <w:rPr>
                <w:sz w:val="22"/>
                <w:szCs w:val="22"/>
              </w:rPr>
            </w:pPr>
          </w:p>
        </w:tc>
        <w:tc>
          <w:tcPr>
            <w:tcW w:w="1270" w:type="pct"/>
          </w:tcPr>
          <w:p w:rsidR="008F2FE0" w:rsidRPr="00723E91" w:rsidRDefault="008F2FE0" w:rsidP="00305638">
            <w:pPr>
              <w:contextualSpacing/>
              <w:rPr>
                <w:sz w:val="22"/>
                <w:szCs w:val="22"/>
              </w:rPr>
            </w:pPr>
            <w:r w:rsidRPr="00723E91">
              <w:rPr>
                <w:sz w:val="22"/>
                <w:szCs w:val="22"/>
              </w:rPr>
              <w:lastRenderedPageBreak/>
              <w:t xml:space="preserve">Внесение изменений </w:t>
            </w:r>
          </w:p>
          <w:p w:rsidR="008F2FE0" w:rsidRPr="00723E91" w:rsidRDefault="008F2FE0" w:rsidP="00305638">
            <w:pPr>
              <w:contextualSpacing/>
              <w:rPr>
                <w:sz w:val="22"/>
                <w:szCs w:val="22"/>
              </w:rPr>
            </w:pPr>
          </w:p>
          <w:p w:rsidR="008F2FE0" w:rsidRPr="00723E91" w:rsidRDefault="008F2FE0" w:rsidP="00305638">
            <w:pPr>
              <w:contextualSpacing/>
              <w:rPr>
                <w:sz w:val="22"/>
                <w:szCs w:val="22"/>
              </w:rPr>
            </w:pPr>
            <w:r w:rsidRPr="00723E91">
              <w:rPr>
                <w:sz w:val="22"/>
                <w:szCs w:val="22"/>
              </w:rPr>
              <w:t>Замена фотографий, утративших эстетическое восприятие</w:t>
            </w:r>
          </w:p>
          <w:p w:rsidR="008F2FE0" w:rsidRPr="00723E91" w:rsidRDefault="008F2FE0" w:rsidP="00305638">
            <w:pPr>
              <w:contextualSpacing/>
              <w:rPr>
                <w:sz w:val="22"/>
                <w:szCs w:val="22"/>
              </w:rPr>
            </w:pPr>
          </w:p>
          <w:p w:rsidR="008F2FE0" w:rsidRPr="00723E91" w:rsidRDefault="008F2FE0" w:rsidP="00305638">
            <w:pPr>
              <w:contextualSpacing/>
              <w:rPr>
                <w:sz w:val="22"/>
                <w:szCs w:val="22"/>
              </w:rPr>
            </w:pPr>
            <w:r w:rsidRPr="00723E91">
              <w:rPr>
                <w:sz w:val="22"/>
                <w:szCs w:val="22"/>
              </w:rPr>
              <w:t>Сбор информации и комплектовании фондов по учреждениям культуры г.Югорска. Сбор информации о городских мероприятиях: «Карнавал»</w:t>
            </w:r>
          </w:p>
          <w:p w:rsidR="008F2FE0" w:rsidRPr="00723E91" w:rsidRDefault="008F2FE0" w:rsidP="00305638">
            <w:pPr>
              <w:contextualSpacing/>
              <w:rPr>
                <w:sz w:val="22"/>
                <w:szCs w:val="22"/>
              </w:rPr>
            </w:pPr>
            <w:r w:rsidRPr="00723E91">
              <w:rPr>
                <w:sz w:val="22"/>
                <w:szCs w:val="22"/>
              </w:rPr>
              <w:t>«Театральная весна», фестиваль конкурс самодеятельных коллективов и исполнителей «Северное сияние»</w:t>
            </w:r>
          </w:p>
          <w:p w:rsidR="008F2FE0" w:rsidRPr="00723E91" w:rsidRDefault="008F2FE0" w:rsidP="00305638">
            <w:pPr>
              <w:contextualSpacing/>
              <w:rPr>
                <w:sz w:val="22"/>
                <w:szCs w:val="22"/>
              </w:rPr>
            </w:pPr>
            <w:r w:rsidRPr="00723E91">
              <w:rPr>
                <w:sz w:val="22"/>
                <w:szCs w:val="22"/>
              </w:rPr>
              <w:lastRenderedPageBreak/>
              <w:t xml:space="preserve">Поисковая работа. Сбор информации, фотографий о первых медалистах. </w:t>
            </w:r>
          </w:p>
        </w:tc>
        <w:tc>
          <w:tcPr>
            <w:tcW w:w="1160" w:type="pct"/>
            <w:gridSpan w:val="2"/>
          </w:tcPr>
          <w:p w:rsidR="008F2FE0" w:rsidRPr="00723E91" w:rsidRDefault="008840D5" w:rsidP="00305638">
            <w:pPr>
              <w:contextualSpacing/>
              <w:rPr>
                <w:sz w:val="22"/>
                <w:szCs w:val="22"/>
              </w:rPr>
            </w:pPr>
            <w:r w:rsidRPr="00723E91">
              <w:rPr>
                <w:sz w:val="22"/>
                <w:szCs w:val="22"/>
              </w:rPr>
              <w:lastRenderedPageBreak/>
              <w:t xml:space="preserve">Ответственные </w:t>
            </w:r>
          </w:p>
          <w:p w:rsidR="008F2FE0" w:rsidRPr="00723E91" w:rsidRDefault="008F2FE0" w:rsidP="00305638">
            <w:pPr>
              <w:contextualSpacing/>
              <w:rPr>
                <w:sz w:val="22"/>
                <w:szCs w:val="22"/>
              </w:rPr>
            </w:pPr>
          </w:p>
        </w:tc>
        <w:tc>
          <w:tcPr>
            <w:tcW w:w="881" w:type="pct"/>
          </w:tcPr>
          <w:p w:rsidR="008F2FE0" w:rsidRPr="00723E91" w:rsidRDefault="008F2FE0" w:rsidP="00305638">
            <w:pPr>
              <w:contextualSpacing/>
              <w:rPr>
                <w:sz w:val="22"/>
                <w:szCs w:val="22"/>
              </w:rPr>
            </w:pPr>
            <w:r w:rsidRPr="00723E91">
              <w:rPr>
                <w:sz w:val="22"/>
                <w:szCs w:val="22"/>
              </w:rPr>
              <w:t xml:space="preserve">В течение </w:t>
            </w:r>
            <w:r w:rsidR="008840D5" w:rsidRPr="00723E91">
              <w:rPr>
                <w:sz w:val="22"/>
                <w:szCs w:val="22"/>
              </w:rPr>
              <w:t>года</w:t>
            </w:r>
          </w:p>
          <w:p w:rsidR="008F2FE0" w:rsidRPr="00723E91" w:rsidRDefault="008F2FE0" w:rsidP="00305638">
            <w:pPr>
              <w:contextualSpacing/>
              <w:rPr>
                <w:sz w:val="22"/>
                <w:szCs w:val="22"/>
              </w:rPr>
            </w:pPr>
          </w:p>
        </w:tc>
      </w:tr>
      <w:tr w:rsidR="008F2FE0" w:rsidRPr="00723E91" w:rsidTr="00305638">
        <w:tc>
          <w:tcPr>
            <w:tcW w:w="2959" w:type="pct"/>
            <w:gridSpan w:val="5"/>
            <w:vMerge w:val="restart"/>
            <w:vAlign w:val="center"/>
          </w:tcPr>
          <w:p w:rsidR="008F2FE0" w:rsidRPr="00723E91" w:rsidRDefault="008F2FE0" w:rsidP="00305638">
            <w:pPr>
              <w:contextualSpacing/>
              <w:rPr>
                <w:sz w:val="22"/>
                <w:szCs w:val="22"/>
              </w:rPr>
            </w:pPr>
            <w:r w:rsidRPr="00723E91">
              <w:rPr>
                <w:b/>
                <w:sz w:val="22"/>
                <w:szCs w:val="22"/>
              </w:rPr>
              <w:lastRenderedPageBreak/>
              <w:t>Стационарная экспозиция под открытым небом «Суеват пауль»</w:t>
            </w:r>
          </w:p>
        </w:tc>
        <w:tc>
          <w:tcPr>
            <w:tcW w:w="2041" w:type="pct"/>
            <w:gridSpan w:val="3"/>
          </w:tcPr>
          <w:p w:rsidR="008F2FE0" w:rsidRPr="00723E91" w:rsidRDefault="008F2FE0" w:rsidP="00305638">
            <w:pPr>
              <w:contextualSpacing/>
              <w:rPr>
                <w:b/>
                <w:sz w:val="22"/>
                <w:szCs w:val="22"/>
              </w:rPr>
            </w:pPr>
            <w:r w:rsidRPr="00723E91">
              <w:rPr>
                <w:b/>
                <w:sz w:val="22"/>
                <w:szCs w:val="22"/>
              </w:rPr>
              <w:t>Ожидаемый результат:</w:t>
            </w:r>
          </w:p>
          <w:p w:rsidR="008F2FE0" w:rsidRPr="00723E91" w:rsidRDefault="008F2FE0" w:rsidP="00305638">
            <w:pPr>
              <w:contextualSpacing/>
              <w:rPr>
                <w:sz w:val="22"/>
                <w:szCs w:val="22"/>
              </w:rPr>
            </w:pPr>
            <w:r w:rsidRPr="00723E91">
              <w:rPr>
                <w:b/>
                <w:sz w:val="22"/>
                <w:szCs w:val="22"/>
              </w:rPr>
              <w:t>Количество индивидуальных посетителей экспозиции:</w:t>
            </w:r>
          </w:p>
        </w:tc>
      </w:tr>
      <w:tr w:rsidR="008F2FE0" w:rsidRPr="00723E91" w:rsidTr="00305638">
        <w:tc>
          <w:tcPr>
            <w:tcW w:w="2959" w:type="pct"/>
            <w:gridSpan w:val="5"/>
            <w:vMerge/>
          </w:tcPr>
          <w:p w:rsidR="008F2FE0" w:rsidRPr="00723E91" w:rsidRDefault="008F2FE0" w:rsidP="00305638">
            <w:pPr>
              <w:contextualSpacing/>
              <w:rPr>
                <w:sz w:val="22"/>
                <w:szCs w:val="22"/>
              </w:rPr>
            </w:pPr>
          </w:p>
        </w:tc>
        <w:tc>
          <w:tcPr>
            <w:tcW w:w="1114" w:type="pct"/>
          </w:tcPr>
          <w:p w:rsidR="008F2FE0" w:rsidRPr="00723E91" w:rsidRDefault="008F2FE0" w:rsidP="00305638">
            <w:pPr>
              <w:contextualSpacing/>
              <w:rPr>
                <w:b/>
                <w:sz w:val="22"/>
                <w:szCs w:val="22"/>
              </w:rPr>
            </w:pPr>
            <w:r w:rsidRPr="00723E91">
              <w:rPr>
                <w:b/>
                <w:sz w:val="22"/>
                <w:szCs w:val="22"/>
              </w:rPr>
              <w:t>Всего – 5 000 чел.</w:t>
            </w:r>
          </w:p>
        </w:tc>
        <w:tc>
          <w:tcPr>
            <w:tcW w:w="927" w:type="pct"/>
            <w:gridSpan w:val="2"/>
          </w:tcPr>
          <w:p w:rsidR="008F2FE0" w:rsidRPr="00723E91" w:rsidRDefault="008F2FE0" w:rsidP="00305638">
            <w:pPr>
              <w:contextualSpacing/>
              <w:rPr>
                <w:b/>
                <w:sz w:val="22"/>
                <w:szCs w:val="22"/>
              </w:rPr>
            </w:pPr>
            <w:r w:rsidRPr="00723E91">
              <w:rPr>
                <w:b/>
                <w:sz w:val="22"/>
                <w:szCs w:val="22"/>
              </w:rPr>
              <w:t>Посещение экспозиции бесплатное</w:t>
            </w:r>
          </w:p>
        </w:tc>
      </w:tr>
      <w:tr w:rsidR="008F2FE0" w:rsidRPr="00723E91" w:rsidTr="00305638">
        <w:tc>
          <w:tcPr>
            <w:tcW w:w="1009" w:type="pct"/>
            <w:gridSpan w:val="3"/>
          </w:tcPr>
          <w:p w:rsidR="008F2FE0" w:rsidRPr="00723E91" w:rsidRDefault="008F2FE0" w:rsidP="00305638">
            <w:pPr>
              <w:contextualSpacing/>
              <w:rPr>
                <w:sz w:val="22"/>
                <w:szCs w:val="22"/>
              </w:rPr>
            </w:pPr>
            <w:r w:rsidRPr="00723E91">
              <w:rPr>
                <w:sz w:val="22"/>
                <w:szCs w:val="22"/>
              </w:rPr>
              <w:t xml:space="preserve">Изба </w:t>
            </w:r>
          </w:p>
        </w:tc>
        <w:tc>
          <w:tcPr>
            <w:tcW w:w="1950" w:type="pct"/>
            <w:gridSpan w:val="2"/>
          </w:tcPr>
          <w:p w:rsidR="008F2FE0" w:rsidRPr="00723E91" w:rsidRDefault="008F2FE0" w:rsidP="00305638">
            <w:pPr>
              <w:contextualSpacing/>
              <w:rPr>
                <w:sz w:val="22"/>
                <w:szCs w:val="22"/>
              </w:rPr>
            </w:pPr>
            <w:r w:rsidRPr="00723E91">
              <w:rPr>
                <w:sz w:val="22"/>
                <w:szCs w:val="22"/>
              </w:rPr>
              <w:t>Замена кровли, замена половых досок</w:t>
            </w:r>
          </w:p>
        </w:tc>
        <w:tc>
          <w:tcPr>
            <w:tcW w:w="1114" w:type="pct"/>
          </w:tcPr>
          <w:p w:rsidR="008F2FE0" w:rsidRPr="00723E91" w:rsidRDefault="008F2FE0" w:rsidP="00305638">
            <w:pPr>
              <w:contextualSpacing/>
              <w:rPr>
                <w:sz w:val="22"/>
                <w:szCs w:val="22"/>
              </w:rPr>
            </w:pPr>
          </w:p>
        </w:tc>
        <w:tc>
          <w:tcPr>
            <w:tcW w:w="927" w:type="pct"/>
            <w:gridSpan w:val="2"/>
          </w:tcPr>
          <w:p w:rsidR="008F2FE0" w:rsidRPr="00723E91" w:rsidRDefault="008F2FE0" w:rsidP="00305638">
            <w:pPr>
              <w:contextualSpacing/>
              <w:rPr>
                <w:sz w:val="22"/>
                <w:szCs w:val="22"/>
              </w:rPr>
            </w:pPr>
            <w:r w:rsidRPr="00723E91">
              <w:rPr>
                <w:sz w:val="22"/>
                <w:szCs w:val="22"/>
              </w:rPr>
              <w:t>Фролова М.П.</w:t>
            </w:r>
          </w:p>
          <w:p w:rsidR="008F2FE0" w:rsidRPr="00723E91" w:rsidRDefault="008F2FE0" w:rsidP="00305638">
            <w:pPr>
              <w:contextualSpacing/>
              <w:rPr>
                <w:sz w:val="22"/>
                <w:szCs w:val="22"/>
              </w:rPr>
            </w:pPr>
            <w:r w:rsidRPr="00723E91">
              <w:rPr>
                <w:sz w:val="22"/>
                <w:szCs w:val="22"/>
              </w:rPr>
              <w:t>Дунаева А.П.</w:t>
            </w:r>
          </w:p>
          <w:p w:rsidR="008F2FE0" w:rsidRPr="00723E91" w:rsidRDefault="008F2FE0" w:rsidP="00305638">
            <w:pPr>
              <w:contextualSpacing/>
              <w:rPr>
                <w:sz w:val="22"/>
                <w:szCs w:val="22"/>
              </w:rPr>
            </w:pPr>
            <w:r w:rsidRPr="00723E91">
              <w:rPr>
                <w:sz w:val="22"/>
                <w:szCs w:val="22"/>
              </w:rPr>
              <w:t>Бердышев А.Г.</w:t>
            </w:r>
          </w:p>
        </w:tc>
      </w:tr>
      <w:tr w:rsidR="008F2FE0" w:rsidRPr="00723E91" w:rsidTr="00305638">
        <w:tc>
          <w:tcPr>
            <w:tcW w:w="1009" w:type="pct"/>
            <w:gridSpan w:val="3"/>
          </w:tcPr>
          <w:p w:rsidR="008F2FE0" w:rsidRPr="00723E91" w:rsidRDefault="008F2FE0" w:rsidP="00305638">
            <w:pPr>
              <w:contextualSpacing/>
              <w:rPr>
                <w:sz w:val="22"/>
                <w:szCs w:val="22"/>
              </w:rPr>
            </w:pPr>
            <w:r w:rsidRPr="00723E91">
              <w:rPr>
                <w:sz w:val="22"/>
                <w:szCs w:val="22"/>
              </w:rPr>
              <w:t xml:space="preserve">Экспонаты </w:t>
            </w:r>
            <w:r w:rsidRPr="00723E91">
              <w:rPr>
                <w:i/>
                <w:sz w:val="22"/>
                <w:szCs w:val="22"/>
              </w:rPr>
              <w:t>«Будки собачьи»</w:t>
            </w:r>
          </w:p>
        </w:tc>
        <w:tc>
          <w:tcPr>
            <w:tcW w:w="1950" w:type="pct"/>
            <w:gridSpan w:val="2"/>
          </w:tcPr>
          <w:p w:rsidR="008F2FE0" w:rsidRPr="00723E91" w:rsidRDefault="008F2FE0" w:rsidP="00305638">
            <w:pPr>
              <w:contextualSpacing/>
              <w:rPr>
                <w:sz w:val="22"/>
                <w:szCs w:val="22"/>
              </w:rPr>
            </w:pPr>
            <w:r w:rsidRPr="00723E91">
              <w:rPr>
                <w:sz w:val="22"/>
                <w:szCs w:val="22"/>
              </w:rPr>
              <w:t>Замена берестяного покрытия</w:t>
            </w:r>
          </w:p>
        </w:tc>
        <w:tc>
          <w:tcPr>
            <w:tcW w:w="1114" w:type="pct"/>
          </w:tcPr>
          <w:p w:rsidR="008F2FE0" w:rsidRPr="00723E91" w:rsidRDefault="008F2FE0" w:rsidP="00305638">
            <w:pPr>
              <w:contextualSpacing/>
              <w:rPr>
                <w:sz w:val="22"/>
                <w:szCs w:val="22"/>
              </w:rPr>
            </w:pPr>
          </w:p>
        </w:tc>
        <w:tc>
          <w:tcPr>
            <w:tcW w:w="927" w:type="pct"/>
            <w:gridSpan w:val="2"/>
          </w:tcPr>
          <w:p w:rsidR="008F2FE0" w:rsidRPr="00723E91" w:rsidRDefault="008F2FE0" w:rsidP="00305638">
            <w:pPr>
              <w:contextualSpacing/>
              <w:rPr>
                <w:sz w:val="22"/>
                <w:szCs w:val="22"/>
              </w:rPr>
            </w:pPr>
            <w:r w:rsidRPr="00723E91">
              <w:rPr>
                <w:sz w:val="22"/>
                <w:szCs w:val="22"/>
              </w:rPr>
              <w:t>Фролова М.П.</w:t>
            </w:r>
          </w:p>
          <w:p w:rsidR="008F2FE0" w:rsidRPr="00723E91" w:rsidRDefault="008F2FE0" w:rsidP="00305638">
            <w:pPr>
              <w:contextualSpacing/>
              <w:rPr>
                <w:sz w:val="22"/>
                <w:szCs w:val="22"/>
              </w:rPr>
            </w:pPr>
            <w:r w:rsidRPr="00723E91">
              <w:rPr>
                <w:sz w:val="22"/>
                <w:szCs w:val="22"/>
              </w:rPr>
              <w:t>Дунаева А.П.</w:t>
            </w:r>
          </w:p>
          <w:p w:rsidR="008F2FE0" w:rsidRPr="00723E91" w:rsidRDefault="008F2FE0" w:rsidP="00305638">
            <w:pPr>
              <w:contextualSpacing/>
              <w:rPr>
                <w:sz w:val="22"/>
                <w:szCs w:val="22"/>
              </w:rPr>
            </w:pPr>
            <w:r w:rsidRPr="00723E91">
              <w:rPr>
                <w:sz w:val="22"/>
                <w:szCs w:val="22"/>
              </w:rPr>
              <w:t>Бердышев А.Г.</w:t>
            </w:r>
          </w:p>
        </w:tc>
      </w:tr>
      <w:tr w:rsidR="008F2FE0" w:rsidRPr="00723E91" w:rsidTr="00305638">
        <w:tc>
          <w:tcPr>
            <w:tcW w:w="1009" w:type="pct"/>
            <w:gridSpan w:val="3"/>
          </w:tcPr>
          <w:p w:rsidR="008F2FE0" w:rsidRPr="00723E91" w:rsidRDefault="008F2FE0" w:rsidP="00305638">
            <w:pPr>
              <w:contextualSpacing/>
              <w:rPr>
                <w:sz w:val="22"/>
                <w:szCs w:val="22"/>
              </w:rPr>
            </w:pPr>
            <w:r w:rsidRPr="00723E91">
              <w:rPr>
                <w:sz w:val="22"/>
                <w:szCs w:val="22"/>
              </w:rPr>
              <w:t xml:space="preserve">Экспонат </w:t>
            </w:r>
            <w:r w:rsidRPr="00723E91">
              <w:rPr>
                <w:i/>
                <w:sz w:val="22"/>
                <w:szCs w:val="22"/>
              </w:rPr>
              <w:t>«Печь летняя»</w:t>
            </w:r>
          </w:p>
        </w:tc>
        <w:tc>
          <w:tcPr>
            <w:tcW w:w="1950" w:type="pct"/>
            <w:gridSpan w:val="2"/>
          </w:tcPr>
          <w:p w:rsidR="008F2FE0" w:rsidRPr="00723E91" w:rsidRDefault="008F2FE0" w:rsidP="00305638">
            <w:pPr>
              <w:contextualSpacing/>
              <w:rPr>
                <w:sz w:val="22"/>
                <w:szCs w:val="22"/>
              </w:rPr>
            </w:pPr>
            <w:r w:rsidRPr="00723E91">
              <w:rPr>
                <w:sz w:val="22"/>
                <w:szCs w:val="22"/>
              </w:rPr>
              <w:t>Замена глиняного покрытия</w:t>
            </w:r>
          </w:p>
        </w:tc>
        <w:tc>
          <w:tcPr>
            <w:tcW w:w="1114" w:type="pct"/>
          </w:tcPr>
          <w:p w:rsidR="008F2FE0" w:rsidRPr="00723E91" w:rsidRDefault="008F2FE0" w:rsidP="00305638">
            <w:pPr>
              <w:contextualSpacing/>
              <w:rPr>
                <w:sz w:val="22"/>
                <w:szCs w:val="22"/>
              </w:rPr>
            </w:pPr>
          </w:p>
        </w:tc>
        <w:tc>
          <w:tcPr>
            <w:tcW w:w="927" w:type="pct"/>
            <w:gridSpan w:val="2"/>
          </w:tcPr>
          <w:p w:rsidR="008F2FE0" w:rsidRPr="00723E91" w:rsidRDefault="008F2FE0" w:rsidP="00305638">
            <w:pPr>
              <w:contextualSpacing/>
              <w:rPr>
                <w:sz w:val="22"/>
                <w:szCs w:val="22"/>
              </w:rPr>
            </w:pPr>
            <w:r w:rsidRPr="00723E91">
              <w:rPr>
                <w:sz w:val="22"/>
                <w:szCs w:val="22"/>
              </w:rPr>
              <w:t>Фролова М.П.</w:t>
            </w:r>
          </w:p>
          <w:p w:rsidR="008F2FE0" w:rsidRPr="00723E91" w:rsidRDefault="008F2FE0" w:rsidP="00305638">
            <w:pPr>
              <w:contextualSpacing/>
              <w:rPr>
                <w:sz w:val="22"/>
                <w:szCs w:val="22"/>
              </w:rPr>
            </w:pPr>
            <w:r w:rsidRPr="00723E91">
              <w:rPr>
                <w:sz w:val="22"/>
                <w:szCs w:val="22"/>
              </w:rPr>
              <w:t>Дунаева А.П.</w:t>
            </w:r>
          </w:p>
          <w:p w:rsidR="008F2FE0" w:rsidRPr="00723E91" w:rsidRDefault="008F2FE0" w:rsidP="00305638">
            <w:pPr>
              <w:contextualSpacing/>
              <w:rPr>
                <w:sz w:val="22"/>
                <w:szCs w:val="22"/>
              </w:rPr>
            </w:pPr>
            <w:r w:rsidRPr="00723E91">
              <w:rPr>
                <w:sz w:val="22"/>
                <w:szCs w:val="22"/>
              </w:rPr>
              <w:t>Бердышев А.Г.</w:t>
            </w:r>
          </w:p>
        </w:tc>
      </w:tr>
      <w:tr w:rsidR="008F2FE0" w:rsidRPr="00723E91" w:rsidTr="00305638">
        <w:tc>
          <w:tcPr>
            <w:tcW w:w="1009" w:type="pct"/>
            <w:gridSpan w:val="3"/>
          </w:tcPr>
          <w:p w:rsidR="008F2FE0" w:rsidRPr="00723E91" w:rsidRDefault="008F2FE0" w:rsidP="00305638">
            <w:pPr>
              <w:contextualSpacing/>
              <w:rPr>
                <w:sz w:val="22"/>
                <w:szCs w:val="22"/>
              </w:rPr>
            </w:pPr>
            <w:r w:rsidRPr="00723E91">
              <w:rPr>
                <w:sz w:val="22"/>
                <w:szCs w:val="22"/>
              </w:rPr>
              <w:t xml:space="preserve">Запор </w:t>
            </w:r>
          </w:p>
        </w:tc>
        <w:tc>
          <w:tcPr>
            <w:tcW w:w="1950" w:type="pct"/>
            <w:gridSpan w:val="2"/>
          </w:tcPr>
          <w:p w:rsidR="008F2FE0" w:rsidRPr="00723E91" w:rsidRDefault="008F2FE0" w:rsidP="00305638">
            <w:pPr>
              <w:contextualSpacing/>
              <w:rPr>
                <w:sz w:val="22"/>
                <w:szCs w:val="22"/>
              </w:rPr>
            </w:pPr>
            <w:r w:rsidRPr="00723E91">
              <w:rPr>
                <w:sz w:val="22"/>
                <w:szCs w:val="22"/>
              </w:rPr>
              <w:t>Необходим капитальный ремонт</w:t>
            </w:r>
          </w:p>
        </w:tc>
        <w:tc>
          <w:tcPr>
            <w:tcW w:w="1114" w:type="pct"/>
          </w:tcPr>
          <w:p w:rsidR="008F2FE0" w:rsidRPr="00723E91" w:rsidRDefault="008F2FE0" w:rsidP="00305638">
            <w:pPr>
              <w:contextualSpacing/>
              <w:rPr>
                <w:sz w:val="22"/>
                <w:szCs w:val="22"/>
              </w:rPr>
            </w:pPr>
          </w:p>
        </w:tc>
        <w:tc>
          <w:tcPr>
            <w:tcW w:w="927" w:type="pct"/>
            <w:gridSpan w:val="2"/>
          </w:tcPr>
          <w:p w:rsidR="008F2FE0" w:rsidRPr="00723E91" w:rsidRDefault="008F2FE0" w:rsidP="00305638">
            <w:pPr>
              <w:contextualSpacing/>
              <w:rPr>
                <w:sz w:val="22"/>
                <w:szCs w:val="22"/>
              </w:rPr>
            </w:pPr>
            <w:r w:rsidRPr="00723E91">
              <w:rPr>
                <w:sz w:val="22"/>
                <w:szCs w:val="22"/>
              </w:rPr>
              <w:t>Фролова М.П.</w:t>
            </w:r>
          </w:p>
          <w:p w:rsidR="008F2FE0" w:rsidRPr="00723E91" w:rsidRDefault="008F2FE0" w:rsidP="00305638">
            <w:pPr>
              <w:contextualSpacing/>
              <w:rPr>
                <w:sz w:val="22"/>
                <w:szCs w:val="22"/>
              </w:rPr>
            </w:pPr>
            <w:r w:rsidRPr="00723E91">
              <w:rPr>
                <w:sz w:val="22"/>
                <w:szCs w:val="22"/>
              </w:rPr>
              <w:t>Дунаева А.П.</w:t>
            </w:r>
          </w:p>
          <w:p w:rsidR="008F2FE0" w:rsidRPr="00723E91" w:rsidRDefault="008F2FE0" w:rsidP="00305638">
            <w:pPr>
              <w:contextualSpacing/>
              <w:rPr>
                <w:sz w:val="22"/>
                <w:szCs w:val="22"/>
              </w:rPr>
            </w:pPr>
            <w:r w:rsidRPr="00723E91">
              <w:rPr>
                <w:sz w:val="22"/>
                <w:szCs w:val="22"/>
              </w:rPr>
              <w:t>Бердышев А.Г.</w:t>
            </w:r>
          </w:p>
        </w:tc>
      </w:tr>
      <w:tr w:rsidR="008F2FE0" w:rsidRPr="00723E91" w:rsidTr="00305638">
        <w:tblPrEx>
          <w:tblLook w:val="0000"/>
        </w:tblPrEx>
        <w:trPr>
          <w:cantSplit/>
          <w:trHeight w:val="25"/>
        </w:trPr>
        <w:tc>
          <w:tcPr>
            <w:tcW w:w="2959" w:type="pct"/>
            <w:gridSpan w:val="5"/>
            <w:vMerge w:val="restart"/>
            <w:vAlign w:val="center"/>
          </w:tcPr>
          <w:p w:rsidR="008F2FE0" w:rsidRPr="00723E91" w:rsidRDefault="008F2FE0" w:rsidP="00305638">
            <w:pPr>
              <w:contextualSpacing/>
              <w:rPr>
                <w:b/>
                <w:sz w:val="22"/>
                <w:szCs w:val="22"/>
              </w:rPr>
            </w:pPr>
            <w:r w:rsidRPr="00723E91">
              <w:rPr>
                <w:b/>
                <w:sz w:val="22"/>
                <w:szCs w:val="22"/>
              </w:rPr>
              <w:t>Временные выставки в городском здании музея</w:t>
            </w:r>
          </w:p>
          <w:p w:rsidR="008F2FE0" w:rsidRPr="00723E91" w:rsidRDefault="008F2FE0" w:rsidP="00305638">
            <w:pPr>
              <w:contextualSpacing/>
              <w:rPr>
                <w:sz w:val="22"/>
                <w:szCs w:val="22"/>
              </w:rPr>
            </w:pPr>
            <w:r w:rsidRPr="00723E91">
              <w:rPr>
                <w:b/>
                <w:sz w:val="22"/>
                <w:szCs w:val="22"/>
              </w:rPr>
              <w:t>Не менее 27 новых выставок</w:t>
            </w:r>
          </w:p>
        </w:tc>
        <w:tc>
          <w:tcPr>
            <w:tcW w:w="2041" w:type="pct"/>
            <w:gridSpan w:val="3"/>
            <w:vAlign w:val="center"/>
          </w:tcPr>
          <w:p w:rsidR="008F2FE0" w:rsidRPr="00723E91" w:rsidRDefault="008F2FE0" w:rsidP="00305638">
            <w:pPr>
              <w:contextualSpacing/>
              <w:rPr>
                <w:b/>
                <w:sz w:val="22"/>
                <w:szCs w:val="22"/>
              </w:rPr>
            </w:pPr>
            <w:r w:rsidRPr="00723E91">
              <w:rPr>
                <w:b/>
                <w:sz w:val="22"/>
                <w:szCs w:val="22"/>
              </w:rPr>
              <w:t>Ожидаемый результат:</w:t>
            </w:r>
          </w:p>
          <w:p w:rsidR="008F2FE0" w:rsidRPr="00723E91" w:rsidRDefault="008F2FE0" w:rsidP="00305638">
            <w:pPr>
              <w:contextualSpacing/>
              <w:rPr>
                <w:b/>
                <w:sz w:val="22"/>
                <w:szCs w:val="22"/>
              </w:rPr>
            </w:pPr>
            <w:r w:rsidRPr="00723E91">
              <w:rPr>
                <w:b/>
                <w:sz w:val="22"/>
                <w:szCs w:val="22"/>
              </w:rPr>
              <w:t>Количество индивидуальных посетителей временных выставок:</w:t>
            </w:r>
          </w:p>
        </w:tc>
      </w:tr>
      <w:tr w:rsidR="008F2FE0" w:rsidRPr="00723E91" w:rsidTr="00305638">
        <w:tblPrEx>
          <w:tblLook w:val="0000"/>
        </w:tblPrEx>
        <w:trPr>
          <w:cantSplit/>
          <w:trHeight w:val="25"/>
        </w:trPr>
        <w:tc>
          <w:tcPr>
            <w:tcW w:w="2959" w:type="pct"/>
            <w:gridSpan w:val="5"/>
            <w:vMerge/>
          </w:tcPr>
          <w:p w:rsidR="008F2FE0" w:rsidRPr="00723E91" w:rsidRDefault="008F2FE0" w:rsidP="00305638">
            <w:pPr>
              <w:contextualSpacing/>
              <w:rPr>
                <w:sz w:val="22"/>
                <w:szCs w:val="22"/>
              </w:rPr>
            </w:pPr>
          </w:p>
        </w:tc>
        <w:tc>
          <w:tcPr>
            <w:tcW w:w="1114" w:type="pct"/>
            <w:vAlign w:val="center"/>
          </w:tcPr>
          <w:p w:rsidR="008F2FE0" w:rsidRPr="00723E91" w:rsidRDefault="008F2FE0" w:rsidP="00305638">
            <w:pPr>
              <w:contextualSpacing/>
              <w:rPr>
                <w:b/>
                <w:sz w:val="22"/>
                <w:szCs w:val="22"/>
              </w:rPr>
            </w:pPr>
            <w:r w:rsidRPr="00723E91">
              <w:rPr>
                <w:b/>
                <w:sz w:val="22"/>
                <w:szCs w:val="22"/>
              </w:rPr>
              <w:t>Всего – 5 000 чел.</w:t>
            </w:r>
          </w:p>
        </w:tc>
        <w:tc>
          <w:tcPr>
            <w:tcW w:w="927" w:type="pct"/>
            <w:gridSpan w:val="2"/>
          </w:tcPr>
          <w:p w:rsidR="008F2FE0" w:rsidRPr="00723E91" w:rsidRDefault="008F2FE0" w:rsidP="00305638">
            <w:pPr>
              <w:contextualSpacing/>
              <w:rPr>
                <w:b/>
                <w:sz w:val="22"/>
                <w:szCs w:val="22"/>
              </w:rPr>
            </w:pPr>
            <w:r w:rsidRPr="00723E91">
              <w:rPr>
                <w:b/>
                <w:sz w:val="22"/>
                <w:szCs w:val="22"/>
              </w:rPr>
              <w:t>В том числе на платной основе – 1 500 чел.</w:t>
            </w:r>
          </w:p>
        </w:tc>
      </w:tr>
      <w:tr w:rsidR="008F2FE0" w:rsidRPr="00723E91" w:rsidTr="00305638">
        <w:tblPrEx>
          <w:tblLook w:val="0000"/>
        </w:tblPrEx>
        <w:trPr>
          <w:cantSplit/>
          <w:trHeight w:val="25"/>
        </w:trPr>
        <w:tc>
          <w:tcPr>
            <w:tcW w:w="265" w:type="pct"/>
          </w:tcPr>
          <w:p w:rsidR="008F2FE0" w:rsidRPr="00723E91" w:rsidRDefault="008F2FE0" w:rsidP="00305638">
            <w:pPr>
              <w:contextualSpacing/>
              <w:rPr>
                <w:i/>
                <w:sz w:val="22"/>
                <w:szCs w:val="22"/>
              </w:rPr>
            </w:pPr>
          </w:p>
        </w:tc>
        <w:tc>
          <w:tcPr>
            <w:tcW w:w="2694" w:type="pct"/>
            <w:gridSpan w:val="4"/>
          </w:tcPr>
          <w:p w:rsidR="008F2FE0" w:rsidRPr="00723E91" w:rsidRDefault="008F2FE0" w:rsidP="00305638">
            <w:pPr>
              <w:tabs>
                <w:tab w:val="num" w:pos="851"/>
              </w:tabs>
              <w:contextualSpacing/>
              <w:rPr>
                <w:i/>
                <w:sz w:val="22"/>
                <w:szCs w:val="22"/>
              </w:rPr>
            </w:pPr>
            <w:r w:rsidRPr="00723E91">
              <w:rPr>
                <w:i/>
                <w:sz w:val="22"/>
                <w:szCs w:val="22"/>
              </w:rPr>
              <w:t>Название выставки</w:t>
            </w:r>
          </w:p>
        </w:tc>
        <w:tc>
          <w:tcPr>
            <w:tcW w:w="1114" w:type="pct"/>
          </w:tcPr>
          <w:p w:rsidR="008F2FE0" w:rsidRPr="00723E91" w:rsidRDefault="008F2FE0" w:rsidP="00305638">
            <w:pPr>
              <w:tabs>
                <w:tab w:val="num" w:pos="851"/>
              </w:tabs>
              <w:contextualSpacing/>
              <w:rPr>
                <w:i/>
                <w:sz w:val="22"/>
                <w:szCs w:val="22"/>
              </w:rPr>
            </w:pPr>
            <w:r w:rsidRPr="00723E91">
              <w:rPr>
                <w:i/>
                <w:sz w:val="22"/>
                <w:szCs w:val="22"/>
              </w:rPr>
              <w:t>Срок проведения</w:t>
            </w:r>
          </w:p>
        </w:tc>
        <w:tc>
          <w:tcPr>
            <w:tcW w:w="927" w:type="pct"/>
            <w:gridSpan w:val="2"/>
          </w:tcPr>
          <w:p w:rsidR="008F2FE0" w:rsidRPr="00723E91" w:rsidRDefault="008F2FE0" w:rsidP="00305638">
            <w:pPr>
              <w:tabs>
                <w:tab w:val="num" w:pos="851"/>
              </w:tabs>
              <w:contextualSpacing/>
              <w:rPr>
                <w:i/>
                <w:sz w:val="22"/>
                <w:szCs w:val="22"/>
              </w:rPr>
            </w:pPr>
            <w:r w:rsidRPr="00723E91">
              <w:rPr>
                <w:i/>
                <w:sz w:val="22"/>
                <w:szCs w:val="22"/>
              </w:rPr>
              <w:t>Ответственный</w:t>
            </w:r>
          </w:p>
        </w:tc>
      </w:tr>
      <w:tr w:rsidR="008F2FE0" w:rsidRPr="00723E91" w:rsidTr="00305638">
        <w:tblPrEx>
          <w:tblLook w:val="0000"/>
        </w:tblPrEx>
        <w:trPr>
          <w:cantSplit/>
          <w:trHeight w:val="225"/>
        </w:trPr>
        <w:tc>
          <w:tcPr>
            <w:tcW w:w="5000" w:type="pct"/>
            <w:gridSpan w:val="8"/>
          </w:tcPr>
          <w:p w:rsidR="008F2FE0" w:rsidRPr="00723E91" w:rsidRDefault="008F2FE0" w:rsidP="00305638">
            <w:pPr>
              <w:tabs>
                <w:tab w:val="num" w:pos="851"/>
              </w:tabs>
              <w:contextualSpacing/>
              <w:rPr>
                <w:b/>
                <w:sz w:val="22"/>
                <w:szCs w:val="22"/>
              </w:rPr>
            </w:pP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Default="00771CD3" w:rsidP="000D2AB2">
            <w:pPr>
              <w:pStyle w:val="aff8"/>
              <w:rPr>
                <w:rFonts w:ascii="Times New Roman" w:hAnsi="Times New Roman"/>
                <w:sz w:val="24"/>
                <w:szCs w:val="24"/>
              </w:rPr>
            </w:pPr>
            <w:r>
              <w:rPr>
                <w:rFonts w:ascii="Times New Roman" w:hAnsi="Times New Roman"/>
                <w:sz w:val="24"/>
                <w:szCs w:val="24"/>
              </w:rPr>
              <w:t xml:space="preserve">Выставка старинной бытовой утвари </w:t>
            </w:r>
          </w:p>
          <w:p w:rsidR="00771CD3" w:rsidRPr="00252DE3" w:rsidRDefault="00771CD3" w:rsidP="000D2AB2">
            <w:pPr>
              <w:pStyle w:val="aff8"/>
              <w:rPr>
                <w:rFonts w:ascii="Times New Roman" w:hAnsi="Times New Roman"/>
                <w:sz w:val="24"/>
                <w:szCs w:val="24"/>
              </w:rPr>
            </w:pPr>
            <w:r>
              <w:rPr>
                <w:rFonts w:ascii="Times New Roman" w:hAnsi="Times New Roman"/>
                <w:sz w:val="24"/>
                <w:szCs w:val="24"/>
              </w:rPr>
              <w:t>«Наш старый дом»</w:t>
            </w:r>
          </w:p>
        </w:tc>
        <w:tc>
          <w:tcPr>
            <w:tcW w:w="1114" w:type="pct"/>
            <w:vAlign w:val="center"/>
          </w:tcPr>
          <w:p w:rsidR="00771CD3" w:rsidRPr="00252DE3" w:rsidRDefault="00771CD3" w:rsidP="000D2AB2">
            <w:pPr>
              <w:tabs>
                <w:tab w:val="num" w:pos="851"/>
              </w:tabs>
            </w:pPr>
            <w:r>
              <w:t>24 Января — 5 апрель</w:t>
            </w:r>
          </w:p>
        </w:tc>
        <w:tc>
          <w:tcPr>
            <w:tcW w:w="927" w:type="pct"/>
            <w:gridSpan w:val="2"/>
          </w:tcPr>
          <w:p w:rsidR="00771CD3" w:rsidRPr="00723E91" w:rsidRDefault="00771CD3" w:rsidP="000D2AB2">
            <w:pPr>
              <w:tabs>
                <w:tab w:val="num" w:pos="851"/>
              </w:tabs>
              <w:contextualSpacing/>
              <w:rPr>
                <w:sz w:val="22"/>
                <w:szCs w:val="22"/>
              </w:rPr>
            </w:pPr>
            <w:r>
              <w:rPr>
                <w:sz w:val="22"/>
                <w:szCs w:val="22"/>
              </w:rPr>
              <w:t>Сакиржинская А.Л.</w:t>
            </w: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00572F" w:rsidRDefault="00771CD3" w:rsidP="000D2AB2">
            <w:pPr>
              <w:tabs>
                <w:tab w:val="num" w:pos="851"/>
              </w:tabs>
            </w:pPr>
            <w:r w:rsidRPr="0000572F">
              <w:t xml:space="preserve">Выставка осветительной техники </w:t>
            </w:r>
          </w:p>
          <w:p w:rsidR="00771CD3" w:rsidRPr="0000572F" w:rsidRDefault="00771CD3" w:rsidP="000D2AB2">
            <w:pPr>
              <w:tabs>
                <w:tab w:val="num" w:pos="851"/>
              </w:tabs>
            </w:pPr>
            <w:r w:rsidRPr="0000572F">
              <w:t>«Тайна старинного фонаря»</w:t>
            </w:r>
          </w:p>
        </w:tc>
        <w:tc>
          <w:tcPr>
            <w:tcW w:w="1114" w:type="pct"/>
            <w:vAlign w:val="center"/>
          </w:tcPr>
          <w:p w:rsidR="00771CD3" w:rsidRPr="0000572F" w:rsidRDefault="00771CD3" w:rsidP="000D2AB2">
            <w:pPr>
              <w:tabs>
                <w:tab w:val="num" w:pos="851"/>
              </w:tabs>
            </w:pPr>
            <w:r w:rsidRPr="0000572F">
              <w:t>7 Февраль – 12 апрель</w:t>
            </w:r>
          </w:p>
        </w:tc>
        <w:tc>
          <w:tcPr>
            <w:tcW w:w="927" w:type="pct"/>
            <w:gridSpan w:val="2"/>
          </w:tcPr>
          <w:p w:rsidR="00771CD3" w:rsidRPr="00723E91" w:rsidRDefault="00771CD3" w:rsidP="000D2AB2">
            <w:pPr>
              <w:tabs>
                <w:tab w:val="num" w:pos="851"/>
              </w:tabs>
              <w:contextualSpacing/>
              <w:rPr>
                <w:sz w:val="22"/>
                <w:szCs w:val="22"/>
              </w:rPr>
            </w:pPr>
            <w:r>
              <w:rPr>
                <w:sz w:val="22"/>
                <w:szCs w:val="22"/>
              </w:rPr>
              <w:t>Фролова М.П.</w:t>
            </w: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252DE3" w:rsidRDefault="00771CD3" w:rsidP="000D2AB2">
            <w:r>
              <w:t xml:space="preserve">Выставка в рамках месячника патриотического воспитания </w:t>
            </w:r>
          </w:p>
        </w:tc>
        <w:tc>
          <w:tcPr>
            <w:tcW w:w="1114" w:type="pct"/>
            <w:vAlign w:val="center"/>
          </w:tcPr>
          <w:p w:rsidR="00771CD3" w:rsidRDefault="00771CD3" w:rsidP="000D2AB2">
            <w:r>
              <w:t xml:space="preserve">Февраль </w:t>
            </w:r>
          </w:p>
        </w:tc>
        <w:tc>
          <w:tcPr>
            <w:tcW w:w="927" w:type="pct"/>
            <w:gridSpan w:val="2"/>
          </w:tcPr>
          <w:p w:rsidR="00771CD3" w:rsidRPr="00723E91" w:rsidRDefault="00771CD3" w:rsidP="000D2AB2">
            <w:pPr>
              <w:tabs>
                <w:tab w:val="num" w:pos="851"/>
              </w:tabs>
              <w:contextualSpacing/>
              <w:rPr>
                <w:sz w:val="22"/>
                <w:szCs w:val="22"/>
              </w:rPr>
            </w:pPr>
            <w:r w:rsidRPr="00723E91">
              <w:rPr>
                <w:sz w:val="22"/>
                <w:szCs w:val="22"/>
              </w:rPr>
              <w:t>Фролова М.П.</w:t>
            </w: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252DE3" w:rsidRDefault="00771CD3" w:rsidP="000D2AB2">
            <w:pPr>
              <w:pStyle w:val="aff8"/>
              <w:rPr>
                <w:rFonts w:ascii="Times New Roman" w:hAnsi="Times New Roman"/>
                <w:sz w:val="24"/>
                <w:szCs w:val="24"/>
              </w:rPr>
            </w:pPr>
            <w:r w:rsidRPr="00252DE3">
              <w:rPr>
                <w:rFonts w:ascii="Times New Roman" w:hAnsi="Times New Roman"/>
                <w:sz w:val="24"/>
                <w:szCs w:val="24"/>
              </w:rPr>
              <w:t>70-летие Победы «Дороги войны</w:t>
            </w:r>
          </w:p>
        </w:tc>
        <w:tc>
          <w:tcPr>
            <w:tcW w:w="1114" w:type="pct"/>
            <w:vAlign w:val="center"/>
          </w:tcPr>
          <w:p w:rsidR="00771CD3" w:rsidRPr="00252DE3" w:rsidRDefault="00771CD3" w:rsidP="000D2AB2">
            <w:pPr>
              <w:tabs>
                <w:tab w:val="num" w:pos="851"/>
              </w:tabs>
            </w:pPr>
            <w:r>
              <w:t xml:space="preserve">24 Апреля </w:t>
            </w:r>
            <w:r w:rsidRPr="00252DE3">
              <w:t xml:space="preserve">– </w:t>
            </w:r>
            <w:r>
              <w:t xml:space="preserve">2 </w:t>
            </w:r>
            <w:r w:rsidRPr="00252DE3">
              <w:t>август</w:t>
            </w:r>
            <w:r>
              <w:t>а</w:t>
            </w:r>
          </w:p>
        </w:tc>
        <w:tc>
          <w:tcPr>
            <w:tcW w:w="927" w:type="pct"/>
            <w:gridSpan w:val="2"/>
          </w:tcPr>
          <w:p w:rsidR="00771CD3" w:rsidRPr="00723E91" w:rsidRDefault="00771CD3" w:rsidP="000D2AB2">
            <w:pPr>
              <w:tabs>
                <w:tab w:val="num" w:pos="851"/>
              </w:tabs>
              <w:contextualSpacing/>
              <w:rPr>
                <w:sz w:val="22"/>
                <w:szCs w:val="22"/>
              </w:rPr>
            </w:pPr>
            <w:r>
              <w:rPr>
                <w:sz w:val="22"/>
                <w:szCs w:val="22"/>
              </w:rPr>
              <w:t>Зубова Е.Д.</w:t>
            </w: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252DE3" w:rsidRDefault="00771CD3" w:rsidP="000D2AB2">
            <w:pPr>
              <w:pStyle w:val="aff8"/>
              <w:rPr>
                <w:rFonts w:ascii="Times New Roman" w:hAnsi="Times New Roman"/>
                <w:sz w:val="24"/>
                <w:szCs w:val="24"/>
              </w:rPr>
            </w:pPr>
            <w:r w:rsidRPr="00252DE3">
              <w:rPr>
                <w:rFonts w:ascii="Times New Roman" w:hAnsi="Times New Roman"/>
                <w:sz w:val="24"/>
                <w:szCs w:val="24"/>
              </w:rPr>
              <w:t xml:space="preserve">70-летие Победы </w:t>
            </w:r>
            <w:r>
              <w:rPr>
                <w:rFonts w:ascii="Times New Roman" w:hAnsi="Times New Roman"/>
                <w:sz w:val="24"/>
                <w:szCs w:val="24"/>
              </w:rPr>
              <w:t>«</w:t>
            </w:r>
            <w:r w:rsidRPr="00252DE3">
              <w:rPr>
                <w:rFonts w:ascii="Times New Roman" w:hAnsi="Times New Roman"/>
                <w:sz w:val="24"/>
                <w:szCs w:val="24"/>
              </w:rPr>
              <w:t xml:space="preserve">Война и мир </w:t>
            </w:r>
            <w:r>
              <w:rPr>
                <w:rFonts w:ascii="Times New Roman" w:hAnsi="Times New Roman"/>
                <w:sz w:val="24"/>
                <w:szCs w:val="24"/>
              </w:rPr>
              <w:t>солдата Отечественной»</w:t>
            </w:r>
          </w:p>
        </w:tc>
        <w:tc>
          <w:tcPr>
            <w:tcW w:w="1114" w:type="pct"/>
            <w:vAlign w:val="center"/>
          </w:tcPr>
          <w:p w:rsidR="00771CD3" w:rsidRPr="00252DE3" w:rsidRDefault="00771CD3" w:rsidP="000D2AB2">
            <w:pPr>
              <w:pStyle w:val="aff8"/>
              <w:rPr>
                <w:rFonts w:ascii="Times New Roman" w:hAnsi="Times New Roman"/>
                <w:sz w:val="24"/>
                <w:szCs w:val="24"/>
              </w:rPr>
            </w:pPr>
            <w:r>
              <w:rPr>
                <w:rFonts w:ascii="Times New Roman" w:hAnsi="Times New Roman"/>
                <w:sz w:val="24"/>
                <w:szCs w:val="24"/>
              </w:rPr>
              <w:t xml:space="preserve">24 Апрель — 2 </w:t>
            </w:r>
            <w:r w:rsidRPr="00252DE3">
              <w:rPr>
                <w:rFonts w:ascii="Times New Roman" w:hAnsi="Times New Roman"/>
                <w:sz w:val="24"/>
                <w:szCs w:val="24"/>
              </w:rPr>
              <w:t>август</w:t>
            </w:r>
          </w:p>
        </w:tc>
        <w:tc>
          <w:tcPr>
            <w:tcW w:w="927" w:type="pct"/>
            <w:gridSpan w:val="2"/>
          </w:tcPr>
          <w:p w:rsidR="00771CD3" w:rsidRPr="00723E91" w:rsidRDefault="00771CD3" w:rsidP="000D2AB2">
            <w:pPr>
              <w:tabs>
                <w:tab w:val="num" w:pos="851"/>
              </w:tabs>
              <w:contextualSpacing/>
              <w:rPr>
                <w:sz w:val="22"/>
                <w:szCs w:val="22"/>
              </w:rPr>
            </w:pPr>
            <w:r>
              <w:rPr>
                <w:sz w:val="22"/>
                <w:szCs w:val="22"/>
              </w:rPr>
              <w:t>Зубова Е.Д.</w:t>
            </w: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BC58E8" w:rsidRDefault="00771CD3" w:rsidP="000D2AB2">
            <w:pPr>
              <w:pStyle w:val="aff8"/>
              <w:rPr>
                <w:rFonts w:ascii="Times New Roman" w:hAnsi="Times New Roman"/>
                <w:sz w:val="24"/>
                <w:szCs w:val="24"/>
              </w:rPr>
            </w:pPr>
            <w:r w:rsidRPr="00BC58E8">
              <w:rPr>
                <w:rFonts w:ascii="Times New Roman" w:hAnsi="Times New Roman"/>
                <w:sz w:val="24"/>
                <w:szCs w:val="24"/>
              </w:rPr>
              <w:t>Выставка, посвященная Дням славянской письменности и культуры</w:t>
            </w:r>
          </w:p>
          <w:p w:rsidR="00771CD3" w:rsidRPr="00BC58E8" w:rsidRDefault="00771CD3" w:rsidP="000D2AB2">
            <w:pPr>
              <w:pStyle w:val="aff8"/>
              <w:rPr>
                <w:rFonts w:ascii="Times New Roman" w:hAnsi="Times New Roman"/>
                <w:sz w:val="24"/>
                <w:szCs w:val="24"/>
              </w:rPr>
            </w:pPr>
            <w:r w:rsidRPr="00BC58E8">
              <w:rPr>
                <w:rFonts w:ascii="Times New Roman" w:hAnsi="Times New Roman"/>
                <w:sz w:val="24"/>
                <w:szCs w:val="24"/>
              </w:rPr>
              <w:t>«Аз, буки, веди…»</w:t>
            </w:r>
          </w:p>
        </w:tc>
        <w:tc>
          <w:tcPr>
            <w:tcW w:w="1114" w:type="pct"/>
            <w:vAlign w:val="center"/>
          </w:tcPr>
          <w:p w:rsidR="00771CD3" w:rsidRPr="00252DE3" w:rsidRDefault="00771CD3" w:rsidP="000D2AB2">
            <w:pPr>
              <w:pStyle w:val="aff8"/>
              <w:rPr>
                <w:rFonts w:ascii="Times New Roman" w:hAnsi="Times New Roman"/>
                <w:sz w:val="24"/>
                <w:szCs w:val="24"/>
              </w:rPr>
            </w:pPr>
            <w:r>
              <w:rPr>
                <w:rFonts w:ascii="Times New Roman" w:hAnsi="Times New Roman"/>
                <w:sz w:val="24"/>
                <w:szCs w:val="24"/>
              </w:rPr>
              <w:t>16 май</w:t>
            </w:r>
            <w:r w:rsidRPr="00252DE3">
              <w:rPr>
                <w:rFonts w:ascii="Times New Roman" w:hAnsi="Times New Roman"/>
                <w:sz w:val="24"/>
                <w:szCs w:val="24"/>
              </w:rPr>
              <w:t xml:space="preserve"> – август</w:t>
            </w:r>
          </w:p>
        </w:tc>
        <w:tc>
          <w:tcPr>
            <w:tcW w:w="927" w:type="pct"/>
            <w:gridSpan w:val="2"/>
          </w:tcPr>
          <w:p w:rsidR="00771CD3" w:rsidRPr="00723E91" w:rsidRDefault="00771CD3" w:rsidP="000D2AB2">
            <w:pPr>
              <w:tabs>
                <w:tab w:val="num" w:pos="851"/>
              </w:tabs>
              <w:contextualSpacing/>
              <w:rPr>
                <w:sz w:val="22"/>
                <w:szCs w:val="22"/>
              </w:rPr>
            </w:pPr>
            <w:r>
              <w:rPr>
                <w:sz w:val="22"/>
                <w:szCs w:val="22"/>
              </w:rPr>
              <w:t>Климова Н.В.</w:t>
            </w: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00572F" w:rsidRDefault="00771CD3" w:rsidP="000D2AB2">
            <w:pPr>
              <w:tabs>
                <w:tab w:val="num" w:pos="851"/>
              </w:tabs>
            </w:pPr>
            <w:r w:rsidRPr="0000572F">
              <w:t>Выставка по истории фотодела и работ фотографов города Югорска</w:t>
            </w:r>
          </w:p>
        </w:tc>
        <w:tc>
          <w:tcPr>
            <w:tcW w:w="1114" w:type="pct"/>
            <w:vAlign w:val="center"/>
          </w:tcPr>
          <w:p w:rsidR="00771CD3" w:rsidRPr="0000572F" w:rsidRDefault="00771CD3" w:rsidP="000D2AB2">
            <w:r w:rsidRPr="0000572F">
              <w:t xml:space="preserve">8 августа – </w:t>
            </w:r>
            <w:r>
              <w:t>11</w:t>
            </w:r>
            <w:r w:rsidRPr="0000572F">
              <w:t>октябрь</w:t>
            </w:r>
          </w:p>
        </w:tc>
        <w:tc>
          <w:tcPr>
            <w:tcW w:w="927" w:type="pct"/>
            <w:gridSpan w:val="2"/>
          </w:tcPr>
          <w:p w:rsidR="00771CD3" w:rsidRPr="00723E91" w:rsidRDefault="00771CD3" w:rsidP="000D2AB2">
            <w:pPr>
              <w:tabs>
                <w:tab w:val="num" w:pos="851"/>
              </w:tabs>
              <w:contextualSpacing/>
              <w:rPr>
                <w:sz w:val="22"/>
                <w:szCs w:val="22"/>
              </w:rPr>
            </w:pPr>
            <w:r>
              <w:rPr>
                <w:sz w:val="22"/>
                <w:szCs w:val="22"/>
              </w:rPr>
              <w:t>Перевертун О.А.</w:t>
            </w: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252DE3" w:rsidRDefault="00771CD3" w:rsidP="000D2AB2">
            <w:pPr>
              <w:tabs>
                <w:tab w:val="num" w:pos="851"/>
              </w:tabs>
            </w:pPr>
            <w:r w:rsidRPr="00252DE3">
              <w:t>Выставка</w:t>
            </w:r>
            <w:r>
              <w:t xml:space="preserve">, </w:t>
            </w:r>
            <w:r w:rsidRPr="00252DE3">
              <w:t xml:space="preserve">посвященная </w:t>
            </w:r>
            <w:r>
              <w:t>Д</w:t>
            </w:r>
            <w:r w:rsidRPr="00252DE3">
              <w:t>ню города</w:t>
            </w:r>
            <w:r>
              <w:t xml:space="preserve"> (строители)</w:t>
            </w:r>
          </w:p>
        </w:tc>
        <w:tc>
          <w:tcPr>
            <w:tcW w:w="1114" w:type="pct"/>
            <w:vAlign w:val="center"/>
          </w:tcPr>
          <w:p w:rsidR="00771CD3" w:rsidRPr="00252DE3" w:rsidRDefault="00771CD3" w:rsidP="000D2AB2">
            <w:r>
              <w:t>15 Августа — 4 октябрь</w:t>
            </w:r>
          </w:p>
        </w:tc>
        <w:tc>
          <w:tcPr>
            <w:tcW w:w="927" w:type="pct"/>
            <w:gridSpan w:val="2"/>
          </w:tcPr>
          <w:p w:rsidR="00771CD3" w:rsidRPr="00723E91" w:rsidRDefault="00771CD3" w:rsidP="000D2AB2">
            <w:pPr>
              <w:tabs>
                <w:tab w:val="num" w:pos="851"/>
              </w:tabs>
              <w:contextualSpacing/>
              <w:rPr>
                <w:sz w:val="22"/>
                <w:szCs w:val="22"/>
              </w:rPr>
            </w:pPr>
            <w:r>
              <w:rPr>
                <w:sz w:val="22"/>
                <w:szCs w:val="22"/>
              </w:rPr>
              <w:t>Фролова М.П.</w:t>
            </w:r>
          </w:p>
        </w:tc>
      </w:tr>
      <w:tr w:rsidR="00771CD3" w:rsidRPr="00723E91" w:rsidTr="000D2AB2">
        <w:tblPrEx>
          <w:tblLook w:val="0000"/>
        </w:tblPrEx>
        <w:trPr>
          <w:cantSplit/>
          <w:trHeight w:val="225"/>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252DE3" w:rsidRDefault="00771CD3" w:rsidP="000D2AB2">
            <w:pPr>
              <w:pStyle w:val="aff8"/>
              <w:rPr>
                <w:rFonts w:ascii="Times New Roman" w:hAnsi="Times New Roman"/>
                <w:sz w:val="24"/>
                <w:szCs w:val="24"/>
              </w:rPr>
            </w:pPr>
            <w:r>
              <w:rPr>
                <w:rFonts w:ascii="Times New Roman" w:hAnsi="Times New Roman"/>
                <w:sz w:val="24"/>
                <w:szCs w:val="24"/>
              </w:rPr>
              <w:t xml:space="preserve">Выставка «Югорск театральный» </w:t>
            </w:r>
          </w:p>
        </w:tc>
        <w:tc>
          <w:tcPr>
            <w:tcW w:w="1114" w:type="pct"/>
            <w:vAlign w:val="center"/>
          </w:tcPr>
          <w:p w:rsidR="00771CD3" w:rsidRPr="00252DE3" w:rsidRDefault="00771CD3" w:rsidP="000D2AB2">
            <w:pPr>
              <w:tabs>
                <w:tab w:val="num" w:pos="851"/>
              </w:tabs>
            </w:pPr>
            <w:r>
              <w:t xml:space="preserve">17 Октябрь — 22 ноябрь </w:t>
            </w:r>
          </w:p>
        </w:tc>
        <w:tc>
          <w:tcPr>
            <w:tcW w:w="927" w:type="pct"/>
            <w:gridSpan w:val="2"/>
          </w:tcPr>
          <w:p w:rsidR="00771CD3" w:rsidRPr="00723E91" w:rsidRDefault="00771CD3" w:rsidP="000D2AB2">
            <w:pPr>
              <w:tabs>
                <w:tab w:val="num" w:pos="851"/>
              </w:tabs>
              <w:contextualSpacing/>
              <w:rPr>
                <w:sz w:val="22"/>
                <w:szCs w:val="22"/>
              </w:rPr>
            </w:pPr>
            <w:r>
              <w:rPr>
                <w:sz w:val="22"/>
                <w:szCs w:val="22"/>
              </w:rPr>
              <w:t>Плотникова Н.В.</w:t>
            </w:r>
          </w:p>
        </w:tc>
      </w:tr>
      <w:tr w:rsidR="00771CD3" w:rsidRPr="00723E91" w:rsidTr="000D2AB2">
        <w:tblPrEx>
          <w:tblLook w:val="0000"/>
        </w:tblPrEx>
        <w:trPr>
          <w:cantSplit/>
          <w:trHeight w:val="242"/>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252DE3" w:rsidRDefault="00771CD3" w:rsidP="000D2AB2">
            <w:r>
              <w:t>Выставка фестиваля «</w:t>
            </w:r>
            <w:r w:rsidRPr="00252DE3">
              <w:t>Визитная карточка</w:t>
            </w:r>
            <w:r>
              <w:t>»</w:t>
            </w:r>
          </w:p>
        </w:tc>
        <w:tc>
          <w:tcPr>
            <w:tcW w:w="1114" w:type="pct"/>
            <w:vAlign w:val="center"/>
          </w:tcPr>
          <w:p w:rsidR="00771CD3" w:rsidRPr="00252DE3" w:rsidRDefault="00771CD3" w:rsidP="000D2AB2">
            <w:pPr>
              <w:tabs>
                <w:tab w:val="num" w:pos="851"/>
              </w:tabs>
            </w:pPr>
            <w:r>
              <w:t>28 Ноябрь — январь</w:t>
            </w:r>
            <w:r w:rsidRPr="00252DE3">
              <w:t xml:space="preserve"> 2016 г</w:t>
            </w:r>
          </w:p>
        </w:tc>
        <w:tc>
          <w:tcPr>
            <w:tcW w:w="927" w:type="pct"/>
            <w:gridSpan w:val="2"/>
          </w:tcPr>
          <w:p w:rsidR="00771CD3" w:rsidRPr="00723E91" w:rsidRDefault="00771CD3" w:rsidP="000D2AB2">
            <w:pPr>
              <w:tabs>
                <w:tab w:val="num" w:pos="851"/>
              </w:tabs>
              <w:contextualSpacing/>
              <w:rPr>
                <w:sz w:val="22"/>
                <w:szCs w:val="22"/>
              </w:rPr>
            </w:pPr>
            <w:r w:rsidRPr="00723E91">
              <w:rPr>
                <w:sz w:val="22"/>
                <w:szCs w:val="22"/>
              </w:rPr>
              <w:t>Фролова М.П.</w:t>
            </w:r>
          </w:p>
        </w:tc>
      </w:tr>
      <w:tr w:rsidR="00771CD3" w:rsidRPr="00723E91" w:rsidTr="000D2AB2">
        <w:tblPrEx>
          <w:tblLook w:val="0000"/>
        </w:tblPrEx>
        <w:trPr>
          <w:cantSplit/>
          <w:trHeight w:val="274"/>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Default="00771CD3" w:rsidP="000D2AB2">
            <w:pPr>
              <w:tabs>
                <w:tab w:val="num" w:pos="851"/>
              </w:tabs>
            </w:pPr>
            <w:r>
              <w:t>Выставка, посвященная Дню округа (культбаза)</w:t>
            </w:r>
          </w:p>
        </w:tc>
        <w:tc>
          <w:tcPr>
            <w:tcW w:w="1114" w:type="pct"/>
            <w:vAlign w:val="center"/>
          </w:tcPr>
          <w:p w:rsidR="00771CD3" w:rsidRDefault="00771CD3" w:rsidP="000D2AB2">
            <w:r>
              <w:t>1 декабря — декабрь</w:t>
            </w:r>
          </w:p>
        </w:tc>
        <w:tc>
          <w:tcPr>
            <w:tcW w:w="927" w:type="pct"/>
            <w:gridSpan w:val="2"/>
          </w:tcPr>
          <w:p w:rsidR="00771CD3" w:rsidRPr="00723E91" w:rsidRDefault="00771CD3" w:rsidP="000D2AB2">
            <w:pPr>
              <w:tabs>
                <w:tab w:val="num" w:pos="851"/>
              </w:tabs>
              <w:contextualSpacing/>
              <w:rPr>
                <w:sz w:val="22"/>
                <w:szCs w:val="22"/>
              </w:rPr>
            </w:pPr>
            <w:r>
              <w:rPr>
                <w:sz w:val="22"/>
                <w:szCs w:val="22"/>
              </w:rPr>
              <w:t>Дунаева А.П.</w:t>
            </w:r>
          </w:p>
        </w:tc>
      </w:tr>
      <w:tr w:rsidR="00771CD3" w:rsidRPr="00723E91" w:rsidTr="000D2AB2">
        <w:tblPrEx>
          <w:tblLook w:val="0000"/>
        </w:tblPrEx>
        <w:trPr>
          <w:cantSplit/>
          <w:trHeight w:val="274"/>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Default="00771CD3" w:rsidP="000D2AB2">
            <w:pPr>
              <w:pStyle w:val="aff8"/>
              <w:rPr>
                <w:rFonts w:ascii="Times New Roman" w:hAnsi="Times New Roman"/>
                <w:sz w:val="24"/>
                <w:szCs w:val="24"/>
              </w:rPr>
            </w:pPr>
            <w:r>
              <w:rPr>
                <w:rFonts w:ascii="Times New Roman" w:hAnsi="Times New Roman"/>
                <w:sz w:val="24"/>
                <w:szCs w:val="24"/>
              </w:rPr>
              <w:t>Выездная</w:t>
            </w:r>
            <w:r>
              <w:rPr>
                <w:rFonts w:ascii="Times New Roman" w:eastAsia="Arial Unicode MS" w:hAnsi="Times New Roman" w:cs="Tahoma"/>
                <w:kern w:val="3"/>
                <w:sz w:val="24"/>
                <w:szCs w:val="24"/>
                <w:lang w:eastAsia="ja-JP" w:bidi="ru-RU"/>
              </w:rPr>
              <w:t xml:space="preserve"> выставка, посвященная дню органов местного самоуправления (Лопатина) (Администрация города)</w:t>
            </w:r>
          </w:p>
        </w:tc>
        <w:tc>
          <w:tcPr>
            <w:tcW w:w="1114" w:type="pct"/>
          </w:tcPr>
          <w:p w:rsidR="00771CD3" w:rsidRPr="00723E91" w:rsidRDefault="00771CD3" w:rsidP="000D2AB2">
            <w:pPr>
              <w:tabs>
                <w:tab w:val="num" w:pos="851"/>
              </w:tabs>
              <w:contextualSpacing/>
              <w:rPr>
                <w:sz w:val="22"/>
                <w:szCs w:val="22"/>
              </w:rPr>
            </w:pPr>
            <w:r>
              <w:rPr>
                <w:sz w:val="22"/>
                <w:szCs w:val="22"/>
              </w:rPr>
              <w:t>август</w:t>
            </w:r>
          </w:p>
        </w:tc>
        <w:tc>
          <w:tcPr>
            <w:tcW w:w="927" w:type="pct"/>
            <w:gridSpan w:val="2"/>
          </w:tcPr>
          <w:p w:rsidR="00771CD3" w:rsidRPr="00723E91" w:rsidRDefault="00771CD3" w:rsidP="000D2AB2">
            <w:pPr>
              <w:tabs>
                <w:tab w:val="num" w:pos="851"/>
              </w:tabs>
              <w:contextualSpacing/>
              <w:rPr>
                <w:sz w:val="22"/>
                <w:szCs w:val="22"/>
              </w:rPr>
            </w:pPr>
            <w:r>
              <w:rPr>
                <w:sz w:val="22"/>
                <w:szCs w:val="22"/>
              </w:rPr>
              <w:t>Зяблицева М.П.</w:t>
            </w:r>
          </w:p>
        </w:tc>
      </w:tr>
      <w:tr w:rsidR="00771CD3" w:rsidRPr="00723E91" w:rsidTr="000D2AB2">
        <w:tblPrEx>
          <w:tblLook w:val="0000"/>
        </w:tblPrEx>
        <w:trPr>
          <w:cantSplit/>
          <w:trHeight w:val="274"/>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Default="00771CD3" w:rsidP="000D2AB2">
            <w:pPr>
              <w:pStyle w:val="aff8"/>
              <w:rPr>
                <w:rFonts w:ascii="Times New Roman" w:hAnsi="Times New Roman"/>
                <w:sz w:val="24"/>
                <w:szCs w:val="24"/>
              </w:rPr>
            </w:pPr>
            <w:r>
              <w:rPr>
                <w:rFonts w:ascii="Times New Roman" w:hAnsi="Times New Roman"/>
                <w:sz w:val="24"/>
                <w:szCs w:val="24"/>
              </w:rPr>
              <w:t>Ах, Карнавал, Карнавал (площади города)</w:t>
            </w:r>
          </w:p>
        </w:tc>
        <w:tc>
          <w:tcPr>
            <w:tcW w:w="1114" w:type="pct"/>
          </w:tcPr>
          <w:p w:rsidR="00771CD3" w:rsidRPr="00723E91" w:rsidRDefault="00771CD3" w:rsidP="000D2AB2">
            <w:pPr>
              <w:tabs>
                <w:tab w:val="num" w:pos="851"/>
              </w:tabs>
              <w:contextualSpacing/>
              <w:rPr>
                <w:sz w:val="22"/>
                <w:szCs w:val="22"/>
              </w:rPr>
            </w:pPr>
            <w:r>
              <w:rPr>
                <w:sz w:val="22"/>
                <w:szCs w:val="22"/>
              </w:rPr>
              <w:t>август</w:t>
            </w:r>
          </w:p>
        </w:tc>
        <w:tc>
          <w:tcPr>
            <w:tcW w:w="927" w:type="pct"/>
            <w:gridSpan w:val="2"/>
          </w:tcPr>
          <w:p w:rsidR="00771CD3" w:rsidRPr="00723E91" w:rsidRDefault="00771CD3" w:rsidP="000D2AB2">
            <w:pPr>
              <w:tabs>
                <w:tab w:val="num" w:pos="851"/>
              </w:tabs>
              <w:contextualSpacing/>
              <w:rPr>
                <w:sz w:val="22"/>
                <w:szCs w:val="22"/>
              </w:rPr>
            </w:pPr>
            <w:r>
              <w:rPr>
                <w:sz w:val="22"/>
                <w:szCs w:val="22"/>
              </w:rPr>
              <w:t>Перевертун О.А.</w:t>
            </w:r>
          </w:p>
        </w:tc>
      </w:tr>
      <w:tr w:rsidR="00771CD3" w:rsidRPr="00723E91" w:rsidTr="000D2AB2">
        <w:tblPrEx>
          <w:tblLook w:val="0000"/>
        </w:tblPrEx>
        <w:trPr>
          <w:cantSplit/>
          <w:trHeight w:val="274"/>
        </w:trPr>
        <w:tc>
          <w:tcPr>
            <w:tcW w:w="265" w:type="pct"/>
          </w:tcPr>
          <w:p w:rsidR="00771CD3" w:rsidRPr="00723E91" w:rsidRDefault="00771CD3" w:rsidP="00305638">
            <w:pPr>
              <w:widowControl/>
              <w:numPr>
                <w:ilvl w:val="0"/>
                <w:numId w:val="41"/>
              </w:numPr>
              <w:suppressAutoHyphens w:val="0"/>
              <w:ind w:left="0" w:firstLine="0"/>
              <w:contextualSpacing/>
              <w:rPr>
                <w:sz w:val="22"/>
                <w:szCs w:val="22"/>
              </w:rPr>
            </w:pPr>
          </w:p>
        </w:tc>
        <w:tc>
          <w:tcPr>
            <w:tcW w:w="2694" w:type="pct"/>
            <w:gridSpan w:val="4"/>
            <w:vAlign w:val="center"/>
          </w:tcPr>
          <w:p w:rsidR="00771CD3" w:rsidRPr="00252DE3" w:rsidRDefault="00771CD3" w:rsidP="000D2AB2">
            <w:pPr>
              <w:pStyle w:val="aff8"/>
              <w:rPr>
                <w:rFonts w:ascii="Times New Roman" w:hAnsi="Times New Roman"/>
                <w:sz w:val="24"/>
                <w:szCs w:val="24"/>
              </w:rPr>
            </w:pPr>
            <w:r>
              <w:rPr>
                <w:rFonts w:ascii="Times New Roman" w:hAnsi="Times New Roman"/>
                <w:sz w:val="24"/>
                <w:szCs w:val="24"/>
              </w:rPr>
              <w:t>Выездная выставка к фестивалю «Р</w:t>
            </w:r>
            <w:r w:rsidRPr="00252DE3">
              <w:rPr>
                <w:rFonts w:ascii="Times New Roman" w:hAnsi="Times New Roman"/>
                <w:sz w:val="24"/>
                <w:szCs w:val="24"/>
              </w:rPr>
              <w:t>адуга дружбы</w:t>
            </w:r>
            <w:r>
              <w:rPr>
                <w:rFonts w:ascii="Times New Roman" w:hAnsi="Times New Roman"/>
                <w:sz w:val="24"/>
                <w:szCs w:val="24"/>
              </w:rPr>
              <w:t>» (МУК «МиГ»)</w:t>
            </w:r>
          </w:p>
        </w:tc>
        <w:tc>
          <w:tcPr>
            <w:tcW w:w="1114" w:type="pct"/>
          </w:tcPr>
          <w:p w:rsidR="00771CD3" w:rsidRPr="00723E91" w:rsidRDefault="00771CD3" w:rsidP="000D2AB2">
            <w:pPr>
              <w:tabs>
                <w:tab w:val="num" w:pos="851"/>
              </w:tabs>
              <w:contextualSpacing/>
              <w:rPr>
                <w:sz w:val="22"/>
                <w:szCs w:val="22"/>
              </w:rPr>
            </w:pPr>
            <w:r>
              <w:rPr>
                <w:sz w:val="22"/>
                <w:szCs w:val="22"/>
              </w:rPr>
              <w:t xml:space="preserve">Ноябрь </w:t>
            </w:r>
          </w:p>
        </w:tc>
        <w:tc>
          <w:tcPr>
            <w:tcW w:w="927" w:type="pct"/>
            <w:gridSpan w:val="2"/>
          </w:tcPr>
          <w:p w:rsidR="00771CD3" w:rsidRPr="00723E91" w:rsidRDefault="00771CD3" w:rsidP="000D2AB2">
            <w:pPr>
              <w:tabs>
                <w:tab w:val="num" w:pos="851"/>
              </w:tabs>
              <w:contextualSpacing/>
              <w:rPr>
                <w:sz w:val="22"/>
                <w:szCs w:val="22"/>
              </w:rPr>
            </w:pPr>
            <w:r w:rsidRPr="00723E91">
              <w:rPr>
                <w:sz w:val="22"/>
                <w:szCs w:val="22"/>
              </w:rPr>
              <w:t>Фролова М.П.</w:t>
            </w:r>
          </w:p>
        </w:tc>
      </w:tr>
      <w:tr w:rsidR="00771CD3" w:rsidRPr="00723E91" w:rsidTr="00305638">
        <w:tblPrEx>
          <w:tblLook w:val="0000"/>
        </w:tblPrEx>
        <w:trPr>
          <w:cantSplit/>
          <w:trHeight w:val="25"/>
        </w:trPr>
        <w:tc>
          <w:tcPr>
            <w:tcW w:w="2959" w:type="pct"/>
            <w:gridSpan w:val="5"/>
            <w:vMerge w:val="restart"/>
            <w:vAlign w:val="center"/>
          </w:tcPr>
          <w:p w:rsidR="00771CD3" w:rsidRPr="00723E91" w:rsidRDefault="00771CD3" w:rsidP="00305638">
            <w:pPr>
              <w:contextualSpacing/>
              <w:rPr>
                <w:b/>
                <w:sz w:val="22"/>
                <w:szCs w:val="22"/>
              </w:rPr>
            </w:pPr>
            <w:r w:rsidRPr="00723E91">
              <w:rPr>
                <w:b/>
                <w:sz w:val="22"/>
                <w:szCs w:val="22"/>
              </w:rPr>
              <w:t>Временные выставки вне музея</w:t>
            </w:r>
          </w:p>
          <w:p w:rsidR="00771CD3" w:rsidRPr="00723E91" w:rsidRDefault="00771CD3" w:rsidP="00305638">
            <w:pPr>
              <w:contextualSpacing/>
              <w:rPr>
                <w:sz w:val="22"/>
                <w:szCs w:val="22"/>
              </w:rPr>
            </w:pPr>
            <w:r>
              <w:rPr>
                <w:b/>
                <w:sz w:val="22"/>
                <w:szCs w:val="22"/>
              </w:rPr>
              <w:t>7</w:t>
            </w:r>
            <w:r w:rsidRPr="00723E91">
              <w:rPr>
                <w:b/>
                <w:sz w:val="22"/>
                <w:szCs w:val="22"/>
              </w:rPr>
              <w:t xml:space="preserve"> выставок</w:t>
            </w:r>
          </w:p>
        </w:tc>
        <w:tc>
          <w:tcPr>
            <w:tcW w:w="2041" w:type="pct"/>
            <w:gridSpan w:val="3"/>
            <w:vAlign w:val="center"/>
          </w:tcPr>
          <w:p w:rsidR="00771CD3" w:rsidRPr="00723E91" w:rsidRDefault="00771CD3" w:rsidP="00305638">
            <w:pPr>
              <w:contextualSpacing/>
              <w:rPr>
                <w:b/>
                <w:sz w:val="22"/>
                <w:szCs w:val="22"/>
              </w:rPr>
            </w:pPr>
            <w:r w:rsidRPr="00723E91">
              <w:rPr>
                <w:b/>
                <w:sz w:val="22"/>
                <w:szCs w:val="22"/>
              </w:rPr>
              <w:t>Ожидаемый результат:</w:t>
            </w:r>
          </w:p>
          <w:p w:rsidR="00771CD3" w:rsidRPr="00723E91" w:rsidRDefault="00771CD3" w:rsidP="00305638">
            <w:pPr>
              <w:contextualSpacing/>
              <w:rPr>
                <w:b/>
                <w:sz w:val="22"/>
                <w:szCs w:val="22"/>
              </w:rPr>
            </w:pPr>
            <w:r w:rsidRPr="00723E91">
              <w:rPr>
                <w:b/>
                <w:sz w:val="22"/>
                <w:szCs w:val="22"/>
              </w:rPr>
              <w:t>Количество индивидуальных посетителей экспозиции:</w:t>
            </w:r>
          </w:p>
        </w:tc>
      </w:tr>
      <w:tr w:rsidR="00771CD3" w:rsidRPr="00723E91" w:rsidTr="00305638">
        <w:tblPrEx>
          <w:tblLook w:val="0000"/>
        </w:tblPrEx>
        <w:trPr>
          <w:cantSplit/>
          <w:trHeight w:val="25"/>
        </w:trPr>
        <w:tc>
          <w:tcPr>
            <w:tcW w:w="2959" w:type="pct"/>
            <w:gridSpan w:val="5"/>
            <w:vMerge/>
          </w:tcPr>
          <w:p w:rsidR="00771CD3" w:rsidRPr="00723E91" w:rsidRDefault="00771CD3" w:rsidP="00305638">
            <w:pPr>
              <w:contextualSpacing/>
              <w:rPr>
                <w:sz w:val="22"/>
                <w:szCs w:val="22"/>
              </w:rPr>
            </w:pPr>
          </w:p>
        </w:tc>
        <w:tc>
          <w:tcPr>
            <w:tcW w:w="2041" w:type="pct"/>
            <w:gridSpan w:val="3"/>
            <w:vAlign w:val="center"/>
          </w:tcPr>
          <w:p w:rsidR="00771CD3" w:rsidRPr="00723E91" w:rsidRDefault="00771CD3" w:rsidP="00771CD3">
            <w:pPr>
              <w:contextualSpacing/>
              <w:rPr>
                <w:b/>
                <w:sz w:val="22"/>
                <w:szCs w:val="22"/>
              </w:rPr>
            </w:pPr>
            <w:r w:rsidRPr="00723E91">
              <w:rPr>
                <w:b/>
                <w:sz w:val="22"/>
                <w:szCs w:val="22"/>
              </w:rPr>
              <w:t xml:space="preserve">Всего – </w:t>
            </w:r>
            <w:r>
              <w:rPr>
                <w:b/>
                <w:sz w:val="22"/>
                <w:szCs w:val="22"/>
              </w:rPr>
              <w:t>9 2000</w:t>
            </w:r>
            <w:r w:rsidRPr="00723E91">
              <w:rPr>
                <w:b/>
                <w:sz w:val="22"/>
                <w:szCs w:val="22"/>
              </w:rPr>
              <w:t xml:space="preserve"> чел.</w:t>
            </w:r>
          </w:p>
        </w:tc>
      </w:tr>
      <w:tr w:rsidR="00771CD3" w:rsidRPr="00723E91" w:rsidTr="00305638">
        <w:tblPrEx>
          <w:tblLook w:val="0000"/>
        </w:tblPrEx>
        <w:trPr>
          <w:cantSplit/>
          <w:trHeight w:val="25"/>
        </w:trPr>
        <w:tc>
          <w:tcPr>
            <w:tcW w:w="265" w:type="pct"/>
          </w:tcPr>
          <w:p w:rsidR="00771CD3" w:rsidRPr="00723E91" w:rsidRDefault="00771CD3" w:rsidP="00305638">
            <w:pPr>
              <w:widowControl/>
              <w:numPr>
                <w:ilvl w:val="0"/>
                <w:numId w:val="47"/>
              </w:numPr>
              <w:suppressAutoHyphens w:val="0"/>
              <w:ind w:left="0" w:firstLine="0"/>
              <w:contextualSpacing/>
              <w:rPr>
                <w:sz w:val="22"/>
                <w:szCs w:val="22"/>
              </w:rPr>
            </w:pPr>
          </w:p>
        </w:tc>
        <w:tc>
          <w:tcPr>
            <w:tcW w:w="4735" w:type="pct"/>
            <w:gridSpan w:val="7"/>
          </w:tcPr>
          <w:p w:rsidR="00771CD3" w:rsidRPr="00723E91" w:rsidRDefault="00771CD3" w:rsidP="00305638">
            <w:pPr>
              <w:tabs>
                <w:tab w:val="num" w:pos="851"/>
              </w:tabs>
              <w:contextualSpacing/>
              <w:rPr>
                <w:sz w:val="22"/>
                <w:szCs w:val="22"/>
              </w:rPr>
            </w:pPr>
            <w:r w:rsidRPr="00723E91">
              <w:rPr>
                <w:sz w:val="22"/>
                <w:szCs w:val="22"/>
              </w:rPr>
              <w:t>«Когда ворон был белым»</w:t>
            </w:r>
          </w:p>
        </w:tc>
      </w:tr>
      <w:tr w:rsidR="00771CD3" w:rsidRPr="00723E91" w:rsidTr="00305638">
        <w:tblPrEx>
          <w:tblLook w:val="0000"/>
        </w:tblPrEx>
        <w:trPr>
          <w:cantSplit/>
          <w:trHeight w:val="25"/>
        </w:trPr>
        <w:tc>
          <w:tcPr>
            <w:tcW w:w="265" w:type="pct"/>
          </w:tcPr>
          <w:p w:rsidR="00771CD3" w:rsidRPr="00723E91" w:rsidRDefault="00771CD3" w:rsidP="00305638">
            <w:pPr>
              <w:widowControl/>
              <w:numPr>
                <w:ilvl w:val="0"/>
                <w:numId w:val="47"/>
              </w:numPr>
              <w:suppressAutoHyphens w:val="0"/>
              <w:ind w:left="0" w:firstLine="0"/>
              <w:contextualSpacing/>
              <w:rPr>
                <w:sz w:val="22"/>
                <w:szCs w:val="22"/>
              </w:rPr>
            </w:pPr>
          </w:p>
        </w:tc>
        <w:tc>
          <w:tcPr>
            <w:tcW w:w="4735" w:type="pct"/>
            <w:gridSpan w:val="7"/>
          </w:tcPr>
          <w:p w:rsidR="00771CD3" w:rsidRPr="00723E91" w:rsidRDefault="00771CD3" w:rsidP="00305638">
            <w:pPr>
              <w:tabs>
                <w:tab w:val="num" w:pos="851"/>
              </w:tabs>
              <w:contextualSpacing/>
              <w:rPr>
                <w:sz w:val="22"/>
                <w:szCs w:val="22"/>
              </w:rPr>
            </w:pPr>
            <w:r w:rsidRPr="00723E91">
              <w:rPr>
                <w:sz w:val="22"/>
                <w:szCs w:val="22"/>
              </w:rPr>
              <w:t>«Поющее дерево, пляшущий дух»</w:t>
            </w:r>
          </w:p>
        </w:tc>
      </w:tr>
      <w:tr w:rsidR="00771CD3" w:rsidRPr="00723E91" w:rsidTr="00305638">
        <w:tblPrEx>
          <w:tblLook w:val="0000"/>
        </w:tblPrEx>
        <w:trPr>
          <w:cantSplit/>
          <w:trHeight w:val="25"/>
        </w:trPr>
        <w:tc>
          <w:tcPr>
            <w:tcW w:w="265" w:type="pct"/>
          </w:tcPr>
          <w:p w:rsidR="00771CD3" w:rsidRPr="00723E91" w:rsidRDefault="00771CD3" w:rsidP="00305638">
            <w:pPr>
              <w:widowControl/>
              <w:numPr>
                <w:ilvl w:val="0"/>
                <w:numId w:val="47"/>
              </w:numPr>
              <w:suppressAutoHyphens w:val="0"/>
              <w:ind w:left="0" w:firstLine="0"/>
              <w:contextualSpacing/>
              <w:rPr>
                <w:sz w:val="22"/>
                <w:szCs w:val="22"/>
              </w:rPr>
            </w:pPr>
          </w:p>
        </w:tc>
        <w:tc>
          <w:tcPr>
            <w:tcW w:w="4735" w:type="pct"/>
            <w:gridSpan w:val="7"/>
          </w:tcPr>
          <w:p w:rsidR="00771CD3" w:rsidRPr="00723E91" w:rsidRDefault="00771CD3" w:rsidP="00305638">
            <w:pPr>
              <w:tabs>
                <w:tab w:val="num" w:pos="851"/>
              </w:tabs>
              <w:contextualSpacing/>
              <w:rPr>
                <w:sz w:val="22"/>
                <w:szCs w:val="22"/>
              </w:rPr>
            </w:pPr>
            <w:r w:rsidRPr="00723E91">
              <w:rPr>
                <w:sz w:val="22"/>
                <w:szCs w:val="22"/>
              </w:rPr>
              <w:t>«Этнопортрет. Лица эпохи»</w:t>
            </w:r>
          </w:p>
        </w:tc>
      </w:tr>
      <w:tr w:rsidR="00771CD3" w:rsidRPr="00723E91" w:rsidTr="00305638">
        <w:tblPrEx>
          <w:tblLook w:val="0000"/>
        </w:tblPrEx>
        <w:trPr>
          <w:cantSplit/>
          <w:trHeight w:val="25"/>
        </w:trPr>
        <w:tc>
          <w:tcPr>
            <w:tcW w:w="265" w:type="pct"/>
          </w:tcPr>
          <w:p w:rsidR="00771CD3" w:rsidRPr="00723E91" w:rsidRDefault="00771CD3" w:rsidP="00305638">
            <w:pPr>
              <w:widowControl/>
              <w:numPr>
                <w:ilvl w:val="0"/>
                <w:numId w:val="47"/>
              </w:numPr>
              <w:suppressAutoHyphens w:val="0"/>
              <w:ind w:left="0" w:firstLine="0"/>
              <w:contextualSpacing/>
              <w:rPr>
                <w:sz w:val="22"/>
                <w:szCs w:val="22"/>
              </w:rPr>
            </w:pPr>
          </w:p>
        </w:tc>
        <w:tc>
          <w:tcPr>
            <w:tcW w:w="4735" w:type="pct"/>
            <w:gridSpan w:val="7"/>
          </w:tcPr>
          <w:p w:rsidR="00771CD3" w:rsidRPr="00723E91" w:rsidRDefault="00771CD3" w:rsidP="00305638">
            <w:pPr>
              <w:tabs>
                <w:tab w:val="num" w:pos="851"/>
              </w:tabs>
              <w:contextualSpacing/>
              <w:rPr>
                <w:sz w:val="22"/>
                <w:szCs w:val="22"/>
              </w:rPr>
            </w:pPr>
            <w:r w:rsidRPr="00723E91">
              <w:rPr>
                <w:sz w:val="22"/>
                <w:szCs w:val="22"/>
              </w:rPr>
              <w:t>«По легендам и тропам земли Югорской»</w:t>
            </w:r>
          </w:p>
        </w:tc>
      </w:tr>
      <w:tr w:rsidR="00771CD3" w:rsidRPr="00723E91" w:rsidTr="00305638">
        <w:tblPrEx>
          <w:tblLook w:val="0000"/>
        </w:tblPrEx>
        <w:trPr>
          <w:cantSplit/>
          <w:trHeight w:val="25"/>
        </w:trPr>
        <w:tc>
          <w:tcPr>
            <w:tcW w:w="265" w:type="pct"/>
          </w:tcPr>
          <w:p w:rsidR="00771CD3" w:rsidRPr="00723E91" w:rsidRDefault="00771CD3" w:rsidP="00305638">
            <w:pPr>
              <w:widowControl/>
              <w:numPr>
                <w:ilvl w:val="0"/>
                <w:numId w:val="47"/>
              </w:numPr>
              <w:suppressAutoHyphens w:val="0"/>
              <w:ind w:left="0" w:firstLine="0"/>
              <w:contextualSpacing/>
              <w:rPr>
                <w:sz w:val="22"/>
                <w:szCs w:val="22"/>
              </w:rPr>
            </w:pPr>
          </w:p>
        </w:tc>
        <w:tc>
          <w:tcPr>
            <w:tcW w:w="4735" w:type="pct"/>
            <w:gridSpan w:val="7"/>
          </w:tcPr>
          <w:p w:rsidR="00771CD3" w:rsidRPr="00723E91" w:rsidRDefault="00771CD3" w:rsidP="00305638">
            <w:pPr>
              <w:tabs>
                <w:tab w:val="num" w:pos="851"/>
              </w:tabs>
              <w:contextualSpacing/>
              <w:rPr>
                <w:sz w:val="22"/>
                <w:szCs w:val="22"/>
              </w:rPr>
            </w:pPr>
            <w:r w:rsidRPr="00723E91">
              <w:rPr>
                <w:sz w:val="22"/>
                <w:szCs w:val="22"/>
              </w:rPr>
              <w:t>«Золотая нить Макошь»</w:t>
            </w:r>
          </w:p>
        </w:tc>
      </w:tr>
      <w:tr w:rsidR="00771CD3" w:rsidRPr="00723E91" w:rsidTr="00305638">
        <w:tblPrEx>
          <w:tblLook w:val="0000"/>
        </w:tblPrEx>
        <w:trPr>
          <w:cantSplit/>
          <w:trHeight w:val="25"/>
        </w:trPr>
        <w:tc>
          <w:tcPr>
            <w:tcW w:w="265" w:type="pct"/>
          </w:tcPr>
          <w:p w:rsidR="00771CD3" w:rsidRPr="00723E91" w:rsidRDefault="00771CD3" w:rsidP="00305638">
            <w:pPr>
              <w:widowControl/>
              <w:numPr>
                <w:ilvl w:val="0"/>
                <w:numId w:val="47"/>
              </w:numPr>
              <w:suppressAutoHyphens w:val="0"/>
              <w:ind w:left="0" w:firstLine="0"/>
              <w:contextualSpacing/>
              <w:rPr>
                <w:sz w:val="22"/>
                <w:szCs w:val="22"/>
              </w:rPr>
            </w:pPr>
          </w:p>
        </w:tc>
        <w:tc>
          <w:tcPr>
            <w:tcW w:w="4735" w:type="pct"/>
            <w:gridSpan w:val="7"/>
          </w:tcPr>
          <w:p w:rsidR="00771CD3" w:rsidRPr="00723E91" w:rsidRDefault="00771CD3" w:rsidP="00305638">
            <w:pPr>
              <w:tabs>
                <w:tab w:val="num" w:pos="851"/>
              </w:tabs>
              <w:contextualSpacing/>
              <w:rPr>
                <w:sz w:val="22"/>
                <w:szCs w:val="22"/>
              </w:rPr>
            </w:pPr>
            <w:r w:rsidRPr="00723E91">
              <w:rPr>
                <w:sz w:val="22"/>
                <w:szCs w:val="22"/>
              </w:rPr>
              <w:t>«Кедровый промысел в Сибири»»</w:t>
            </w:r>
          </w:p>
        </w:tc>
      </w:tr>
      <w:tr w:rsidR="00771CD3" w:rsidRPr="00723E91" w:rsidTr="00305638">
        <w:tblPrEx>
          <w:tblLook w:val="0000"/>
        </w:tblPrEx>
        <w:trPr>
          <w:cantSplit/>
          <w:trHeight w:val="25"/>
        </w:trPr>
        <w:tc>
          <w:tcPr>
            <w:tcW w:w="265" w:type="pct"/>
          </w:tcPr>
          <w:p w:rsidR="00771CD3" w:rsidRPr="00723E91" w:rsidRDefault="00771CD3" w:rsidP="00305638">
            <w:pPr>
              <w:widowControl/>
              <w:numPr>
                <w:ilvl w:val="0"/>
                <w:numId w:val="47"/>
              </w:numPr>
              <w:suppressAutoHyphens w:val="0"/>
              <w:ind w:left="0" w:firstLine="0"/>
              <w:contextualSpacing/>
              <w:rPr>
                <w:sz w:val="22"/>
                <w:szCs w:val="22"/>
              </w:rPr>
            </w:pPr>
          </w:p>
        </w:tc>
        <w:tc>
          <w:tcPr>
            <w:tcW w:w="4735" w:type="pct"/>
            <w:gridSpan w:val="7"/>
          </w:tcPr>
          <w:p w:rsidR="00771CD3" w:rsidRPr="00723E91" w:rsidRDefault="00771CD3" w:rsidP="00305638">
            <w:pPr>
              <w:tabs>
                <w:tab w:val="num" w:pos="851"/>
              </w:tabs>
              <w:contextualSpacing/>
              <w:rPr>
                <w:sz w:val="22"/>
                <w:szCs w:val="22"/>
              </w:rPr>
            </w:pPr>
            <w:r w:rsidRPr="00723E91">
              <w:rPr>
                <w:sz w:val="22"/>
                <w:szCs w:val="22"/>
              </w:rPr>
              <w:t>«Самовары приглашают»</w:t>
            </w:r>
          </w:p>
        </w:tc>
      </w:tr>
    </w:tbl>
    <w:p w:rsidR="008F2FE0" w:rsidRPr="00723E91" w:rsidRDefault="008F2FE0" w:rsidP="00B51D7F">
      <w:pPr>
        <w:pStyle w:val="3"/>
        <w:numPr>
          <w:ilvl w:val="0"/>
          <w:numId w:val="0"/>
        </w:numPr>
        <w:contextualSpacing/>
        <w:jc w:val="left"/>
        <w:rPr>
          <w:smallCaps/>
          <w:sz w:val="22"/>
          <w:szCs w:val="22"/>
        </w:rPr>
      </w:pPr>
      <w:r w:rsidRPr="00723E91">
        <w:rPr>
          <w:smallCaps/>
          <w:sz w:val="22"/>
          <w:szCs w:val="22"/>
        </w:rPr>
        <w:t>Научно-просветительные и культурно-досуговые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4980"/>
        <w:gridCol w:w="442"/>
        <w:gridCol w:w="111"/>
        <w:gridCol w:w="2739"/>
        <w:gridCol w:w="2140"/>
        <w:gridCol w:w="829"/>
        <w:gridCol w:w="25"/>
        <w:gridCol w:w="40"/>
        <w:gridCol w:w="236"/>
        <w:gridCol w:w="433"/>
        <w:gridCol w:w="86"/>
        <w:gridCol w:w="2472"/>
      </w:tblGrid>
      <w:tr w:rsidR="008F2FE0" w:rsidRPr="00723E91" w:rsidTr="009C338E">
        <w:tc>
          <w:tcPr>
            <w:tcW w:w="2961" w:type="pct"/>
            <w:gridSpan w:val="5"/>
            <w:vMerge w:val="restart"/>
            <w:vAlign w:val="center"/>
          </w:tcPr>
          <w:p w:rsidR="008F2FE0" w:rsidRPr="00723E91" w:rsidRDefault="008F2FE0" w:rsidP="00305638">
            <w:pPr>
              <w:contextualSpacing/>
              <w:rPr>
                <w:b/>
                <w:sz w:val="22"/>
                <w:szCs w:val="22"/>
              </w:rPr>
            </w:pPr>
            <w:r w:rsidRPr="00723E91">
              <w:rPr>
                <w:b/>
                <w:sz w:val="22"/>
                <w:szCs w:val="22"/>
              </w:rPr>
              <w:t>Обзорные экскурсии в стационарных экспозициях</w:t>
            </w:r>
          </w:p>
        </w:tc>
        <w:tc>
          <w:tcPr>
            <w:tcW w:w="2039" w:type="pct"/>
            <w:gridSpan w:val="8"/>
          </w:tcPr>
          <w:p w:rsidR="008F2FE0" w:rsidRPr="00723E91" w:rsidRDefault="008F2FE0" w:rsidP="00305638">
            <w:pPr>
              <w:contextualSpacing/>
              <w:rPr>
                <w:b/>
                <w:sz w:val="22"/>
                <w:szCs w:val="22"/>
              </w:rPr>
            </w:pPr>
            <w:r w:rsidRPr="00723E91">
              <w:rPr>
                <w:b/>
                <w:sz w:val="22"/>
                <w:szCs w:val="22"/>
              </w:rPr>
              <w:t>Ожидаемый результат:</w:t>
            </w:r>
          </w:p>
          <w:p w:rsidR="008F2FE0" w:rsidRPr="00723E91" w:rsidRDefault="008F2FE0" w:rsidP="00305638">
            <w:pPr>
              <w:contextualSpacing/>
              <w:rPr>
                <w:b/>
                <w:sz w:val="22"/>
                <w:szCs w:val="22"/>
              </w:rPr>
            </w:pPr>
            <w:r w:rsidRPr="00723E91">
              <w:rPr>
                <w:b/>
                <w:sz w:val="22"/>
                <w:szCs w:val="22"/>
              </w:rPr>
              <w:t>Количество организованных посетителей экспозиции:</w:t>
            </w:r>
          </w:p>
        </w:tc>
      </w:tr>
      <w:tr w:rsidR="008F2FE0" w:rsidRPr="00723E91" w:rsidTr="009C338E">
        <w:tc>
          <w:tcPr>
            <w:tcW w:w="2961" w:type="pct"/>
            <w:gridSpan w:val="5"/>
            <w:vMerge/>
          </w:tcPr>
          <w:p w:rsidR="008F2FE0" w:rsidRPr="00723E91" w:rsidRDefault="008F2FE0" w:rsidP="00305638">
            <w:pPr>
              <w:contextualSpacing/>
              <w:rPr>
                <w:b/>
                <w:sz w:val="22"/>
                <w:szCs w:val="22"/>
              </w:rPr>
            </w:pPr>
          </w:p>
        </w:tc>
        <w:tc>
          <w:tcPr>
            <w:tcW w:w="988" w:type="pct"/>
            <w:gridSpan w:val="4"/>
          </w:tcPr>
          <w:p w:rsidR="008F2FE0" w:rsidRPr="00723E91" w:rsidRDefault="008F2FE0" w:rsidP="00305638">
            <w:pPr>
              <w:contextualSpacing/>
              <w:rPr>
                <w:b/>
                <w:sz w:val="22"/>
                <w:szCs w:val="22"/>
              </w:rPr>
            </w:pPr>
            <w:r w:rsidRPr="00723E91">
              <w:rPr>
                <w:b/>
                <w:sz w:val="22"/>
                <w:szCs w:val="22"/>
              </w:rPr>
              <w:t>Всего – 1 500 чел.</w:t>
            </w:r>
          </w:p>
        </w:tc>
        <w:tc>
          <w:tcPr>
            <w:tcW w:w="1051" w:type="pct"/>
            <w:gridSpan w:val="4"/>
          </w:tcPr>
          <w:p w:rsidR="008F2FE0" w:rsidRPr="00723E91" w:rsidRDefault="008F2FE0" w:rsidP="00305638">
            <w:pPr>
              <w:contextualSpacing/>
              <w:rPr>
                <w:b/>
                <w:sz w:val="22"/>
                <w:szCs w:val="22"/>
              </w:rPr>
            </w:pPr>
            <w:r w:rsidRPr="00723E91">
              <w:rPr>
                <w:b/>
                <w:sz w:val="22"/>
                <w:szCs w:val="22"/>
              </w:rPr>
              <w:t>В том числе на платной основе – 1 000 чел.</w:t>
            </w: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i/>
              </w:rPr>
            </w:pPr>
            <w:r w:rsidRPr="00723E91">
              <w:rPr>
                <w:rFonts w:ascii="Times New Roman" w:hAnsi="Times New Roman"/>
                <w:i/>
              </w:rPr>
              <w:t>№</w:t>
            </w:r>
          </w:p>
        </w:tc>
        <w:tc>
          <w:tcPr>
            <w:tcW w:w="1622" w:type="pct"/>
          </w:tcPr>
          <w:p w:rsidR="008F2FE0" w:rsidRPr="00723E91" w:rsidRDefault="008F2FE0" w:rsidP="00305638">
            <w:pPr>
              <w:pStyle w:val="aff8"/>
              <w:contextualSpacing/>
              <w:rPr>
                <w:rFonts w:ascii="Times New Roman" w:hAnsi="Times New Roman"/>
                <w:i/>
              </w:rPr>
            </w:pPr>
            <w:r w:rsidRPr="00723E91">
              <w:rPr>
                <w:rFonts w:ascii="Times New Roman" w:hAnsi="Times New Roman"/>
                <w:i/>
              </w:rPr>
              <w:t>Название</w:t>
            </w:r>
          </w:p>
        </w:tc>
        <w:tc>
          <w:tcPr>
            <w:tcW w:w="1072" w:type="pct"/>
            <w:gridSpan w:val="3"/>
          </w:tcPr>
          <w:p w:rsidR="008F2FE0" w:rsidRPr="00723E91" w:rsidRDefault="008F2FE0" w:rsidP="00305638">
            <w:pPr>
              <w:pStyle w:val="aff8"/>
              <w:contextualSpacing/>
              <w:rPr>
                <w:rFonts w:ascii="Times New Roman" w:hAnsi="Times New Roman"/>
                <w:i/>
              </w:rPr>
            </w:pPr>
            <w:r w:rsidRPr="00723E91">
              <w:rPr>
                <w:rFonts w:ascii="Times New Roman" w:hAnsi="Times New Roman"/>
                <w:i/>
              </w:rPr>
              <w:t>Место проведения</w:t>
            </w:r>
          </w:p>
        </w:tc>
        <w:tc>
          <w:tcPr>
            <w:tcW w:w="988" w:type="pct"/>
            <w:gridSpan w:val="4"/>
          </w:tcPr>
          <w:p w:rsidR="008F2FE0" w:rsidRPr="00723E91" w:rsidRDefault="008F2FE0" w:rsidP="00305638">
            <w:pPr>
              <w:pStyle w:val="aff8"/>
              <w:contextualSpacing/>
              <w:rPr>
                <w:rFonts w:ascii="Times New Roman" w:hAnsi="Times New Roman"/>
                <w:i/>
              </w:rPr>
            </w:pPr>
            <w:r w:rsidRPr="00723E91">
              <w:rPr>
                <w:rFonts w:ascii="Times New Roman" w:hAnsi="Times New Roman"/>
                <w:i/>
              </w:rPr>
              <w:t>Сроки проведения</w:t>
            </w:r>
          </w:p>
        </w:tc>
        <w:tc>
          <w:tcPr>
            <w:tcW w:w="1051" w:type="pct"/>
            <w:gridSpan w:val="4"/>
          </w:tcPr>
          <w:p w:rsidR="008F2FE0" w:rsidRPr="00723E91" w:rsidRDefault="008F2FE0" w:rsidP="00305638">
            <w:pPr>
              <w:pStyle w:val="aff8"/>
              <w:contextualSpacing/>
              <w:rPr>
                <w:rFonts w:ascii="Times New Roman" w:hAnsi="Times New Roman"/>
                <w:i/>
              </w:rPr>
            </w:pPr>
            <w:r w:rsidRPr="00723E91">
              <w:rPr>
                <w:rFonts w:ascii="Times New Roman" w:hAnsi="Times New Roman"/>
                <w:i/>
              </w:rPr>
              <w:t>Исполнитель</w:t>
            </w: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1.</w:t>
            </w:r>
          </w:p>
        </w:tc>
        <w:tc>
          <w:tcPr>
            <w:tcW w:w="162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«Линии судьбы — точка пересечения»</w:t>
            </w:r>
          </w:p>
        </w:tc>
        <w:tc>
          <w:tcPr>
            <w:tcW w:w="107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Постоянная городская экспозиция</w:t>
            </w:r>
          </w:p>
        </w:tc>
        <w:tc>
          <w:tcPr>
            <w:tcW w:w="988" w:type="pct"/>
            <w:gridSpan w:val="4"/>
            <w:vMerge w:val="restart"/>
            <w:vAlign w:val="center"/>
          </w:tcPr>
          <w:p w:rsidR="008F2FE0" w:rsidRPr="00723E91" w:rsidRDefault="008F2FE0" w:rsidP="00305638">
            <w:pPr>
              <w:pStyle w:val="aff8"/>
              <w:contextualSpacing/>
              <w:rPr>
                <w:rFonts w:ascii="Times New Roman" w:hAnsi="Times New Roman"/>
              </w:rPr>
            </w:pPr>
            <w:r w:rsidRPr="00723E91">
              <w:rPr>
                <w:rFonts w:ascii="Times New Roman" w:hAnsi="Times New Roman"/>
              </w:rPr>
              <w:t>В течение года</w:t>
            </w:r>
          </w:p>
          <w:p w:rsidR="008F2FE0" w:rsidRPr="00723E91" w:rsidRDefault="008F2FE0" w:rsidP="00305638">
            <w:pPr>
              <w:pStyle w:val="aff8"/>
              <w:contextualSpacing/>
              <w:rPr>
                <w:rFonts w:ascii="Times New Roman" w:hAnsi="Times New Roman"/>
              </w:rPr>
            </w:pPr>
            <w:r w:rsidRPr="00723E91">
              <w:rPr>
                <w:rFonts w:ascii="Times New Roman" w:hAnsi="Times New Roman"/>
              </w:rPr>
              <w:t>по заявкам</w:t>
            </w:r>
          </w:p>
          <w:p w:rsidR="008F2FE0" w:rsidRPr="00723E91" w:rsidRDefault="008F2FE0" w:rsidP="00305638">
            <w:pPr>
              <w:pStyle w:val="aff8"/>
              <w:contextualSpacing/>
              <w:rPr>
                <w:rFonts w:ascii="Times New Roman" w:hAnsi="Times New Roman"/>
              </w:rPr>
            </w:pPr>
          </w:p>
        </w:tc>
        <w:tc>
          <w:tcPr>
            <w:tcW w:w="1051" w:type="pct"/>
            <w:gridSpan w:val="4"/>
            <w:vMerge w:val="restart"/>
            <w:vAlign w:val="center"/>
          </w:tcPr>
          <w:p w:rsidR="008F2FE0" w:rsidRPr="00723E91" w:rsidRDefault="008F2FE0" w:rsidP="00305638">
            <w:pPr>
              <w:pStyle w:val="aff8"/>
              <w:contextualSpacing/>
              <w:rPr>
                <w:rFonts w:ascii="Times New Roman" w:hAnsi="Times New Roman"/>
              </w:rPr>
            </w:pPr>
            <w:r w:rsidRPr="00723E91">
              <w:rPr>
                <w:rFonts w:ascii="Times New Roman" w:hAnsi="Times New Roman"/>
              </w:rPr>
              <w:t>Методисты НПО</w:t>
            </w:r>
          </w:p>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2.</w:t>
            </w:r>
          </w:p>
        </w:tc>
        <w:tc>
          <w:tcPr>
            <w:tcW w:w="162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Музей под открытым небом «Суеват пауль»</w:t>
            </w:r>
          </w:p>
        </w:tc>
        <w:tc>
          <w:tcPr>
            <w:tcW w:w="107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6-ой километр дороги Югорск – Таежный</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3.</w:t>
            </w:r>
          </w:p>
        </w:tc>
        <w:tc>
          <w:tcPr>
            <w:tcW w:w="162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Обзорная экскурсия по городу</w:t>
            </w:r>
          </w:p>
        </w:tc>
        <w:tc>
          <w:tcPr>
            <w:tcW w:w="107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Югорск</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c>
          <w:tcPr>
            <w:tcW w:w="2961" w:type="pct"/>
            <w:gridSpan w:val="5"/>
            <w:vMerge w:val="restart"/>
            <w:vAlign w:val="center"/>
          </w:tcPr>
          <w:p w:rsidR="008F2FE0" w:rsidRPr="00723E91" w:rsidRDefault="008F2FE0" w:rsidP="00305638">
            <w:pPr>
              <w:contextualSpacing/>
              <w:rPr>
                <w:b/>
                <w:sz w:val="22"/>
                <w:szCs w:val="22"/>
              </w:rPr>
            </w:pPr>
            <w:r w:rsidRPr="00723E91">
              <w:rPr>
                <w:b/>
                <w:sz w:val="22"/>
                <w:szCs w:val="22"/>
              </w:rPr>
              <w:t>Тематические экскурсии в стационарных экспозициях:</w:t>
            </w:r>
          </w:p>
        </w:tc>
        <w:tc>
          <w:tcPr>
            <w:tcW w:w="2039" w:type="pct"/>
            <w:gridSpan w:val="8"/>
          </w:tcPr>
          <w:p w:rsidR="008F2FE0" w:rsidRPr="00723E91" w:rsidRDefault="008F2FE0" w:rsidP="00305638">
            <w:pPr>
              <w:contextualSpacing/>
              <w:rPr>
                <w:b/>
                <w:sz w:val="22"/>
                <w:szCs w:val="22"/>
              </w:rPr>
            </w:pPr>
            <w:r w:rsidRPr="00723E91">
              <w:rPr>
                <w:b/>
                <w:sz w:val="22"/>
                <w:szCs w:val="22"/>
              </w:rPr>
              <w:t>Ожидаемый результат:</w:t>
            </w:r>
          </w:p>
          <w:p w:rsidR="008F2FE0" w:rsidRPr="00723E91" w:rsidRDefault="008F2FE0" w:rsidP="00305638">
            <w:pPr>
              <w:contextualSpacing/>
              <w:rPr>
                <w:b/>
                <w:sz w:val="22"/>
                <w:szCs w:val="22"/>
              </w:rPr>
            </w:pPr>
            <w:r w:rsidRPr="00723E91">
              <w:rPr>
                <w:b/>
                <w:sz w:val="22"/>
                <w:szCs w:val="22"/>
              </w:rPr>
              <w:t>Количество индивидуальных посетителей экспозиции:</w:t>
            </w:r>
          </w:p>
        </w:tc>
      </w:tr>
      <w:tr w:rsidR="008F2FE0" w:rsidRPr="00723E91" w:rsidTr="009C338E">
        <w:tc>
          <w:tcPr>
            <w:tcW w:w="2961" w:type="pct"/>
            <w:gridSpan w:val="5"/>
            <w:vMerge/>
          </w:tcPr>
          <w:p w:rsidR="008F2FE0" w:rsidRPr="00723E91" w:rsidRDefault="008F2FE0" w:rsidP="00305638">
            <w:pPr>
              <w:contextualSpacing/>
              <w:rPr>
                <w:b/>
                <w:sz w:val="22"/>
                <w:szCs w:val="22"/>
              </w:rPr>
            </w:pPr>
          </w:p>
        </w:tc>
        <w:tc>
          <w:tcPr>
            <w:tcW w:w="988" w:type="pct"/>
            <w:gridSpan w:val="4"/>
          </w:tcPr>
          <w:p w:rsidR="008F2FE0" w:rsidRPr="00723E91" w:rsidRDefault="008F2FE0" w:rsidP="00305638">
            <w:pPr>
              <w:contextualSpacing/>
              <w:rPr>
                <w:b/>
                <w:sz w:val="22"/>
                <w:szCs w:val="22"/>
              </w:rPr>
            </w:pPr>
            <w:r w:rsidRPr="00723E91">
              <w:rPr>
                <w:b/>
                <w:sz w:val="22"/>
                <w:szCs w:val="22"/>
              </w:rPr>
              <w:t>Всего – 500 чел.</w:t>
            </w:r>
          </w:p>
        </w:tc>
        <w:tc>
          <w:tcPr>
            <w:tcW w:w="1051" w:type="pct"/>
            <w:gridSpan w:val="4"/>
          </w:tcPr>
          <w:p w:rsidR="008F2FE0" w:rsidRPr="00723E91" w:rsidRDefault="008F2FE0" w:rsidP="00305638">
            <w:pPr>
              <w:contextualSpacing/>
              <w:rPr>
                <w:b/>
                <w:sz w:val="22"/>
                <w:szCs w:val="22"/>
              </w:rPr>
            </w:pPr>
            <w:r w:rsidRPr="00723E91">
              <w:rPr>
                <w:b/>
                <w:sz w:val="22"/>
                <w:szCs w:val="22"/>
              </w:rPr>
              <w:t xml:space="preserve">В том числе на платной </w:t>
            </w:r>
            <w:r w:rsidRPr="00723E91">
              <w:rPr>
                <w:b/>
                <w:sz w:val="22"/>
                <w:szCs w:val="22"/>
              </w:rPr>
              <w:lastRenderedPageBreak/>
              <w:t>основе – 250 чел.</w:t>
            </w: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lastRenderedPageBreak/>
              <w:t>1.</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«В краю заповедном»</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природы</w:t>
            </w:r>
          </w:p>
        </w:tc>
        <w:tc>
          <w:tcPr>
            <w:tcW w:w="988" w:type="pct"/>
            <w:gridSpan w:val="4"/>
            <w:vMerge w:val="restart"/>
            <w:vAlign w:val="center"/>
          </w:tcPr>
          <w:p w:rsidR="008F2FE0" w:rsidRPr="00723E91" w:rsidRDefault="008F2FE0" w:rsidP="00305638">
            <w:pPr>
              <w:pStyle w:val="aff8"/>
              <w:contextualSpacing/>
              <w:rPr>
                <w:rFonts w:ascii="Times New Roman" w:hAnsi="Times New Roman"/>
              </w:rPr>
            </w:pPr>
            <w:r w:rsidRPr="00723E91">
              <w:rPr>
                <w:rFonts w:ascii="Times New Roman" w:hAnsi="Times New Roman"/>
              </w:rPr>
              <w:t>В течение года, по заявкам</w:t>
            </w:r>
          </w:p>
          <w:p w:rsidR="008F2FE0" w:rsidRPr="00723E91" w:rsidRDefault="008F2FE0" w:rsidP="00305638">
            <w:pPr>
              <w:pStyle w:val="aff8"/>
              <w:contextualSpacing/>
              <w:rPr>
                <w:rFonts w:ascii="Times New Roman" w:hAnsi="Times New Roman"/>
              </w:rPr>
            </w:pPr>
          </w:p>
        </w:tc>
        <w:tc>
          <w:tcPr>
            <w:tcW w:w="1051" w:type="pct"/>
            <w:gridSpan w:val="4"/>
            <w:vMerge w:val="restart"/>
            <w:vAlign w:val="center"/>
          </w:tcPr>
          <w:p w:rsidR="008F2FE0" w:rsidRPr="00723E91" w:rsidRDefault="008F2FE0" w:rsidP="00305638">
            <w:pPr>
              <w:pStyle w:val="aff8"/>
              <w:contextualSpacing/>
              <w:rPr>
                <w:rFonts w:ascii="Times New Roman" w:hAnsi="Times New Roman"/>
              </w:rPr>
            </w:pPr>
            <w:r w:rsidRPr="00723E91">
              <w:rPr>
                <w:rFonts w:ascii="Times New Roman" w:hAnsi="Times New Roman"/>
              </w:rPr>
              <w:t>Методисты НПО</w:t>
            </w:r>
          </w:p>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2.</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 xml:space="preserve">«В начале пути» </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археологии</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3.</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 xml:space="preserve">«Дорога сквозь века» </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этнографии</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4.</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«Люди и боги»</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этнографии</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5.</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«Первое и передовое — Комсомольский леспромхоз»</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истории города</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6.</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«Ивдель – Обь» (история железной дороги)</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истории города</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7.</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«Газпром трансгаз Югорск»</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истории города</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8.</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«След в небе» (история мансийского гарнизона)</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истории города</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9.</w:t>
            </w:r>
          </w:p>
        </w:tc>
        <w:tc>
          <w:tcPr>
            <w:tcW w:w="1802" w:type="pct"/>
            <w:gridSpan w:val="3"/>
          </w:tcPr>
          <w:p w:rsidR="008F2FE0" w:rsidRPr="00723E91" w:rsidRDefault="008F2FE0" w:rsidP="00305638">
            <w:pPr>
              <w:pStyle w:val="aff8"/>
              <w:contextualSpacing/>
              <w:rPr>
                <w:rFonts w:ascii="Times New Roman" w:hAnsi="Times New Roman"/>
              </w:rPr>
            </w:pPr>
            <w:r w:rsidRPr="00723E91">
              <w:rPr>
                <w:rFonts w:ascii="Times New Roman" w:hAnsi="Times New Roman"/>
              </w:rPr>
              <w:t>«От поселка до города (История Югорска)»</w:t>
            </w:r>
          </w:p>
        </w:tc>
        <w:tc>
          <w:tcPr>
            <w:tcW w:w="892" w:type="pct"/>
          </w:tcPr>
          <w:p w:rsidR="008F2FE0" w:rsidRPr="00723E91" w:rsidRDefault="008F2FE0" w:rsidP="00305638">
            <w:pPr>
              <w:pStyle w:val="aff8"/>
              <w:contextualSpacing/>
              <w:rPr>
                <w:rFonts w:ascii="Times New Roman" w:hAnsi="Times New Roman"/>
              </w:rPr>
            </w:pPr>
            <w:r w:rsidRPr="00723E91">
              <w:rPr>
                <w:rFonts w:ascii="Times New Roman" w:hAnsi="Times New Roman"/>
              </w:rPr>
              <w:t>зал истории города</w:t>
            </w:r>
          </w:p>
        </w:tc>
        <w:tc>
          <w:tcPr>
            <w:tcW w:w="988" w:type="pct"/>
            <w:gridSpan w:val="4"/>
            <w:vMerge/>
          </w:tcPr>
          <w:p w:rsidR="008F2FE0" w:rsidRPr="00723E91" w:rsidRDefault="008F2FE0" w:rsidP="00305638">
            <w:pPr>
              <w:pStyle w:val="aff8"/>
              <w:contextualSpacing/>
              <w:rPr>
                <w:rFonts w:ascii="Times New Roman" w:hAnsi="Times New Roman"/>
              </w:rPr>
            </w:pPr>
          </w:p>
        </w:tc>
        <w:tc>
          <w:tcPr>
            <w:tcW w:w="1051" w:type="pct"/>
            <w:gridSpan w:val="4"/>
            <w:vMerge/>
          </w:tcPr>
          <w:p w:rsidR="008F2FE0" w:rsidRPr="00723E91" w:rsidRDefault="008F2FE0" w:rsidP="00305638">
            <w:pPr>
              <w:pStyle w:val="aff8"/>
              <w:contextualSpacing/>
              <w:rPr>
                <w:rFonts w:ascii="Times New Roman" w:hAnsi="Times New Roman"/>
              </w:rPr>
            </w:pPr>
          </w:p>
        </w:tc>
      </w:tr>
      <w:tr w:rsidR="008F2FE0" w:rsidRPr="00723E91" w:rsidTr="009C338E">
        <w:tc>
          <w:tcPr>
            <w:tcW w:w="2961" w:type="pct"/>
            <w:gridSpan w:val="5"/>
            <w:vMerge w:val="restart"/>
            <w:vAlign w:val="center"/>
          </w:tcPr>
          <w:p w:rsidR="008F2FE0" w:rsidRPr="00723E91" w:rsidRDefault="008F2FE0" w:rsidP="00305638">
            <w:pPr>
              <w:tabs>
                <w:tab w:val="right" w:pos="12720"/>
              </w:tabs>
              <w:contextualSpacing/>
              <w:rPr>
                <w:b/>
                <w:sz w:val="22"/>
                <w:szCs w:val="22"/>
              </w:rPr>
            </w:pPr>
            <w:r w:rsidRPr="00723E91">
              <w:rPr>
                <w:b/>
                <w:bCs/>
                <w:sz w:val="22"/>
                <w:szCs w:val="22"/>
              </w:rPr>
              <w:t>Презентации временных выставок</w:t>
            </w:r>
          </w:p>
        </w:tc>
        <w:tc>
          <w:tcPr>
            <w:tcW w:w="2039" w:type="pct"/>
            <w:gridSpan w:val="8"/>
          </w:tcPr>
          <w:p w:rsidR="008F2FE0" w:rsidRPr="00723E91" w:rsidRDefault="008F2FE0" w:rsidP="00305638">
            <w:pPr>
              <w:contextualSpacing/>
              <w:rPr>
                <w:b/>
                <w:sz w:val="22"/>
                <w:szCs w:val="22"/>
              </w:rPr>
            </w:pPr>
            <w:r w:rsidRPr="00723E91">
              <w:rPr>
                <w:b/>
                <w:sz w:val="22"/>
                <w:szCs w:val="22"/>
              </w:rPr>
              <w:t>Ожидаемый результат:</w:t>
            </w:r>
          </w:p>
          <w:p w:rsidR="008F2FE0" w:rsidRPr="00723E91" w:rsidRDefault="008F2FE0" w:rsidP="00305638">
            <w:pPr>
              <w:contextualSpacing/>
              <w:rPr>
                <w:b/>
                <w:sz w:val="22"/>
                <w:szCs w:val="22"/>
              </w:rPr>
            </w:pPr>
            <w:r w:rsidRPr="00723E91">
              <w:rPr>
                <w:b/>
                <w:sz w:val="22"/>
                <w:szCs w:val="22"/>
              </w:rPr>
              <w:t>Количество организованных посетителей:</w:t>
            </w:r>
          </w:p>
        </w:tc>
      </w:tr>
      <w:tr w:rsidR="008F2FE0" w:rsidRPr="00723E91" w:rsidTr="009C338E">
        <w:tc>
          <w:tcPr>
            <w:tcW w:w="2961" w:type="pct"/>
            <w:gridSpan w:val="5"/>
            <w:vMerge/>
          </w:tcPr>
          <w:p w:rsidR="008F2FE0" w:rsidRPr="00723E91" w:rsidRDefault="008F2FE0" w:rsidP="00305638">
            <w:pPr>
              <w:contextualSpacing/>
              <w:rPr>
                <w:b/>
                <w:sz w:val="22"/>
                <w:szCs w:val="22"/>
              </w:rPr>
            </w:pPr>
          </w:p>
        </w:tc>
        <w:tc>
          <w:tcPr>
            <w:tcW w:w="988" w:type="pct"/>
            <w:gridSpan w:val="4"/>
          </w:tcPr>
          <w:p w:rsidR="008F2FE0" w:rsidRPr="00723E91" w:rsidRDefault="008F2FE0" w:rsidP="00305638">
            <w:pPr>
              <w:contextualSpacing/>
              <w:rPr>
                <w:b/>
                <w:sz w:val="22"/>
                <w:szCs w:val="22"/>
              </w:rPr>
            </w:pPr>
            <w:r w:rsidRPr="00723E91">
              <w:rPr>
                <w:b/>
                <w:sz w:val="22"/>
                <w:szCs w:val="22"/>
              </w:rPr>
              <w:t>Всего – 1000 чел.</w:t>
            </w:r>
          </w:p>
        </w:tc>
        <w:tc>
          <w:tcPr>
            <w:tcW w:w="1051" w:type="pct"/>
            <w:gridSpan w:val="4"/>
          </w:tcPr>
          <w:p w:rsidR="008F2FE0" w:rsidRPr="00723E91" w:rsidRDefault="008F2FE0" w:rsidP="00305638">
            <w:pPr>
              <w:contextualSpacing/>
              <w:rPr>
                <w:b/>
                <w:sz w:val="22"/>
                <w:szCs w:val="22"/>
              </w:rPr>
            </w:pPr>
            <w:r w:rsidRPr="00723E91">
              <w:rPr>
                <w:b/>
                <w:sz w:val="22"/>
                <w:szCs w:val="22"/>
              </w:rPr>
              <w:t>Проводятся бесплатно</w:t>
            </w:r>
          </w:p>
        </w:tc>
      </w:tr>
      <w:tr w:rsidR="008F2FE0" w:rsidRPr="00723E91" w:rsidTr="009C338E">
        <w:tblPrEx>
          <w:tblLook w:val="0000"/>
        </w:tblPrEx>
        <w:tc>
          <w:tcPr>
            <w:tcW w:w="267" w:type="pct"/>
          </w:tcPr>
          <w:p w:rsidR="008F2FE0" w:rsidRPr="00723E91" w:rsidRDefault="008F2FE0" w:rsidP="00305638">
            <w:pPr>
              <w:pStyle w:val="aff8"/>
              <w:contextualSpacing/>
              <w:rPr>
                <w:rFonts w:ascii="Times New Roman" w:hAnsi="Times New Roman"/>
                <w:i/>
              </w:rPr>
            </w:pPr>
            <w:r w:rsidRPr="00723E91">
              <w:rPr>
                <w:rFonts w:ascii="Times New Roman" w:hAnsi="Times New Roman"/>
                <w:i/>
              </w:rPr>
              <w:t>№</w:t>
            </w:r>
          </w:p>
        </w:tc>
        <w:tc>
          <w:tcPr>
            <w:tcW w:w="2694" w:type="pct"/>
            <w:gridSpan w:val="4"/>
          </w:tcPr>
          <w:p w:rsidR="008F2FE0" w:rsidRPr="00723E91" w:rsidRDefault="008F2FE0" w:rsidP="00305638">
            <w:pPr>
              <w:pStyle w:val="aff8"/>
              <w:contextualSpacing/>
              <w:rPr>
                <w:rFonts w:ascii="Times New Roman" w:hAnsi="Times New Roman"/>
                <w:i/>
              </w:rPr>
            </w:pPr>
            <w:r w:rsidRPr="00723E91">
              <w:rPr>
                <w:rFonts w:ascii="Times New Roman" w:hAnsi="Times New Roman"/>
                <w:i/>
              </w:rPr>
              <w:t>Название</w:t>
            </w:r>
          </w:p>
        </w:tc>
        <w:tc>
          <w:tcPr>
            <w:tcW w:w="988" w:type="pct"/>
            <w:gridSpan w:val="4"/>
          </w:tcPr>
          <w:p w:rsidR="008F2FE0" w:rsidRPr="00723E91" w:rsidRDefault="008F2FE0" w:rsidP="00305638">
            <w:pPr>
              <w:pStyle w:val="aff8"/>
              <w:contextualSpacing/>
              <w:rPr>
                <w:rFonts w:ascii="Times New Roman" w:hAnsi="Times New Roman"/>
                <w:i/>
              </w:rPr>
            </w:pPr>
            <w:r w:rsidRPr="00723E91">
              <w:rPr>
                <w:rFonts w:ascii="Times New Roman" w:hAnsi="Times New Roman"/>
                <w:i/>
              </w:rPr>
              <w:t>Сроки проведения</w:t>
            </w:r>
          </w:p>
        </w:tc>
        <w:tc>
          <w:tcPr>
            <w:tcW w:w="1051" w:type="pct"/>
            <w:gridSpan w:val="4"/>
          </w:tcPr>
          <w:p w:rsidR="008F2FE0" w:rsidRPr="00723E91" w:rsidRDefault="008F2FE0" w:rsidP="00305638">
            <w:pPr>
              <w:pStyle w:val="aff8"/>
              <w:contextualSpacing/>
              <w:rPr>
                <w:rFonts w:ascii="Times New Roman" w:hAnsi="Times New Roman"/>
                <w:i/>
              </w:rPr>
            </w:pPr>
            <w:r w:rsidRPr="00723E91">
              <w:rPr>
                <w:rFonts w:ascii="Times New Roman" w:hAnsi="Times New Roman"/>
                <w:i/>
              </w:rPr>
              <w:t>Исполнитель</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 xml:space="preserve">Выставка старинной бытовой утвари </w:t>
            </w:r>
          </w:p>
          <w:p w:rsidR="00D416C9" w:rsidRPr="00A0775E" w:rsidRDefault="00D416C9" w:rsidP="00D416C9">
            <w:pPr>
              <w:pStyle w:val="aff8"/>
              <w:rPr>
                <w:rFonts w:ascii="Times New Roman" w:hAnsi="Times New Roman"/>
              </w:rPr>
            </w:pPr>
            <w:r w:rsidRPr="00A0775E">
              <w:rPr>
                <w:rFonts w:ascii="Times New Roman" w:hAnsi="Times New Roman"/>
              </w:rPr>
              <w:t>«Наш старый дом»</w:t>
            </w:r>
          </w:p>
        </w:tc>
        <w:tc>
          <w:tcPr>
            <w:tcW w:w="988" w:type="pct"/>
            <w:gridSpan w:val="4"/>
            <w:vAlign w:val="center"/>
          </w:tcPr>
          <w:p w:rsidR="00D416C9" w:rsidRPr="00A0775E" w:rsidRDefault="00D416C9" w:rsidP="00771CD3">
            <w:pPr>
              <w:tabs>
                <w:tab w:val="num" w:pos="851"/>
              </w:tabs>
              <w:rPr>
                <w:sz w:val="22"/>
                <w:szCs w:val="22"/>
              </w:rPr>
            </w:pPr>
            <w:r w:rsidRPr="00A0775E">
              <w:rPr>
                <w:sz w:val="22"/>
                <w:szCs w:val="22"/>
              </w:rPr>
              <w:t xml:space="preserve">24 Января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Сакиржинская А.Л.</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tabs>
                <w:tab w:val="num" w:pos="851"/>
              </w:tabs>
              <w:rPr>
                <w:sz w:val="22"/>
                <w:szCs w:val="22"/>
              </w:rPr>
            </w:pPr>
            <w:r w:rsidRPr="00A0775E">
              <w:rPr>
                <w:sz w:val="22"/>
                <w:szCs w:val="22"/>
              </w:rPr>
              <w:t xml:space="preserve">Выставка осветительной техники </w:t>
            </w:r>
          </w:p>
          <w:p w:rsidR="00D416C9" w:rsidRPr="00A0775E" w:rsidRDefault="00D416C9" w:rsidP="00D416C9">
            <w:pPr>
              <w:tabs>
                <w:tab w:val="num" w:pos="851"/>
              </w:tabs>
              <w:rPr>
                <w:sz w:val="22"/>
                <w:szCs w:val="22"/>
              </w:rPr>
            </w:pPr>
            <w:r w:rsidRPr="00A0775E">
              <w:rPr>
                <w:sz w:val="22"/>
                <w:szCs w:val="22"/>
              </w:rPr>
              <w:t>«Тайна старинного фонаря»</w:t>
            </w:r>
          </w:p>
        </w:tc>
        <w:tc>
          <w:tcPr>
            <w:tcW w:w="988" w:type="pct"/>
            <w:gridSpan w:val="4"/>
            <w:vAlign w:val="center"/>
          </w:tcPr>
          <w:p w:rsidR="00D416C9" w:rsidRPr="00A0775E" w:rsidRDefault="00D416C9" w:rsidP="00771CD3">
            <w:pPr>
              <w:tabs>
                <w:tab w:val="num" w:pos="851"/>
              </w:tabs>
              <w:rPr>
                <w:sz w:val="22"/>
                <w:szCs w:val="22"/>
              </w:rPr>
            </w:pPr>
            <w:r w:rsidRPr="00A0775E">
              <w:rPr>
                <w:sz w:val="22"/>
                <w:szCs w:val="22"/>
              </w:rPr>
              <w:t xml:space="preserve">7 Февраль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Фролова М.П.</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70-летие Победы «Дороги войны</w:t>
            </w:r>
          </w:p>
        </w:tc>
        <w:tc>
          <w:tcPr>
            <w:tcW w:w="988" w:type="pct"/>
            <w:gridSpan w:val="4"/>
            <w:vAlign w:val="center"/>
          </w:tcPr>
          <w:p w:rsidR="00D416C9" w:rsidRPr="00A0775E" w:rsidRDefault="00D416C9" w:rsidP="00771CD3">
            <w:pPr>
              <w:tabs>
                <w:tab w:val="num" w:pos="851"/>
              </w:tabs>
              <w:rPr>
                <w:sz w:val="22"/>
                <w:szCs w:val="22"/>
              </w:rPr>
            </w:pPr>
            <w:r w:rsidRPr="00A0775E">
              <w:rPr>
                <w:sz w:val="22"/>
                <w:szCs w:val="22"/>
              </w:rPr>
              <w:t xml:space="preserve">24 Апреля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Зубова Е.Д.</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70-летие Победы «Война и мир солдата Отечественной»</w:t>
            </w:r>
          </w:p>
        </w:tc>
        <w:tc>
          <w:tcPr>
            <w:tcW w:w="988" w:type="pct"/>
            <w:gridSpan w:val="4"/>
            <w:vAlign w:val="center"/>
          </w:tcPr>
          <w:p w:rsidR="00D416C9" w:rsidRPr="00A0775E" w:rsidRDefault="00D416C9" w:rsidP="00771CD3">
            <w:pPr>
              <w:pStyle w:val="aff8"/>
              <w:rPr>
                <w:rFonts w:ascii="Times New Roman" w:hAnsi="Times New Roman"/>
              </w:rPr>
            </w:pPr>
            <w:r w:rsidRPr="00A0775E">
              <w:rPr>
                <w:rFonts w:ascii="Times New Roman" w:hAnsi="Times New Roman"/>
              </w:rPr>
              <w:t xml:space="preserve">24 Апрель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Зубова Е.Д.</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Выставка, посвященная Дням славянской письменности и культуры</w:t>
            </w:r>
          </w:p>
          <w:p w:rsidR="00D416C9" w:rsidRPr="00A0775E" w:rsidRDefault="00D416C9" w:rsidP="00D416C9">
            <w:pPr>
              <w:pStyle w:val="aff8"/>
              <w:rPr>
                <w:rFonts w:ascii="Times New Roman" w:hAnsi="Times New Roman"/>
              </w:rPr>
            </w:pPr>
            <w:r w:rsidRPr="00A0775E">
              <w:rPr>
                <w:rFonts w:ascii="Times New Roman" w:hAnsi="Times New Roman"/>
              </w:rPr>
              <w:t>«Аз, буки, веди…»</w:t>
            </w:r>
          </w:p>
        </w:tc>
        <w:tc>
          <w:tcPr>
            <w:tcW w:w="988" w:type="pct"/>
            <w:gridSpan w:val="4"/>
            <w:vAlign w:val="center"/>
          </w:tcPr>
          <w:p w:rsidR="00D416C9" w:rsidRPr="00A0775E" w:rsidRDefault="00D416C9" w:rsidP="00771CD3">
            <w:pPr>
              <w:pStyle w:val="aff8"/>
              <w:rPr>
                <w:rFonts w:ascii="Times New Roman" w:hAnsi="Times New Roman"/>
              </w:rPr>
            </w:pPr>
            <w:r w:rsidRPr="00A0775E">
              <w:rPr>
                <w:rFonts w:ascii="Times New Roman" w:hAnsi="Times New Roman"/>
              </w:rPr>
              <w:t xml:space="preserve">16 май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Климова Н.В.</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tabs>
                <w:tab w:val="num" w:pos="851"/>
              </w:tabs>
              <w:rPr>
                <w:sz w:val="22"/>
                <w:szCs w:val="22"/>
              </w:rPr>
            </w:pPr>
            <w:r w:rsidRPr="00A0775E">
              <w:rPr>
                <w:sz w:val="22"/>
                <w:szCs w:val="22"/>
              </w:rPr>
              <w:t>Выставка по истории фотодела и работ фотографов города Югорска</w:t>
            </w:r>
          </w:p>
        </w:tc>
        <w:tc>
          <w:tcPr>
            <w:tcW w:w="988" w:type="pct"/>
            <w:gridSpan w:val="4"/>
            <w:vAlign w:val="center"/>
          </w:tcPr>
          <w:p w:rsidR="00D416C9" w:rsidRPr="00A0775E" w:rsidRDefault="00D416C9" w:rsidP="00771CD3">
            <w:pPr>
              <w:rPr>
                <w:sz w:val="22"/>
                <w:szCs w:val="22"/>
              </w:rPr>
            </w:pPr>
            <w:r w:rsidRPr="00A0775E">
              <w:rPr>
                <w:sz w:val="22"/>
                <w:szCs w:val="22"/>
              </w:rPr>
              <w:t xml:space="preserve">8 августа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Перевертун О.А.</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tabs>
                <w:tab w:val="num" w:pos="851"/>
              </w:tabs>
              <w:rPr>
                <w:sz w:val="22"/>
                <w:szCs w:val="22"/>
              </w:rPr>
            </w:pPr>
            <w:r w:rsidRPr="00A0775E">
              <w:rPr>
                <w:sz w:val="22"/>
                <w:szCs w:val="22"/>
              </w:rPr>
              <w:t>Выставка, посвященная Дню города (строители)</w:t>
            </w:r>
          </w:p>
        </w:tc>
        <w:tc>
          <w:tcPr>
            <w:tcW w:w="988" w:type="pct"/>
            <w:gridSpan w:val="4"/>
            <w:vAlign w:val="center"/>
          </w:tcPr>
          <w:p w:rsidR="00D416C9" w:rsidRPr="00A0775E" w:rsidRDefault="00D416C9" w:rsidP="00771CD3">
            <w:pPr>
              <w:rPr>
                <w:sz w:val="22"/>
                <w:szCs w:val="22"/>
              </w:rPr>
            </w:pPr>
            <w:r w:rsidRPr="00A0775E">
              <w:rPr>
                <w:sz w:val="22"/>
                <w:szCs w:val="22"/>
              </w:rPr>
              <w:t xml:space="preserve">15 Августа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Фролова М.П.</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 xml:space="preserve">Выставка «Югорск театральный» </w:t>
            </w:r>
          </w:p>
        </w:tc>
        <w:tc>
          <w:tcPr>
            <w:tcW w:w="988" w:type="pct"/>
            <w:gridSpan w:val="4"/>
            <w:vAlign w:val="center"/>
          </w:tcPr>
          <w:p w:rsidR="00D416C9" w:rsidRPr="00A0775E" w:rsidRDefault="00D416C9" w:rsidP="00771CD3">
            <w:pPr>
              <w:tabs>
                <w:tab w:val="num" w:pos="851"/>
              </w:tabs>
              <w:rPr>
                <w:sz w:val="22"/>
                <w:szCs w:val="22"/>
              </w:rPr>
            </w:pPr>
            <w:r w:rsidRPr="00A0775E">
              <w:rPr>
                <w:sz w:val="22"/>
                <w:szCs w:val="22"/>
              </w:rPr>
              <w:t xml:space="preserve">17 Октябрь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Плотникова Н.В.</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rPr>
                <w:sz w:val="22"/>
                <w:szCs w:val="22"/>
              </w:rPr>
            </w:pPr>
            <w:r w:rsidRPr="00A0775E">
              <w:rPr>
                <w:sz w:val="22"/>
                <w:szCs w:val="22"/>
              </w:rPr>
              <w:t>Выставка фестиваля «Визитная карточка»</w:t>
            </w:r>
          </w:p>
        </w:tc>
        <w:tc>
          <w:tcPr>
            <w:tcW w:w="988" w:type="pct"/>
            <w:gridSpan w:val="4"/>
            <w:vAlign w:val="center"/>
          </w:tcPr>
          <w:p w:rsidR="00D416C9" w:rsidRPr="00A0775E" w:rsidRDefault="00D416C9" w:rsidP="00771CD3">
            <w:pPr>
              <w:tabs>
                <w:tab w:val="num" w:pos="851"/>
              </w:tabs>
              <w:rPr>
                <w:sz w:val="22"/>
                <w:szCs w:val="22"/>
              </w:rPr>
            </w:pPr>
            <w:r w:rsidRPr="00A0775E">
              <w:rPr>
                <w:sz w:val="22"/>
                <w:szCs w:val="22"/>
              </w:rPr>
              <w:t xml:space="preserve">28 Ноябрь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Фролова М.П.</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tabs>
                <w:tab w:val="num" w:pos="851"/>
              </w:tabs>
              <w:rPr>
                <w:sz w:val="22"/>
                <w:szCs w:val="22"/>
              </w:rPr>
            </w:pPr>
            <w:r w:rsidRPr="00A0775E">
              <w:rPr>
                <w:sz w:val="22"/>
                <w:szCs w:val="22"/>
              </w:rPr>
              <w:t>Выставка, посвященная Дню округа (культбаза)</w:t>
            </w:r>
          </w:p>
        </w:tc>
        <w:tc>
          <w:tcPr>
            <w:tcW w:w="988" w:type="pct"/>
            <w:gridSpan w:val="4"/>
            <w:vAlign w:val="center"/>
          </w:tcPr>
          <w:p w:rsidR="00D416C9" w:rsidRPr="00A0775E" w:rsidRDefault="00D416C9" w:rsidP="00771CD3">
            <w:pPr>
              <w:rPr>
                <w:sz w:val="22"/>
                <w:szCs w:val="22"/>
              </w:rPr>
            </w:pPr>
            <w:r w:rsidRPr="00A0775E">
              <w:rPr>
                <w:sz w:val="22"/>
                <w:szCs w:val="22"/>
              </w:rPr>
              <w:t xml:space="preserve">1 декабря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Дунаева А.П.</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Выездная</w:t>
            </w:r>
            <w:r w:rsidRPr="00A0775E">
              <w:rPr>
                <w:rFonts w:ascii="Times New Roman" w:eastAsia="Arial Unicode MS" w:hAnsi="Times New Roman" w:cs="Tahoma"/>
                <w:kern w:val="3"/>
                <w:lang w:eastAsia="ja-JP" w:bidi="ru-RU"/>
              </w:rPr>
              <w:t xml:space="preserve"> выставка, посвященная дню органов местного самоуправления (Лопатина) (Администрация города)</w:t>
            </w:r>
          </w:p>
        </w:tc>
        <w:tc>
          <w:tcPr>
            <w:tcW w:w="988" w:type="pct"/>
            <w:gridSpan w:val="4"/>
          </w:tcPr>
          <w:p w:rsidR="00D416C9" w:rsidRPr="00A0775E" w:rsidRDefault="00D416C9" w:rsidP="00D416C9">
            <w:pPr>
              <w:tabs>
                <w:tab w:val="num" w:pos="851"/>
              </w:tabs>
              <w:contextualSpacing/>
              <w:rPr>
                <w:sz w:val="22"/>
                <w:szCs w:val="22"/>
              </w:rPr>
            </w:pPr>
            <w:r w:rsidRPr="00A0775E">
              <w:rPr>
                <w:sz w:val="22"/>
                <w:szCs w:val="22"/>
              </w:rPr>
              <w:t>август</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Зяблицева М.П.</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Ах, Карнавал, Карнавал (площади города)</w:t>
            </w:r>
          </w:p>
        </w:tc>
        <w:tc>
          <w:tcPr>
            <w:tcW w:w="988" w:type="pct"/>
            <w:gridSpan w:val="4"/>
          </w:tcPr>
          <w:p w:rsidR="00D416C9" w:rsidRPr="00A0775E" w:rsidRDefault="00D416C9" w:rsidP="00D416C9">
            <w:pPr>
              <w:tabs>
                <w:tab w:val="num" w:pos="851"/>
              </w:tabs>
              <w:contextualSpacing/>
              <w:rPr>
                <w:sz w:val="22"/>
                <w:szCs w:val="22"/>
              </w:rPr>
            </w:pPr>
            <w:r w:rsidRPr="00A0775E">
              <w:rPr>
                <w:sz w:val="22"/>
                <w:szCs w:val="22"/>
              </w:rPr>
              <w:t>август</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Перевертун О.А.</w:t>
            </w:r>
          </w:p>
        </w:tc>
      </w:tr>
      <w:tr w:rsidR="00D416C9" w:rsidRPr="00A0775E" w:rsidTr="00D416C9">
        <w:tblPrEx>
          <w:tblLook w:val="0000"/>
        </w:tblPrEx>
        <w:trPr>
          <w:cantSplit/>
          <w:trHeight w:val="25"/>
        </w:trPr>
        <w:tc>
          <w:tcPr>
            <w:tcW w:w="267" w:type="pct"/>
          </w:tcPr>
          <w:p w:rsidR="00D416C9" w:rsidRPr="00A0775E" w:rsidRDefault="00D416C9" w:rsidP="00D416C9">
            <w:pPr>
              <w:widowControl/>
              <w:numPr>
                <w:ilvl w:val="0"/>
                <w:numId w:val="46"/>
              </w:numPr>
              <w:suppressAutoHyphens w:val="0"/>
              <w:ind w:left="0" w:firstLine="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Выездная выставка к фестивалю «Радуга дружбы» (МУК «МиГ»)</w:t>
            </w:r>
          </w:p>
        </w:tc>
        <w:tc>
          <w:tcPr>
            <w:tcW w:w="988" w:type="pct"/>
            <w:gridSpan w:val="4"/>
          </w:tcPr>
          <w:p w:rsidR="00D416C9" w:rsidRPr="00A0775E" w:rsidRDefault="00D416C9" w:rsidP="00D416C9">
            <w:pPr>
              <w:tabs>
                <w:tab w:val="num" w:pos="851"/>
              </w:tabs>
              <w:contextualSpacing/>
              <w:rPr>
                <w:sz w:val="22"/>
                <w:szCs w:val="22"/>
              </w:rPr>
            </w:pPr>
            <w:r w:rsidRPr="00A0775E">
              <w:rPr>
                <w:sz w:val="22"/>
                <w:szCs w:val="22"/>
              </w:rPr>
              <w:t xml:space="preserve">Ноябрь </w:t>
            </w:r>
          </w:p>
        </w:tc>
        <w:tc>
          <w:tcPr>
            <w:tcW w:w="1051" w:type="pct"/>
            <w:gridSpan w:val="4"/>
          </w:tcPr>
          <w:p w:rsidR="00D416C9" w:rsidRPr="00A0775E" w:rsidRDefault="00D416C9" w:rsidP="00D416C9">
            <w:pPr>
              <w:tabs>
                <w:tab w:val="num" w:pos="851"/>
              </w:tabs>
              <w:contextualSpacing/>
              <w:rPr>
                <w:sz w:val="22"/>
                <w:szCs w:val="22"/>
              </w:rPr>
            </w:pPr>
            <w:r w:rsidRPr="00A0775E">
              <w:rPr>
                <w:sz w:val="22"/>
                <w:szCs w:val="22"/>
              </w:rPr>
              <w:t>Фролова М.П.</w:t>
            </w:r>
          </w:p>
        </w:tc>
      </w:tr>
      <w:tr w:rsidR="008F2FE0" w:rsidRPr="00A0775E" w:rsidTr="009C338E">
        <w:tblPrEx>
          <w:tblLook w:val="0000"/>
        </w:tblPrEx>
        <w:trPr>
          <w:cantSplit/>
          <w:trHeight w:val="25"/>
        </w:trPr>
        <w:tc>
          <w:tcPr>
            <w:tcW w:w="2961" w:type="pct"/>
            <w:gridSpan w:val="5"/>
            <w:vMerge w:val="restart"/>
            <w:vAlign w:val="center"/>
          </w:tcPr>
          <w:p w:rsidR="008F2FE0" w:rsidRPr="00A0775E" w:rsidRDefault="008F2FE0" w:rsidP="00305638">
            <w:pPr>
              <w:contextualSpacing/>
              <w:rPr>
                <w:sz w:val="22"/>
                <w:szCs w:val="22"/>
              </w:rPr>
            </w:pPr>
            <w:r w:rsidRPr="00A0775E">
              <w:rPr>
                <w:b/>
                <w:sz w:val="22"/>
                <w:szCs w:val="22"/>
              </w:rPr>
              <w:t>Тематические экскурсии во временных выставках в городском здании музея</w:t>
            </w:r>
          </w:p>
        </w:tc>
        <w:tc>
          <w:tcPr>
            <w:tcW w:w="2039" w:type="pct"/>
            <w:gridSpan w:val="8"/>
            <w:vAlign w:val="center"/>
          </w:tcPr>
          <w:p w:rsidR="008F2FE0" w:rsidRPr="00A0775E" w:rsidRDefault="008F2FE0" w:rsidP="00305638">
            <w:pPr>
              <w:contextualSpacing/>
              <w:rPr>
                <w:b/>
                <w:sz w:val="22"/>
                <w:szCs w:val="22"/>
              </w:rPr>
            </w:pPr>
            <w:r w:rsidRPr="00A0775E">
              <w:rPr>
                <w:b/>
                <w:sz w:val="22"/>
                <w:szCs w:val="22"/>
              </w:rPr>
              <w:t>Ожидаемый результат:</w:t>
            </w:r>
          </w:p>
          <w:p w:rsidR="008F2FE0" w:rsidRPr="00A0775E" w:rsidRDefault="008F2FE0" w:rsidP="00305638">
            <w:pPr>
              <w:contextualSpacing/>
              <w:rPr>
                <w:b/>
                <w:sz w:val="22"/>
                <w:szCs w:val="22"/>
              </w:rPr>
            </w:pPr>
            <w:r w:rsidRPr="00A0775E">
              <w:rPr>
                <w:b/>
                <w:sz w:val="22"/>
                <w:szCs w:val="22"/>
              </w:rPr>
              <w:t>Количество организованных посетителей:</w:t>
            </w:r>
          </w:p>
        </w:tc>
      </w:tr>
      <w:tr w:rsidR="008F2FE0" w:rsidRPr="00A0775E" w:rsidTr="009C338E">
        <w:tblPrEx>
          <w:tblLook w:val="0000"/>
        </w:tblPrEx>
        <w:trPr>
          <w:cantSplit/>
          <w:trHeight w:val="25"/>
        </w:trPr>
        <w:tc>
          <w:tcPr>
            <w:tcW w:w="2961" w:type="pct"/>
            <w:gridSpan w:val="5"/>
            <w:vMerge/>
          </w:tcPr>
          <w:p w:rsidR="008F2FE0" w:rsidRPr="00A0775E" w:rsidRDefault="008F2FE0" w:rsidP="00305638">
            <w:pPr>
              <w:contextualSpacing/>
              <w:rPr>
                <w:sz w:val="22"/>
                <w:szCs w:val="22"/>
              </w:rPr>
            </w:pPr>
          </w:p>
        </w:tc>
        <w:tc>
          <w:tcPr>
            <w:tcW w:w="1206" w:type="pct"/>
            <w:gridSpan w:val="6"/>
            <w:vAlign w:val="center"/>
          </w:tcPr>
          <w:p w:rsidR="008F2FE0" w:rsidRPr="00A0775E" w:rsidRDefault="008F2FE0" w:rsidP="00305638">
            <w:pPr>
              <w:contextualSpacing/>
              <w:rPr>
                <w:b/>
                <w:sz w:val="22"/>
                <w:szCs w:val="22"/>
              </w:rPr>
            </w:pPr>
            <w:r w:rsidRPr="00A0775E">
              <w:rPr>
                <w:b/>
                <w:sz w:val="22"/>
                <w:szCs w:val="22"/>
              </w:rPr>
              <w:t>Всего – 2 500  чел.</w:t>
            </w:r>
          </w:p>
        </w:tc>
        <w:tc>
          <w:tcPr>
            <w:tcW w:w="833" w:type="pct"/>
            <w:gridSpan w:val="2"/>
          </w:tcPr>
          <w:p w:rsidR="008F2FE0" w:rsidRPr="00A0775E" w:rsidRDefault="008F2FE0" w:rsidP="00305638">
            <w:pPr>
              <w:contextualSpacing/>
              <w:rPr>
                <w:b/>
                <w:sz w:val="22"/>
                <w:szCs w:val="22"/>
              </w:rPr>
            </w:pPr>
            <w:r w:rsidRPr="00A0775E">
              <w:rPr>
                <w:b/>
                <w:sz w:val="22"/>
                <w:szCs w:val="22"/>
              </w:rPr>
              <w:t>В том числе на платной основе – 1 500 чел.</w:t>
            </w:r>
          </w:p>
        </w:tc>
      </w:tr>
      <w:tr w:rsidR="008F2FE0" w:rsidRPr="00A0775E" w:rsidTr="009C338E">
        <w:tblPrEx>
          <w:tblLook w:val="0000"/>
        </w:tblPrEx>
        <w:trPr>
          <w:cantSplit/>
          <w:trHeight w:val="25"/>
        </w:trPr>
        <w:tc>
          <w:tcPr>
            <w:tcW w:w="267" w:type="pct"/>
          </w:tcPr>
          <w:p w:rsidR="008F2FE0" w:rsidRPr="00A0775E" w:rsidRDefault="008F2FE0" w:rsidP="00305638">
            <w:pPr>
              <w:contextualSpacing/>
              <w:rPr>
                <w:i/>
                <w:sz w:val="22"/>
                <w:szCs w:val="22"/>
              </w:rPr>
            </w:pPr>
          </w:p>
        </w:tc>
        <w:tc>
          <w:tcPr>
            <w:tcW w:w="2694" w:type="pct"/>
            <w:gridSpan w:val="4"/>
          </w:tcPr>
          <w:p w:rsidR="008F2FE0" w:rsidRPr="00A0775E" w:rsidRDefault="008F2FE0" w:rsidP="00305638">
            <w:pPr>
              <w:tabs>
                <w:tab w:val="num" w:pos="851"/>
              </w:tabs>
              <w:contextualSpacing/>
              <w:rPr>
                <w:i/>
                <w:sz w:val="22"/>
                <w:szCs w:val="22"/>
              </w:rPr>
            </w:pPr>
            <w:r w:rsidRPr="00A0775E">
              <w:rPr>
                <w:i/>
                <w:sz w:val="22"/>
                <w:szCs w:val="22"/>
              </w:rPr>
              <w:t>Название экскурсии</w:t>
            </w:r>
          </w:p>
        </w:tc>
        <w:tc>
          <w:tcPr>
            <w:tcW w:w="1206" w:type="pct"/>
            <w:gridSpan w:val="6"/>
          </w:tcPr>
          <w:p w:rsidR="008F2FE0" w:rsidRPr="00A0775E" w:rsidRDefault="008F2FE0" w:rsidP="00305638">
            <w:pPr>
              <w:tabs>
                <w:tab w:val="num" w:pos="851"/>
              </w:tabs>
              <w:contextualSpacing/>
              <w:rPr>
                <w:i/>
                <w:sz w:val="22"/>
                <w:szCs w:val="22"/>
              </w:rPr>
            </w:pPr>
            <w:r w:rsidRPr="00A0775E">
              <w:rPr>
                <w:i/>
                <w:sz w:val="22"/>
                <w:szCs w:val="22"/>
              </w:rPr>
              <w:t>Срок проведения</w:t>
            </w:r>
          </w:p>
        </w:tc>
        <w:tc>
          <w:tcPr>
            <w:tcW w:w="833" w:type="pct"/>
            <w:gridSpan w:val="2"/>
          </w:tcPr>
          <w:p w:rsidR="008F2FE0" w:rsidRPr="00A0775E" w:rsidRDefault="008F2FE0" w:rsidP="00305638">
            <w:pPr>
              <w:tabs>
                <w:tab w:val="num" w:pos="851"/>
              </w:tabs>
              <w:contextualSpacing/>
              <w:rPr>
                <w:i/>
                <w:sz w:val="22"/>
                <w:szCs w:val="22"/>
              </w:rPr>
            </w:pPr>
            <w:r w:rsidRPr="00A0775E">
              <w:rPr>
                <w:i/>
                <w:sz w:val="22"/>
                <w:szCs w:val="22"/>
              </w:rPr>
              <w:t>Ответственный</w:t>
            </w:r>
          </w:p>
        </w:tc>
      </w:tr>
      <w:tr w:rsidR="00410F57" w:rsidRPr="00A0775E" w:rsidTr="00D416C9">
        <w:tblPrEx>
          <w:tblLook w:val="0000"/>
        </w:tblPrEx>
        <w:trPr>
          <w:cantSplit/>
          <w:trHeight w:val="225"/>
        </w:trPr>
        <w:tc>
          <w:tcPr>
            <w:tcW w:w="267" w:type="pct"/>
          </w:tcPr>
          <w:p w:rsidR="00410F57" w:rsidRPr="00A0775E" w:rsidRDefault="00D416C9" w:rsidP="00D416C9">
            <w:pPr>
              <w:widowControl/>
              <w:suppressAutoHyphens w:val="0"/>
              <w:contextualSpacing/>
              <w:rPr>
                <w:sz w:val="22"/>
                <w:szCs w:val="22"/>
              </w:rPr>
            </w:pPr>
            <w:r w:rsidRPr="00A0775E">
              <w:rPr>
                <w:sz w:val="22"/>
                <w:szCs w:val="22"/>
              </w:rPr>
              <w:t>1</w:t>
            </w:r>
          </w:p>
        </w:tc>
        <w:tc>
          <w:tcPr>
            <w:tcW w:w="2694" w:type="pct"/>
            <w:gridSpan w:val="4"/>
            <w:vAlign w:val="center"/>
          </w:tcPr>
          <w:p w:rsidR="00410F57" w:rsidRPr="00A0775E" w:rsidRDefault="00410F57" w:rsidP="00D416C9">
            <w:pPr>
              <w:pStyle w:val="aff8"/>
              <w:rPr>
                <w:rFonts w:ascii="Times New Roman" w:hAnsi="Times New Roman"/>
              </w:rPr>
            </w:pPr>
            <w:r w:rsidRPr="00A0775E">
              <w:rPr>
                <w:rFonts w:ascii="Times New Roman" w:hAnsi="Times New Roman"/>
              </w:rPr>
              <w:t xml:space="preserve">Выставка старинной бытовой утвари </w:t>
            </w:r>
          </w:p>
          <w:p w:rsidR="00410F57" w:rsidRPr="00A0775E" w:rsidRDefault="00410F57" w:rsidP="00D416C9">
            <w:pPr>
              <w:pStyle w:val="aff8"/>
              <w:rPr>
                <w:rFonts w:ascii="Times New Roman" w:hAnsi="Times New Roman"/>
              </w:rPr>
            </w:pPr>
            <w:r w:rsidRPr="00A0775E">
              <w:rPr>
                <w:rFonts w:ascii="Times New Roman" w:hAnsi="Times New Roman"/>
              </w:rPr>
              <w:t>«Наш старый дом»</w:t>
            </w:r>
          </w:p>
        </w:tc>
        <w:tc>
          <w:tcPr>
            <w:tcW w:w="1206" w:type="pct"/>
            <w:gridSpan w:val="6"/>
            <w:vAlign w:val="center"/>
          </w:tcPr>
          <w:p w:rsidR="00410F57" w:rsidRPr="00A0775E" w:rsidRDefault="00410F57" w:rsidP="00D416C9">
            <w:pPr>
              <w:tabs>
                <w:tab w:val="num" w:pos="851"/>
              </w:tabs>
              <w:rPr>
                <w:sz w:val="22"/>
                <w:szCs w:val="22"/>
              </w:rPr>
            </w:pPr>
            <w:r w:rsidRPr="00A0775E">
              <w:rPr>
                <w:sz w:val="22"/>
                <w:szCs w:val="22"/>
              </w:rPr>
              <w:t>24 Января — 5 апрель</w:t>
            </w:r>
          </w:p>
        </w:tc>
        <w:tc>
          <w:tcPr>
            <w:tcW w:w="833" w:type="pct"/>
            <w:gridSpan w:val="2"/>
          </w:tcPr>
          <w:p w:rsidR="00410F57" w:rsidRPr="00A0775E" w:rsidRDefault="00D416C9" w:rsidP="00305638">
            <w:pPr>
              <w:tabs>
                <w:tab w:val="num" w:pos="851"/>
              </w:tabs>
              <w:contextualSpacing/>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tabs>
                <w:tab w:val="num" w:pos="851"/>
              </w:tabs>
              <w:rPr>
                <w:sz w:val="22"/>
                <w:szCs w:val="22"/>
              </w:rPr>
            </w:pPr>
            <w:r w:rsidRPr="00A0775E">
              <w:rPr>
                <w:sz w:val="22"/>
                <w:szCs w:val="22"/>
              </w:rPr>
              <w:t xml:space="preserve">Выставка осветительной техники </w:t>
            </w:r>
          </w:p>
          <w:p w:rsidR="00D416C9" w:rsidRPr="00A0775E" w:rsidRDefault="00D416C9" w:rsidP="00D416C9">
            <w:pPr>
              <w:tabs>
                <w:tab w:val="num" w:pos="851"/>
              </w:tabs>
              <w:rPr>
                <w:sz w:val="22"/>
                <w:szCs w:val="22"/>
              </w:rPr>
            </w:pPr>
            <w:r w:rsidRPr="00A0775E">
              <w:rPr>
                <w:sz w:val="22"/>
                <w:szCs w:val="22"/>
              </w:rPr>
              <w:t>«Тайна старинного фонаря»</w:t>
            </w:r>
          </w:p>
        </w:tc>
        <w:tc>
          <w:tcPr>
            <w:tcW w:w="1206" w:type="pct"/>
            <w:gridSpan w:val="6"/>
            <w:vAlign w:val="center"/>
          </w:tcPr>
          <w:p w:rsidR="00D416C9" w:rsidRPr="00A0775E" w:rsidRDefault="00D416C9" w:rsidP="00D416C9">
            <w:pPr>
              <w:tabs>
                <w:tab w:val="num" w:pos="851"/>
              </w:tabs>
              <w:rPr>
                <w:sz w:val="22"/>
                <w:szCs w:val="22"/>
              </w:rPr>
            </w:pPr>
            <w:r w:rsidRPr="00A0775E">
              <w:rPr>
                <w:sz w:val="22"/>
                <w:szCs w:val="22"/>
              </w:rPr>
              <w:t>7 Февраль – 12 апрель</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rPr>
                <w:sz w:val="22"/>
                <w:szCs w:val="22"/>
              </w:rPr>
            </w:pPr>
            <w:r w:rsidRPr="00A0775E">
              <w:rPr>
                <w:sz w:val="22"/>
                <w:szCs w:val="22"/>
              </w:rPr>
              <w:t xml:space="preserve">Выставка в рамках месячника патриотического воспитания </w:t>
            </w:r>
          </w:p>
        </w:tc>
        <w:tc>
          <w:tcPr>
            <w:tcW w:w="1206" w:type="pct"/>
            <w:gridSpan w:val="6"/>
            <w:vAlign w:val="center"/>
          </w:tcPr>
          <w:p w:rsidR="00D416C9" w:rsidRPr="00A0775E" w:rsidRDefault="00D416C9" w:rsidP="00D416C9">
            <w:pPr>
              <w:rPr>
                <w:sz w:val="22"/>
                <w:szCs w:val="22"/>
              </w:rPr>
            </w:pPr>
            <w:r w:rsidRPr="00A0775E">
              <w:rPr>
                <w:sz w:val="22"/>
                <w:szCs w:val="22"/>
              </w:rPr>
              <w:t xml:space="preserve">Февраль </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70-летие Победы «Дороги войны</w:t>
            </w:r>
          </w:p>
        </w:tc>
        <w:tc>
          <w:tcPr>
            <w:tcW w:w="1206" w:type="pct"/>
            <w:gridSpan w:val="6"/>
            <w:vAlign w:val="center"/>
          </w:tcPr>
          <w:p w:rsidR="00D416C9" w:rsidRPr="00A0775E" w:rsidRDefault="00D416C9" w:rsidP="00D416C9">
            <w:pPr>
              <w:tabs>
                <w:tab w:val="num" w:pos="851"/>
              </w:tabs>
              <w:rPr>
                <w:sz w:val="22"/>
                <w:szCs w:val="22"/>
              </w:rPr>
            </w:pPr>
            <w:r w:rsidRPr="00A0775E">
              <w:rPr>
                <w:sz w:val="22"/>
                <w:szCs w:val="22"/>
              </w:rPr>
              <w:t>24 Апреля – 2 августа</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70-летие Победы «Война и мир солдата Отечественной»</w:t>
            </w:r>
          </w:p>
        </w:tc>
        <w:tc>
          <w:tcPr>
            <w:tcW w:w="1206" w:type="pct"/>
            <w:gridSpan w:val="6"/>
            <w:vAlign w:val="center"/>
          </w:tcPr>
          <w:p w:rsidR="00D416C9" w:rsidRPr="00A0775E" w:rsidRDefault="00D416C9" w:rsidP="00D416C9">
            <w:pPr>
              <w:pStyle w:val="aff8"/>
              <w:rPr>
                <w:rFonts w:ascii="Times New Roman" w:hAnsi="Times New Roman"/>
              </w:rPr>
            </w:pPr>
            <w:r w:rsidRPr="00A0775E">
              <w:rPr>
                <w:rFonts w:ascii="Times New Roman" w:hAnsi="Times New Roman"/>
              </w:rPr>
              <w:t>24 Апрель — 2 август</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Выставка, посвященная Дням славянской письменности и культуры</w:t>
            </w:r>
          </w:p>
          <w:p w:rsidR="00D416C9" w:rsidRPr="00A0775E" w:rsidRDefault="00D416C9" w:rsidP="00D416C9">
            <w:pPr>
              <w:pStyle w:val="aff8"/>
              <w:rPr>
                <w:rFonts w:ascii="Times New Roman" w:hAnsi="Times New Roman"/>
              </w:rPr>
            </w:pPr>
            <w:r w:rsidRPr="00A0775E">
              <w:rPr>
                <w:rFonts w:ascii="Times New Roman" w:hAnsi="Times New Roman"/>
              </w:rPr>
              <w:t>«Аз, буки, веди…»</w:t>
            </w:r>
          </w:p>
        </w:tc>
        <w:tc>
          <w:tcPr>
            <w:tcW w:w="1206" w:type="pct"/>
            <w:gridSpan w:val="6"/>
            <w:vAlign w:val="center"/>
          </w:tcPr>
          <w:p w:rsidR="00D416C9" w:rsidRPr="00A0775E" w:rsidRDefault="00D416C9" w:rsidP="00D416C9">
            <w:pPr>
              <w:pStyle w:val="aff8"/>
              <w:rPr>
                <w:rFonts w:ascii="Times New Roman" w:hAnsi="Times New Roman"/>
              </w:rPr>
            </w:pPr>
            <w:r w:rsidRPr="00A0775E">
              <w:rPr>
                <w:rFonts w:ascii="Times New Roman" w:hAnsi="Times New Roman"/>
              </w:rPr>
              <w:t>16 май – август</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tabs>
                <w:tab w:val="num" w:pos="851"/>
              </w:tabs>
              <w:rPr>
                <w:sz w:val="22"/>
                <w:szCs w:val="22"/>
              </w:rPr>
            </w:pPr>
            <w:r w:rsidRPr="00A0775E">
              <w:rPr>
                <w:sz w:val="22"/>
                <w:szCs w:val="22"/>
              </w:rPr>
              <w:t>Выставка по истории фотодела и работ фотографов города Югорска</w:t>
            </w:r>
          </w:p>
        </w:tc>
        <w:tc>
          <w:tcPr>
            <w:tcW w:w="1206" w:type="pct"/>
            <w:gridSpan w:val="6"/>
            <w:vAlign w:val="center"/>
          </w:tcPr>
          <w:p w:rsidR="00D416C9" w:rsidRPr="00A0775E" w:rsidRDefault="00D416C9" w:rsidP="00D416C9">
            <w:pPr>
              <w:rPr>
                <w:sz w:val="22"/>
                <w:szCs w:val="22"/>
              </w:rPr>
            </w:pPr>
            <w:r w:rsidRPr="00A0775E">
              <w:rPr>
                <w:sz w:val="22"/>
                <w:szCs w:val="22"/>
              </w:rPr>
              <w:t>8 августа – 11октябрь</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tabs>
                <w:tab w:val="num" w:pos="851"/>
              </w:tabs>
              <w:rPr>
                <w:sz w:val="22"/>
                <w:szCs w:val="22"/>
              </w:rPr>
            </w:pPr>
            <w:r w:rsidRPr="00A0775E">
              <w:rPr>
                <w:sz w:val="22"/>
                <w:szCs w:val="22"/>
              </w:rPr>
              <w:t>Выставка, посвященная Дню города (строители)</w:t>
            </w:r>
          </w:p>
        </w:tc>
        <w:tc>
          <w:tcPr>
            <w:tcW w:w="1206" w:type="pct"/>
            <w:gridSpan w:val="6"/>
            <w:vAlign w:val="center"/>
          </w:tcPr>
          <w:p w:rsidR="00D416C9" w:rsidRPr="00A0775E" w:rsidRDefault="00D416C9" w:rsidP="00D416C9">
            <w:pPr>
              <w:rPr>
                <w:sz w:val="22"/>
                <w:szCs w:val="22"/>
              </w:rPr>
            </w:pPr>
            <w:r w:rsidRPr="00A0775E">
              <w:rPr>
                <w:sz w:val="22"/>
                <w:szCs w:val="22"/>
              </w:rPr>
              <w:t>15 Августа — 4 октябрь</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pStyle w:val="aff8"/>
              <w:rPr>
                <w:rFonts w:ascii="Times New Roman" w:hAnsi="Times New Roman"/>
              </w:rPr>
            </w:pPr>
            <w:r w:rsidRPr="00A0775E">
              <w:rPr>
                <w:rFonts w:ascii="Times New Roman" w:hAnsi="Times New Roman"/>
              </w:rPr>
              <w:t xml:space="preserve">Выставка «Югорск театральный» </w:t>
            </w:r>
          </w:p>
        </w:tc>
        <w:tc>
          <w:tcPr>
            <w:tcW w:w="1206" w:type="pct"/>
            <w:gridSpan w:val="6"/>
            <w:vAlign w:val="center"/>
          </w:tcPr>
          <w:p w:rsidR="00D416C9" w:rsidRPr="00A0775E" w:rsidRDefault="00D416C9" w:rsidP="00D416C9">
            <w:pPr>
              <w:tabs>
                <w:tab w:val="num" w:pos="851"/>
              </w:tabs>
              <w:rPr>
                <w:sz w:val="22"/>
                <w:szCs w:val="22"/>
              </w:rPr>
            </w:pPr>
            <w:r w:rsidRPr="00A0775E">
              <w:rPr>
                <w:sz w:val="22"/>
                <w:szCs w:val="22"/>
              </w:rPr>
              <w:t xml:space="preserve">17 Октябрь — 22 ноябрь </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rPr>
                <w:sz w:val="22"/>
                <w:szCs w:val="22"/>
              </w:rPr>
            </w:pPr>
            <w:r w:rsidRPr="00A0775E">
              <w:rPr>
                <w:sz w:val="22"/>
                <w:szCs w:val="22"/>
              </w:rPr>
              <w:t>Выставка фестиваля «Визитная карточка»</w:t>
            </w:r>
          </w:p>
        </w:tc>
        <w:tc>
          <w:tcPr>
            <w:tcW w:w="1206" w:type="pct"/>
            <w:gridSpan w:val="6"/>
            <w:vAlign w:val="center"/>
          </w:tcPr>
          <w:p w:rsidR="00D416C9" w:rsidRPr="00A0775E" w:rsidRDefault="00D416C9" w:rsidP="00D416C9">
            <w:pPr>
              <w:tabs>
                <w:tab w:val="num" w:pos="851"/>
              </w:tabs>
              <w:rPr>
                <w:sz w:val="22"/>
                <w:szCs w:val="22"/>
              </w:rPr>
            </w:pPr>
            <w:r w:rsidRPr="00A0775E">
              <w:rPr>
                <w:sz w:val="22"/>
                <w:szCs w:val="22"/>
              </w:rPr>
              <w:t>28 Ноябрь — январь 2016 г</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416C9" w:rsidRPr="00A0775E" w:rsidTr="00D416C9">
        <w:tblPrEx>
          <w:tblLook w:val="0000"/>
        </w:tblPrEx>
        <w:trPr>
          <w:cantSplit/>
          <w:trHeight w:val="225"/>
        </w:trPr>
        <w:tc>
          <w:tcPr>
            <w:tcW w:w="267" w:type="pct"/>
          </w:tcPr>
          <w:p w:rsidR="00D416C9" w:rsidRPr="00A0775E" w:rsidRDefault="00D416C9" w:rsidP="00D416C9">
            <w:pPr>
              <w:widowControl/>
              <w:suppressAutoHyphens w:val="0"/>
              <w:contextualSpacing/>
              <w:rPr>
                <w:sz w:val="22"/>
                <w:szCs w:val="22"/>
              </w:rPr>
            </w:pPr>
          </w:p>
        </w:tc>
        <w:tc>
          <w:tcPr>
            <w:tcW w:w="2694" w:type="pct"/>
            <w:gridSpan w:val="4"/>
            <w:vAlign w:val="center"/>
          </w:tcPr>
          <w:p w:rsidR="00D416C9" w:rsidRPr="00A0775E" w:rsidRDefault="00D416C9" w:rsidP="00D416C9">
            <w:pPr>
              <w:tabs>
                <w:tab w:val="num" w:pos="851"/>
              </w:tabs>
              <w:rPr>
                <w:sz w:val="22"/>
                <w:szCs w:val="22"/>
              </w:rPr>
            </w:pPr>
            <w:r w:rsidRPr="00A0775E">
              <w:rPr>
                <w:sz w:val="22"/>
                <w:szCs w:val="22"/>
              </w:rPr>
              <w:t>Выставка, посвященная Дню округа (культбаза)</w:t>
            </w:r>
          </w:p>
        </w:tc>
        <w:tc>
          <w:tcPr>
            <w:tcW w:w="1206" w:type="pct"/>
            <w:gridSpan w:val="6"/>
            <w:vAlign w:val="center"/>
          </w:tcPr>
          <w:p w:rsidR="00D416C9" w:rsidRPr="00A0775E" w:rsidRDefault="00D416C9" w:rsidP="00D416C9">
            <w:pPr>
              <w:rPr>
                <w:sz w:val="22"/>
                <w:szCs w:val="22"/>
              </w:rPr>
            </w:pPr>
            <w:r w:rsidRPr="00A0775E">
              <w:rPr>
                <w:sz w:val="22"/>
                <w:szCs w:val="22"/>
              </w:rPr>
              <w:t>1 декабря — декабрь</w:t>
            </w:r>
          </w:p>
        </w:tc>
        <w:tc>
          <w:tcPr>
            <w:tcW w:w="833" w:type="pct"/>
            <w:gridSpan w:val="2"/>
          </w:tcPr>
          <w:p w:rsidR="00D416C9" w:rsidRPr="00A0775E" w:rsidRDefault="00D416C9">
            <w:pPr>
              <w:rPr>
                <w:sz w:val="22"/>
                <w:szCs w:val="22"/>
              </w:rPr>
            </w:pPr>
            <w:r w:rsidRPr="00A0775E">
              <w:rPr>
                <w:sz w:val="22"/>
                <w:szCs w:val="22"/>
              </w:rPr>
              <w:t xml:space="preserve">Куратор выставки Методисты НПО </w:t>
            </w:r>
          </w:p>
        </w:tc>
      </w:tr>
      <w:tr w:rsidR="00D54AFF" w:rsidRPr="00A0775E" w:rsidTr="009C338E">
        <w:tblPrEx>
          <w:tblLook w:val="0000"/>
        </w:tblPrEx>
        <w:trPr>
          <w:cantSplit/>
          <w:trHeight w:val="25"/>
        </w:trPr>
        <w:tc>
          <w:tcPr>
            <w:tcW w:w="2961" w:type="pct"/>
            <w:gridSpan w:val="5"/>
            <w:vMerge w:val="restart"/>
            <w:vAlign w:val="center"/>
          </w:tcPr>
          <w:p w:rsidR="00D54AFF" w:rsidRPr="00A0775E" w:rsidRDefault="00D54AFF" w:rsidP="00305638">
            <w:pPr>
              <w:pStyle w:val="aff8"/>
              <w:contextualSpacing/>
              <w:rPr>
                <w:rFonts w:ascii="Times New Roman" w:hAnsi="Times New Roman"/>
              </w:rPr>
            </w:pPr>
            <w:r w:rsidRPr="00A0775E">
              <w:rPr>
                <w:rFonts w:ascii="Times New Roman" w:hAnsi="Times New Roman"/>
                <w:b/>
              </w:rPr>
              <w:t>Лекции в музее и вне музея</w:t>
            </w:r>
          </w:p>
        </w:tc>
        <w:tc>
          <w:tcPr>
            <w:tcW w:w="2039" w:type="pct"/>
            <w:gridSpan w:val="8"/>
            <w:vAlign w:val="center"/>
          </w:tcPr>
          <w:p w:rsidR="00D54AFF" w:rsidRPr="00A0775E" w:rsidRDefault="00D54AFF" w:rsidP="00305638">
            <w:pPr>
              <w:contextualSpacing/>
              <w:rPr>
                <w:b/>
                <w:sz w:val="22"/>
                <w:szCs w:val="22"/>
              </w:rPr>
            </w:pPr>
            <w:r w:rsidRPr="00A0775E">
              <w:rPr>
                <w:b/>
                <w:sz w:val="22"/>
                <w:szCs w:val="22"/>
              </w:rPr>
              <w:t>Ожидаемый результат:</w:t>
            </w:r>
          </w:p>
          <w:p w:rsidR="00D54AFF" w:rsidRPr="00A0775E" w:rsidRDefault="00D54AFF" w:rsidP="00305638">
            <w:pPr>
              <w:contextualSpacing/>
              <w:rPr>
                <w:b/>
                <w:sz w:val="22"/>
                <w:szCs w:val="22"/>
              </w:rPr>
            </w:pPr>
            <w:r w:rsidRPr="00A0775E">
              <w:rPr>
                <w:b/>
                <w:sz w:val="22"/>
                <w:szCs w:val="22"/>
              </w:rPr>
              <w:t>Количество организованных посетителей экспозиции:</w:t>
            </w:r>
          </w:p>
        </w:tc>
      </w:tr>
      <w:tr w:rsidR="00D54AFF" w:rsidRPr="00A0775E" w:rsidTr="009C338E">
        <w:tblPrEx>
          <w:tblLook w:val="0000"/>
        </w:tblPrEx>
        <w:trPr>
          <w:cantSplit/>
          <w:trHeight w:val="25"/>
        </w:trPr>
        <w:tc>
          <w:tcPr>
            <w:tcW w:w="2961" w:type="pct"/>
            <w:gridSpan w:val="5"/>
            <w:vMerge/>
          </w:tcPr>
          <w:p w:rsidR="00D54AFF" w:rsidRPr="00A0775E" w:rsidRDefault="00D54AFF" w:rsidP="00305638">
            <w:pPr>
              <w:contextualSpacing/>
              <w:rPr>
                <w:sz w:val="22"/>
                <w:szCs w:val="22"/>
              </w:rPr>
            </w:pPr>
          </w:p>
        </w:tc>
        <w:tc>
          <w:tcPr>
            <w:tcW w:w="967" w:type="pct"/>
            <w:gridSpan w:val="2"/>
            <w:vAlign w:val="center"/>
          </w:tcPr>
          <w:p w:rsidR="00D54AFF" w:rsidRPr="00A0775E" w:rsidRDefault="00D54AFF" w:rsidP="00305638">
            <w:pPr>
              <w:contextualSpacing/>
              <w:rPr>
                <w:b/>
                <w:sz w:val="22"/>
                <w:szCs w:val="22"/>
              </w:rPr>
            </w:pPr>
            <w:r w:rsidRPr="00A0775E">
              <w:rPr>
                <w:b/>
                <w:sz w:val="22"/>
                <w:szCs w:val="22"/>
              </w:rPr>
              <w:t>Всего – 300 чел.</w:t>
            </w:r>
          </w:p>
        </w:tc>
        <w:tc>
          <w:tcPr>
            <w:tcW w:w="1072" w:type="pct"/>
            <w:gridSpan w:val="6"/>
          </w:tcPr>
          <w:p w:rsidR="00D54AFF" w:rsidRPr="00A0775E" w:rsidRDefault="00D54AFF" w:rsidP="00305638">
            <w:pPr>
              <w:contextualSpacing/>
              <w:rPr>
                <w:b/>
                <w:sz w:val="22"/>
                <w:szCs w:val="22"/>
              </w:rPr>
            </w:pPr>
            <w:r w:rsidRPr="00A0775E">
              <w:rPr>
                <w:b/>
                <w:sz w:val="22"/>
                <w:szCs w:val="22"/>
              </w:rPr>
              <w:t>В том числе на платной основе – 100 чел.</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1.</w:t>
            </w:r>
          </w:p>
        </w:tc>
        <w:tc>
          <w:tcPr>
            <w:tcW w:w="1802" w:type="pct"/>
            <w:gridSpan w:val="3"/>
          </w:tcPr>
          <w:p w:rsidR="00D54AFF" w:rsidRPr="00A0775E" w:rsidRDefault="00D54AFF" w:rsidP="009C338E">
            <w:pPr>
              <w:pStyle w:val="aff8"/>
              <w:contextualSpacing/>
              <w:rPr>
                <w:rFonts w:ascii="Times New Roman" w:hAnsi="Times New Roman"/>
              </w:rPr>
            </w:pPr>
            <w:r w:rsidRPr="00A0775E">
              <w:rPr>
                <w:rFonts w:ascii="Times New Roman" w:hAnsi="Times New Roman"/>
              </w:rPr>
              <w:t>«Музыкальные инструменты народов Севера»</w:t>
            </w:r>
          </w:p>
        </w:tc>
        <w:tc>
          <w:tcPr>
            <w:tcW w:w="892"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В течение года</w:t>
            </w:r>
          </w:p>
        </w:tc>
        <w:tc>
          <w:tcPr>
            <w:tcW w:w="967"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Все категории</w:t>
            </w:r>
          </w:p>
        </w:tc>
        <w:tc>
          <w:tcPr>
            <w:tcW w:w="1072"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Дунаева А.П.</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2.</w:t>
            </w:r>
          </w:p>
        </w:tc>
        <w:tc>
          <w:tcPr>
            <w:tcW w:w="1802"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«Язык народа манси»</w:t>
            </w:r>
          </w:p>
        </w:tc>
        <w:tc>
          <w:tcPr>
            <w:tcW w:w="892"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В течение года</w:t>
            </w:r>
          </w:p>
        </w:tc>
        <w:tc>
          <w:tcPr>
            <w:tcW w:w="967"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Все категории</w:t>
            </w:r>
          </w:p>
        </w:tc>
        <w:tc>
          <w:tcPr>
            <w:tcW w:w="1072"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Дунаева А.П.</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p>
        </w:tc>
        <w:tc>
          <w:tcPr>
            <w:tcW w:w="1802"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«Мы — славяне»</w:t>
            </w:r>
          </w:p>
        </w:tc>
        <w:tc>
          <w:tcPr>
            <w:tcW w:w="892"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Май — август</w:t>
            </w:r>
          </w:p>
        </w:tc>
        <w:tc>
          <w:tcPr>
            <w:tcW w:w="967" w:type="pct"/>
            <w:gridSpan w:val="2"/>
          </w:tcPr>
          <w:p w:rsidR="00D54AFF" w:rsidRPr="00A0775E" w:rsidRDefault="00D54AFF" w:rsidP="00D416C9">
            <w:pPr>
              <w:pStyle w:val="aff8"/>
              <w:contextualSpacing/>
              <w:rPr>
                <w:rFonts w:ascii="Times New Roman" w:hAnsi="Times New Roman"/>
              </w:rPr>
            </w:pPr>
            <w:r w:rsidRPr="00A0775E">
              <w:rPr>
                <w:rFonts w:ascii="Times New Roman" w:hAnsi="Times New Roman"/>
              </w:rPr>
              <w:t>Все категории</w:t>
            </w:r>
          </w:p>
        </w:tc>
        <w:tc>
          <w:tcPr>
            <w:tcW w:w="1072" w:type="pct"/>
            <w:gridSpan w:val="6"/>
          </w:tcPr>
          <w:p w:rsidR="00D54AFF" w:rsidRPr="00A0775E" w:rsidRDefault="00D54AFF" w:rsidP="00D416C9">
            <w:pPr>
              <w:pStyle w:val="aff8"/>
              <w:contextualSpacing/>
              <w:rPr>
                <w:rFonts w:ascii="Times New Roman" w:hAnsi="Times New Roman"/>
              </w:rPr>
            </w:pPr>
            <w:r w:rsidRPr="00A0775E">
              <w:rPr>
                <w:rFonts w:ascii="Times New Roman" w:hAnsi="Times New Roman"/>
              </w:rPr>
              <w:t>Дунаева А.П.</w:t>
            </w:r>
          </w:p>
        </w:tc>
      </w:tr>
      <w:tr w:rsidR="00D54AFF" w:rsidRPr="00A0775E" w:rsidTr="009C338E">
        <w:tblPrEx>
          <w:tblLook w:val="0000"/>
        </w:tblPrEx>
        <w:trPr>
          <w:cantSplit/>
          <w:trHeight w:val="25"/>
        </w:trPr>
        <w:tc>
          <w:tcPr>
            <w:tcW w:w="2961" w:type="pct"/>
            <w:gridSpan w:val="5"/>
            <w:vMerge w:val="restart"/>
            <w:vAlign w:val="center"/>
          </w:tcPr>
          <w:p w:rsidR="00D54AFF" w:rsidRPr="00A0775E" w:rsidRDefault="00D54AFF" w:rsidP="00305638">
            <w:pPr>
              <w:pStyle w:val="aff8"/>
              <w:contextualSpacing/>
              <w:rPr>
                <w:rFonts w:ascii="Times New Roman" w:hAnsi="Times New Roman"/>
              </w:rPr>
            </w:pPr>
            <w:r w:rsidRPr="00A0775E">
              <w:rPr>
                <w:rFonts w:ascii="Times New Roman" w:hAnsi="Times New Roman"/>
                <w:b/>
              </w:rPr>
              <w:t>Познавательно-развлекательные мероприятия для детей</w:t>
            </w:r>
          </w:p>
        </w:tc>
        <w:tc>
          <w:tcPr>
            <w:tcW w:w="2039" w:type="pct"/>
            <w:gridSpan w:val="8"/>
            <w:vAlign w:val="center"/>
          </w:tcPr>
          <w:p w:rsidR="00D54AFF" w:rsidRPr="00A0775E" w:rsidRDefault="00D54AFF" w:rsidP="00305638">
            <w:pPr>
              <w:contextualSpacing/>
              <w:rPr>
                <w:b/>
                <w:sz w:val="22"/>
                <w:szCs w:val="22"/>
              </w:rPr>
            </w:pPr>
            <w:r w:rsidRPr="00A0775E">
              <w:rPr>
                <w:b/>
                <w:sz w:val="22"/>
                <w:szCs w:val="22"/>
              </w:rPr>
              <w:t>Ожидаемый результат:</w:t>
            </w:r>
          </w:p>
          <w:p w:rsidR="00D54AFF" w:rsidRPr="00A0775E" w:rsidRDefault="00D54AFF" w:rsidP="00305638">
            <w:pPr>
              <w:contextualSpacing/>
              <w:rPr>
                <w:b/>
                <w:sz w:val="22"/>
                <w:szCs w:val="22"/>
              </w:rPr>
            </w:pPr>
            <w:r w:rsidRPr="00A0775E">
              <w:rPr>
                <w:b/>
                <w:sz w:val="22"/>
                <w:szCs w:val="22"/>
              </w:rPr>
              <w:t>Количество организованных посетителей экспозиции:</w:t>
            </w:r>
          </w:p>
        </w:tc>
      </w:tr>
      <w:tr w:rsidR="00D54AFF" w:rsidRPr="00A0775E" w:rsidTr="009C338E">
        <w:tblPrEx>
          <w:tblLook w:val="0000"/>
        </w:tblPrEx>
        <w:trPr>
          <w:cantSplit/>
          <w:trHeight w:val="25"/>
        </w:trPr>
        <w:tc>
          <w:tcPr>
            <w:tcW w:w="2961" w:type="pct"/>
            <w:gridSpan w:val="5"/>
            <w:vMerge/>
          </w:tcPr>
          <w:p w:rsidR="00D54AFF" w:rsidRPr="00A0775E" w:rsidRDefault="00D54AFF" w:rsidP="00305638">
            <w:pPr>
              <w:contextualSpacing/>
              <w:rPr>
                <w:sz w:val="22"/>
                <w:szCs w:val="22"/>
              </w:rPr>
            </w:pPr>
          </w:p>
        </w:tc>
        <w:tc>
          <w:tcPr>
            <w:tcW w:w="975" w:type="pct"/>
            <w:gridSpan w:val="3"/>
            <w:vAlign w:val="center"/>
          </w:tcPr>
          <w:p w:rsidR="00D54AFF" w:rsidRPr="00A0775E" w:rsidRDefault="00D54AFF" w:rsidP="00305638">
            <w:pPr>
              <w:contextualSpacing/>
              <w:rPr>
                <w:b/>
                <w:sz w:val="22"/>
                <w:szCs w:val="22"/>
              </w:rPr>
            </w:pPr>
            <w:r w:rsidRPr="00A0775E">
              <w:rPr>
                <w:b/>
                <w:sz w:val="22"/>
                <w:szCs w:val="22"/>
              </w:rPr>
              <w:t>Всего – 3000 чел.</w:t>
            </w:r>
          </w:p>
        </w:tc>
        <w:tc>
          <w:tcPr>
            <w:tcW w:w="1064" w:type="pct"/>
            <w:gridSpan w:val="5"/>
          </w:tcPr>
          <w:p w:rsidR="00D54AFF" w:rsidRPr="00A0775E" w:rsidRDefault="00D54AFF" w:rsidP="00305638">
            <w:pPr>
              <w:contextualSpacing/>
              <w:rPr>
                <w:b/>
                <w:sz w:val="22"/>
                <w:szCs w:val="22"/>
              </w:rPr>
            </w:pPr>
            <w:r w:rsidRPr="00A0775E">
              <w:rPr>
                <w:b/>
                <w:sz w:val="22"/>
                <w:szCs w:val="22"/>
              </w:rPr>
              <w:t>В том числе на платной основе – 1 000 чел.</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1.</w:t>
            </w:r>
          </w:p>
        </w:tc>
        <w:tc>
          <w:tcPr>
            <w:tcW w:w="1766" w:type="pct"/>
            <w:gridSpan w:val="2"/>
          </w:tcPr>
          <w:p w:rsidR="00D54AFF" w:rsidRPr="00A0775E" w:rsidRDefault="00D54AFF" w:rsidP="009C338E">
            <w:pPr>
              <w:pStyle w:val="aff8"/>
              <w:contextualSpacing/>
              <w:rPr>
                <w:rFonts w:ascii="Times New Roman" w:hAnsi="Times New Roman"/>
              </w:rPr>
            </w:pPr>
            <w:r w:rsidRPr="00A0775E">
              <w:rPr>
                <w:rFonts w:ascii="Times New Roman" w:hAnsi="Times New Roman"/>
              </w:rPr>
              <w:t>Познавательно-развлекательное мероприятие «О чем расскажет старый дом»</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Большой выставочный зал</w:t>
            </w:r>
          </w:p>
          <w:p w:rsidR="00D54AFF" w:rsidRPr="00A0775E" w:rsidRDefault="00D54AFF" w:rsidP="00305638">
            <w:pPr>
              <w:pStyle w:val="aff8"/>
              <w:contextualSpacing/>
              <w:rPr>
                <w:rFonts w:ascii="Times New Roman" w:hAnsi="Times New Roman"/>
              </w:rPr>
            </w:pPr>
          </w:p>
        </w:tc>
        <w:tc>
          <w:tcPr>
            <w:tcW w:w="69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Январь – март</w:t>
            </w:r>
          </w:p>
        </w:tc>
        <w:tc>
          <w:tcPr>
            <w:tcW w:w="537"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Все категории</w:t>
            </w:r>
          </w:p>
        </w:tc>
        <w:tc>
          <w:tcPr>
            <w:tcW w:w="805"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Методисты НПО, специалисты ЭВО</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lastRenderedPageBreak/>
              <w:t>2.</w:t>
            </w:r>
          </w:p>
        </w:tc>
        <w:tc>
          <w:tcPr>
            <w:tcW w:w="1766" w:type="pct"/>
            <w:gridSpan w:val="2"/>
          </w:tcPr>
          <w:p w:rsidR="00D54AFF" w:rsidRPr="00A0775E" w:rsidRDefault="00D54AFF" w:rsidP="009C338E">
            <w:pPr>
              <w:pStyle w:val="aff8"/>
              <w:contextualSpacing/>
              <w:rPr>
                <w:rFonts w:ascii="Times New Roman" w:hAnsi="Times New Roman"/>
              </w:rPr>
            </w:pPr>
            <w:r w:rsidRPr="00A0775E">
              <w:rPr>
                <w:rFonts w:ascii="Times New Roman" w:hAnsi="Times New Roman"/>
              </w:rPr>
              <w:t>Познавательно-развлекательное мероприятие «Да будет свет»</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Малый выставочный зал</w:t>
            </w:r>
          </w:p>
        </w:tc>
        <w:tc>
          <w:tcPr>
            <w:tcW w:w="697" w:type="pct"/>
          </w:tcPr>
          <w:p w:rsidR="00D54AFF" w:rsidRPr="00A0775E" w:rsidRDefault="00D54AFF" w:rsidP="00D54AFF">
            <w:pPr>
              <w:pStyle w:val="aff8"/>
              <w:contextualSpacing/>
              <w:rPr>
                <w:rFonts w:ascii="Times New Roman" w:hAnsi="Times New Roman"/>
              </w:rPr>
            </w:pPr>
            <w:r w:rsidRPr="00A0775E">
              <w:rPr>
                <w:rFonts w:ascii="Times New Roman" w:hAnsi="Times New Roman"/>
              </w:rPr>
              <w:t>Февраль – апрель</w:t>
            </w:r>
          </w:p>
        </w:tc>
        <w:tc>
          <w:tcPr>
            <w:tcW w:w="537"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Все категории </w:t>
            </w:r>
          </w:p>
        </w:tc>
        <w:tc>
          <w:tcPr>
            <w:tcW w:w="805"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Методисты НПО</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3.</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Конкурсно-игровая программа «Рыцарский турнир»</w:t>
            </w:r>
          </w:p>
        </w:tc>
        <w:tc>
          <w:tcPr>
            <w:tcW w:w="928" w:type="pct"/>
            <w:gridSpan w:val="2"/>
          </w:tcPr>
          <w:p w:rsidR="00D54AFF" w:rsidRPr="00A0775E" w:rsidRDefault="00D54AFF" w:rsidP="00305638">
            <w:pPr>
              <w:tabs>
                <w:tab w:val="num" w:pos="851"/>
              </w:tabs>
              <w:contextualSpacing/>
              <w:rPr>
                <w:sz w:val="22"/>
                <w:szCs w:val="22"/>
              </w:rPr>
            </w:pPr>
            <w:r w:rsidRPr="00A0775E">
              <w:rPr>
                <w:sz w:val="22"/>
                <w:szCs w:val="22"/>
              </w:rPr>
              <w:t>Городской музей</w:t>
            </w:r>
          </w:p>
        </w:tc>
        <w:tc>
          <w:tcPr>
            <w:tcW w:w="69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февраль</w:t>
            </w:r>
          </w:p>
        </w:tc>
        <w:tc>
          <w:tcPr>
            <w:tcW w:w="537"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Все категории </w:t>
            </w:r>
          </w:p>
        </w:tc>
        <w:tc>
          <w:tcPr>
            <w:tcW w:w="805"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Зяблицева М.Ю.</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4.</w:t>
            </w:r>
          </w:p>
        </w:tc>
        <w:tc>
          <w:tcPr>
            <w:tcW w:w="1766" w:type="pct"/>
            <w:gridSpan w:val="2"/>
          </w:tcPr>
          <w:p w:rsidR="00D54AFF" w:rsidRPr="00A0775E" w:rsidRDefault="00D54AFF" w:rsidP="009C338E">
            <w:pPr>
              <w:pStyle w:val="aff8"/>
              <w:contextualSpacing/>
              <w:rPr>
                <w:rFonts w:ascii="Times New Roman" w:hAnsi="Times New Roman"/>
              </w:rPr>
            </w:pPr>
            <w:r w:rsidRPr="00A0775E">
              <w:rPr>
                <w:rFonts w:ascii="Times New Roman" w:hAnsi="Times New Roman"/>
              </w:rPr>
              <w:t>Познавательное мероприятие «Я послал тебе бересту»</w:t>
            </w:r>
          </w:p>
        </w:tc>
        <w:tc>
          <w:tcPr>
            <w:tcW w:w="928" w:type="pct"/>
            <w:gridSpan w:val="2"/>
          </w:tcPr>
          <w:p w:rsidR="00D54AFF" w:rsidRPr="00A0775E" w:rsidRDefault="00D54AFF" w:rsidP="00305638">
            <w:pPr>
              <w:tabs>
                <w:tab w:val="num" w:pos="851"/>
              </w:tabs>
              <w:contextualSpacing/>
              <w:rPr>
                <w:sz w:val="22"/>
                <w:szCs w:val="22"/>
              </w:rPr>
            </w:pPr>
            <w:r w:rsidRPr="00A0775E">
              <w:rPr>
                <w:sz w:val="22"/>
                <w:szCs w:val="22"/>
              </w:rPr>
              <w:t xml:space="preserve">Малый зал </w:t>
            </w:r>
          </w:p>
        </w:tc>
        <w:tc>
          <w:tcPr>
            <w:tcW w:w="69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Май – август </w:t>
            </w:r>
          </w:p>
        </w:tc>
        <w:tc>
          <w:tcPr>
            <w:tcW w:w="537"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Все категории</w:t>
            </w:r>
          </w:p>
        </w:tc>
        <w:tc>
          <w:tcPr>
            <w:tcW w:w="805"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Методисты НПО, специалисты ЭВО</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5.</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Познавательное мероприятие </w:t>
            </w:r>
          </w:p>
          <w:p w:rsidR="00D54AFF" w:rsidRPr="00A0775E" w:rsidRDefault="00D54AFF" w:rsidP="00D54AFF">
            <w:pPr>
              <w:pStyle w:val="aff8"/>
              <w:contextualSpacing/>
              <w:rPr>
                <w:rFonts w:ascii="Times New Roman" w:hAnsi="Times New Roman"/>
              </w:rPr>
            </w:pPr>
            <w:r w:rsidRPr="00A0775E">
              <w:rPr>
                <w:rFonts w:ascii="Times New Roman" w:hAnsi="Times New Roman"/>
              </w:rPr>
              <w:t>«Пасха Красная »</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Гостиная</w:t>
            </w:r>
          </w:p>
        </w:tc>
        <w:tc>
          <w:tcPr>
            <w:tcW w:w="69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апрель</w:t>
            </w:r>
          </w:p>
        </w:tc>
        <w:tc>
          <w:tcPr>
            <w:tcW w:w="537"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Все категории</w:t>
            </w:r>
          </w:p>
        </w:tc>
        <w:tc>
          <w:tcPr>
            <w:tcW w:w="805"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Методисты НПО, специалисты ЭВО</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6.</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Познавательно-развлекательное мероприятие </w:t>
            </w:r>
          </w:p>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 «Горячи калачи из русской печи»</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Большой выставочный зал</w:t>
            </w:r>
          </w:p>
        </w:tc>
        <w:tc>
          <w:tcPr>
            <w:tcW w:w="69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июнь – июль</w:t>
            </w:r>
          </w:p>
        </w:tc>
        <w:tc>
          <w:tcPr>
            <w:tcW w:w="537"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Все категории</w:t>
            </w:r>
          </w:p>
        </w:tc>
        <w:tc>
          <w:tcPr>
            <w:tcW w:w="805"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Методисты НПО, специалисты ЭВО</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7.</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Интерактивное мероприятие «Сказки угорского края»</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Гостиная музея</w:t>
            </w:r>
          </w:p>
        </w:tc>
        <w:tc>
          <w:tcPr>
            <w:tcW w:w="69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июнь – август</w:t>
            </w:r>
          </w:p>
        </w:tc>
        <w:tc>
          <w:tcPr>
            <w:tcW w:w="537"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Все категории</w:t>
            </w:r>
          </w:p>
        </w:tc>
        <w:tc>
          <w:tcPr>
            <w:tcW w:w="805"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Методисты НПО, специалисты ЭВО</w:t>
            </w:r>
          </w:p>
        </w:tc>
      </w:tr>
      <w:tr w:rsidR="00D54AFF" w:rsidRPr="00A0775E" w:rsidTr="009C338E">
        <w:tblPrEx>
          <w:tblLook w:val="0000"/>
        </w:tblPrEx>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8.</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Познавательное мероприятие «Пася олэм» (ко Дню ХМАО-Югры)</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Городской музей</w:t>
            </w:r>
          </w:p>
        </w:tc>
        <w:tc>
          <w:tcPr>
            <w:tcW w:w="69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декабрь</w:t>
            </w:r>
          </w:p>
        </w:tc>
        <w:tc>
          <w:tcPr>
            <w:tcW w:w="537" w:type="pct"/>
            <w:gridSpan w:val="6"/>
          </w:tcPr>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Все категории </w:t>
            </w:r>
          </w:p>
        </w:tc>
        <w:tc>
          <w:tcPr>
            <w:tcW w:w="805"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Зяблицева М.Ю.</w:t>
            </w:r>
          </w:p>
        </w:tc>
      </w:tr>
      <w:tr w:rsidR="00D54AFF" w:rsidRPr="00A0775E" w:rsidTr="009C338E">
        <w:tblPrEx>
          <w:tblLook w:val="0000"/>
        </w:tblPrEx>
        <w:trPr>
          <w:cantSplit/>
          <w:trHeight w:val="25"/>
        </w:trPr>
        <w:tc>
          <w:tcPr>
            <w:tcW w:w="2961" w:type="pct"/>
            <w:gridSpan w:val="5"/>
            <w:vMerge w:val="restart"/>
            <w:vAlign w:val="center"/>
          </w:tcPr>
          <w:p w:rsidR="00D54AFF" w:rsidRPr="00A0775E" w:rsidRDefault="00D54AFF" w:rsidP="00305638">
            <w:pPr>
              <w:pStyle w:val="aff8"/>
              <w:contextualSpacing/>
              <w:rPr>
                <w:rFonts w:ascii="Times New Roman" w:hAnsi="Times New Roman"/>
              </w:rPr>
            </w:pPr>
            <w:r w:rsidRPr="00A0775E">
              <w:rPr>
                <w:rFonts w:ascii="Times New Roman" w:hAnsi="Times New Roman"/>
                <w:b/>
              </w:rPr>
              <w:t>Фестивали, конкурсы, публичные акции, приуроченные к общероссийским и общегородским праздникам</w:t>
            </w:r>
          </w:p>
        </w:tc>
        <w:tc>
          <w:tcPr>
            <w:tcW w:w="2039" w:type="pct"/>
            <w:gridSpan w:val="8"/>
            <w:vAlign w:val="center"/>
          </w:tcPr>
          <w:p w:rsidR="00D54AFF" w:rsidRPr="00A0775E" w:rsidRDefault="00D54AFF" w:rsidP="00305638">
            <w:pPr>
              <w:contextualSpacing/>
              <w:rPr>
                <w:b/>
                <w:sz w:val="22"/>
                <w:szCs w:val="22"/>
              </w:rPr>
            </w:pPr>
            <w:r w:rsidRPr="00A0775E">
              <w:rPr>
                <w:b/>
                <w:sz w:val="22"/>
                <w:szCs w:val="22"/>
              </w:rPr>
              <w:t>Ожидаемый результат:</w:t>
            </w:r>
          </w:p>
          <w:p w:rsidR="00D54AFF" w:rsidRPr="00A0775E" w:rsidRDefault="00D54AFF" w:rsidP="00305638">
            <w:pPr>
              <w:contextualSpacing/>
              <w:rPr>
                <w:b/>
                <w:sz w:val="22"/>
                <w:szCs w:val="22"/>
              </w:rPr>
            </w:pPr>
            <w:r w:rsidRPr="00A0775E">
              <w:rPr>
                <w:b/>
                <w:sz w:val="22"/>
                <w:szCs w:val="22"/>
              </w:rPr>
              <w:t>Количество участников:</w:t>
            </w:r>
          </w:p>
        </w:tc>
      </w:tr>
      <w:tr w:rsidR="00D54AFF" w:rsidRPr="00A0775E" w:rsidTr="009C338E">
        <w:tblPrEx>
          <w:tblLook w:val="0000"/>
        </w:tblPrEx>
        <w:trPr>
          <w:cantSplit/>
          <w:trHeight w:val="25"/>
        </w:trPr>
        <w:tc>
          <w:tcPr>
            <w:tcW w:w="2961" w:type="pct"/>
            <w:gridSpan w:val="5"/>
            <w:vMerge/>
          </w:tcPr>
          <w:p w:rsidR="00D54AFF" w:rsidRPr="00A0775E" w:rsidRDefault="00D54AFF" w:rsidP="00305638">
            <w:pPr>
              <w:contextualSpacing/>
              <w:rPr>
                <w:sz w:val="22"/>
                <w:szCs w:val="22"/>
              </w:rPr>
            </w:pPr>
          </w:p>
        </w:tc>
        <w:tc>
          <w:tcPr>
            <w:tcW w:w="1065" w:type="pct"/>
            <w:gridSpan w:val="5"/>
            <w:vAlign w:val="center"/>
          </w:tcPr>
          <w:p w:rsidR="00D54AFF" w:rsidRPr="00A0775E" w:rsidRDefault="00D54AFF" w:rsidP="00305638">
            <w:pPr>
              <w:contextualSpacing/>
              <w:rPr>
                <w:b/>
                <w:sz w:val="22"/>
                <w:szCs w:val="22"/>
              </w:rPr>
            </w:pPr>
            <w:r w:rsidRPr="00A0775E">
              <w:rPr>
                <w:b/>
                <w:sz w:val="22"/>
                <w:szCs w:val="22"/>
              </w:rPr>
              <w:t>Всего – 500 чел.</w:t>
            </w:r>
          </w:p>
        </w:tc>
        <w:tc>
          <w:tcPr>
            <w:tcW w:w="974" w:type="pct"/>
            <w:gridSpan w:val="3"/>
          </w:tcPr>
          <w:p w:rsidR="00D54AFF" w:rsidRPr="00A0775E" w:rsidRDefault="00D54AFF" w:rsidP="00305638">
            <w:pPr>
              <w:contextualSpacing/>
              <w:rPr>
                <w:b/>
                <w:sz w:val="22"/>
                <w:szCs w:val="22"/>
              </w:rPr>
            </w:pPr>
            <w:r w:rsidRPr="00A0775E">
              <w:rPr>
                <w:b/>
                <w:sz w:val="22"/>
                <w:szCs w:val="22"/>
              </w:rPr>
              <w:t>Проводится бесплатно</w:t>
            </w:r>
          </w:p>
        </w:tc>
      </w:tr>
      <w:tr w:rsidR="00D54AFF" w:rsidRPr="00A0775E" w:rsidTr="009C338E">
        <w:tblPrEx>
          <w:tblLook w:val="04A0"/>
        </w:tblPrEx>
        <w:trPr>
          <w:cantSplit/>
          <w:trHeight w:val="25"/>
        </w:trPr>
        <w:tc>
          <w:tcPr>
            <w:tcW w:w="267" w:type="pct"/>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left" w:pos="-3119"/>
              </w:tabs>
              <w:contextualSpacing/>
              <w:rPr>
                <w:i/>
                <w:sz w:val="22"/>
                <w:szCs w:val="22"/>
              </w:rPr>
            </w:pPr>
          </w:p>
        </w:tc>
        <w:tc>
          <w:tcPr>
            <w:tcW w:w="1766"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i/>
                <w:sz w:val="22"/>
                <w:szCs w:val="22"/>
              </w:rPr>
            </w:pPr>
            <w:r w:rsidRPr="00A0775E">
              <w:rPr>
                <w:i/>
                <w:sz w:val="22"/>
                <w:szCs w:val="22"/>
              </w:rPr>
              <w:t>Название</w:t>
            </w:r>
          </w:p>
        </w:tc>
        <w:tc>
          <w:tcPr>
            <w:tcW w:w="928"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i/>
                <w:sz w:val="22"/>
                <w:szCs w:val="22"/>
              </w:rPr>
            </w:pPr>
            <w:r w:rsidRPr="00A0775E">
              <w:rPr>
                <w:i/>
                <w:sz w:val="22"/>
                <w:szCs w:val="22"/>
              </w:rPr>
              <w:t>Место проведения</w:t>
            </w:r>
          </w:p>
        </w:tc>
        <w:tc>
          <w:tcPr>
            <w:tcW w:w="1065" w:type="pct"/>
            <w:gridSpan w:val="5"/>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i/>
                <w:sz w:val="22"/>
                <w:szCs w:val="22"/>
              </w:rPr>
            </w:pPr>
            <w:r w:rsidRPr="00A0775E">
              <w:rPr>
                <w:i/>
                <w:sz w:val="22"/>
                <w:szCs w:val="22"/>
              </w:rPr>
              <w:t>Сроки проведения</w:t>
            </w:r>
          </w:p>
        </w:tc>
        <w:tc>
          <w:tcPr>
            <w:tcW w:w="974" w:type="pct"/>
            <w:gridSpan w:val="3"/>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i/>
                <w:sz w:val="22"/>
                <w:szCs w:val="22"/>
              </w:rPr>
            </w:pPr>
            <w:r w:rsidRPr="00A0775E">
              <w:rPr>
                <w:i/>
                <w:sz w:val="22"/>
                <w:szCs w:val="22"/>
              </w:rPr>
              <w:t>Ответственный</w:t>
            </w:r>
          </w:p>
        </w:tc>
      </w:tr>
      <w:tr w:rsidR="00D54AFF" w:rsidRPr="00A0775E" w:rsidTr="009C338E">
        <w:tblPrEx>
          <w:tblLook w:val="04A0"/>
        </w:tblPrEx>
        <w:trPr>
          <w:cantSplit/>
          <w:trHeight w:val="516"/>
        </w:trPr>
        <w:tc>
          <w:tcPr>
            <w:tcW w:w="267" w:type="pct"/>
            <w:tcBorders>
              <w:top w:val="single" w:sz="4" w:space="0" w:color="auto"/>
              <w:left w:val="single" w:sz="4" w:space="0" w:color="auto"/>
              <w:bottom w:val="single" w:sz="4" w:space="0" w:color="auto"/>
              <w:right w:val="single" w:sz="4" w:space="0" w:color="auto"/>
            </w:tcBorders>
          </w:tcPr>
          <w:p w:rsidR="00D54AFF" w:rsidRPr="00A0775E" w:rsidRDefault="00D54AFF" w:rsidP="00305638">
            <w:pPr>
              <w:pStyle w:val="a9"/>
              <w:widowControl/>
              <w:numPr>
                <w:ilvl w:val="0"/>
                <w:numId w:val="44"/>
              </w:numPr>
              <w:tabs>
                <w:tab w:val="left" w:pos="-3119"/>
              </w:tabs>
              <w:suppressAutoHyphens w:val="0"/>
              <w:ind w:left="0" w:firstLine="0"/>
              <w:rPr>
                <w:sz w:val="22"/>
                <w:szCs w:val="22"/>
              </w:rPr>
            </w:pPr>
          </w:p>
        </w:tc>
        <w:tc>
          <w:tcPr>
            <w:tcW w:w="1766"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lang w:val="en-US"/>
              </w:rPr>
              <w:t>VII</w:t>
            </w:r>
            <w:r w:rsidRPr="00A0775E">
              <w:rPr>
                <w:sz w:val="22"/>
                <w:szCs w:val="22"/>
              </w:rPr>
              <w:t xml:space="preserve"> городской фестиваль декоративно-прикладного творчества «Визитная карточка». Тема «Текстиль. Кожа. Мех» </w:t>
            </w:r>
          </w:p>
        </w:tc>
        <w:tc>
          <w:tcPr>
            <w:tcW w:w="928"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Городской музей</w:t>
            </w:r>
          </w:p>
        </w:tc>
        <w:tc>
          <w:tcPr>
            <w:tcW w:w="1065" w:type="pct"/>
            <w:gridSpan w:val="5"/>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 xml:space="preserve">Прием творческих работ с 1 ноября по </w:t>
            </w:r>
            <w:r w:rsidR="00D416C9" w:rsidRPr="00A0775E">
              <w:rPr>
                <w:sz w:val="22"/>
                <w:szCs w:val="22"/>
              </w:rPr>
              <w:t>15</w:t>
            </w:r>
            <w:r w:rsidRPr="00A0775E">
              <w:rPr>
                <w:sz w:val="22"/>
                <w:szCs w:val="22"/>
              </w:rPr>
              <w:t xml:space="preserve"> ноября</w:t>
            </w:r>
          </w:p>
          <w:p w:rsidR="00D54AFF" w:rsidRPr="00A0775E" w:rsidRDefault="00D54AFF" w:rsidP="00D416C9">
            <w:pPr>
              <w:tabs>
                <w:tab w:val="num" w:pos="851"/>
              </w:tabs>
              <w:contextualSpacing/>
              <w:rPr>
                <w:sz w:val="22"/>
                <w:szCs w:val="22"/>
              </w:rPr>
            </w:pPr>
            <w:r w:rsidRPr="00A0775E">
              <w:rPr>
                <w:sz w:val="22"/>
                <w:szCs w:val="22"/>
              </w:rPr>
              <w:t xml:space="preserve">Выставка с </w:t>
            </w:r>
            <w:r w:rsidR="00D416C9" w:rsidRPr="00A0775E">
              <w:rPr>
                <w:sz w:val="22"/>
                <w:szCs w:val="22"/>
              </w:rPr>
              <w:t>28 ноября</w:t>
            </w:r>
          </w:p>
        </w:tc>
        <w:tc>
          <w:tcPr>
            <w:tcW w:w="974" w:type="pct"/>
            <w:gridSpan w:val="3"/>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 xml:space="preserve">Фролова </w:t>
            </w:r>
            <w:r w:rsidR="00D416C9" w:rsidRPr="00A0775E">
              <w:rPr>
                <w:sz w:val="22"/>
                <w:szCs w:val="22"/>
              </w:rPr>
              <w:t>О.А.</w:t>
            </w:r>
          </w:p>
        </w:tc>
      </w:tr>
      <w:tr w:rsidR="00D416C9" w:rsidRPr="00A0775E" w:rsidTr="009C338E">
        <w:tblPrEx>
          <w:tblLook w:val="04A0"/>
        </w:tblPrEx>
        <w:trPr>
          <w:cantSplit/>
          <w:trHeight w:val="516"/>
        </w:trPr>
        <w:tc>
          <w:tcPr>
            <w:tcW w:w="267" w:type="pct"/>
            <w:tcBorders>
              <w:top w:val="single" w:sz="4" w:space="0" w:color="auto"/>
              <w:left w:val="single" w:sz="4" w:space="0" w:color="auto"/>
              <w:bottom w:val="single" w:sz="4" w:space="0" w:color="auto"/>
              <w:right w:val="single" w:sz="4" w:space="0" w:color="auto"/>
            </w:tcBorders>
          </w:tcPr>
          <w:p w:rsidR="00D416C9" w:rsidRPr="00A0775E" w:rsidRDefault="00D416C9" w:rsidP="00305638">
            <w:pPr>
              <w:pStyle w:val="a9"/>
              <w:widowControl/>
              <w:numPr>
                <w:ilvl w:val="0"/>
                <w:numId w:val="44"/>
              </w:numPr>
              <w:tabs>
                <w:tab w:val="left" w:pos="-3119"/>
              </w:tabs>
              <w:suppressAutoHyphens w:val="0"/>
              <w:ind w:left="0" w:firstLine="0"/>
              <w:rPr>
                <w:sz w:val="22"/>
                <w:szCs w:val="22"/>
              </w:rPr>
            </w:pPr>
          </w:p>
        </w:tc>
        <w:tc>
          <w:tcPr>
            <w:tcW w:w="1766" w:type="pct"/>
            <w:gridSpan w:val="2"/>
            <w:tcBorders>
              <w:top w:val="single" w:sz="4" w:space="0" w:color="auto"/>
              <w:left w:val="single" w:sz="4" w:space="0" w:color="auto"/>
              <w:bottom w:val="single" w:sz="4" w:space="0" w:color="auto"/>
              <w:right w:val="single" w:sz="4" w:space="0" w:color="auto"/>
            </w:tcBorders>
          </w:tcPr>
          <w:p w:rsidR="00D416C9" w:rsidRPr="00A0775E" w:rsidRDefault="00D416C9" w:rsidP="00305638">
            <w:pPr>
              <w:tabs>
                <w:tab w:val="num" w:pos="851"/>
              </w:tabs>
              <w:contextualSpacing/>
              <w:rPr>
                <w:sz w:val="22"/>
                <w:szCs w:val="22"/>
              </w:rPr>
            </w:pPr>
            <w:r w:rsidRPr="00A0775E">
              <w:rPr>
                <w:sz w:val="22"/>
                <w:szCs w:val="22"/>
              </w:rPr>
              <w:t>«Югорск в кадре»</w:t>
            </w:r>
          </w:p>
        </w:tc>
        <w:tc>
          <w:tcPr>
            <w:tcW w:w="928" w:type="pct"/>
            <w:gridSpan w:val="2"/>
            <w:tcBorders>
              <w:top w:val="single" w:sz="4" w:space="0" w:color="auto"/>
              <w:left w:val="single" w:sz="4" w:space="0" w:color="auto"/>
              <w:bottom w:val="single" w:sz="4" w:space="0" w:color="auto"/>
              <w:right w:val="single" w:sz="4" w:space="0" w:color="auto"/>
            </w:tcBorders>
          </w:tcPr>
          <w:p w:rsidR="00D416C9" w:rsidRPr="00A0775E" w:rsidRDefault="00D416C9" w:rsidP="00305638">
            <w:pPr>
              <w:tabs>
                <w:tab w:val="num" w:pos="851"/>
              </w:tabs>
              <w:contextualSpacing/>
              <w:rPr>
                <w:sz w:val="22"/>
                <w:szCs w:val="22"/>
              </w:rPr>
            </w:pPr>
          </w:p>
        </w:tc>
        <w:tc>
          <w:tcPr>
            <w:tcW w:w="1065" w:type="pct"/>
            <w:gridSpan w:val="5"/>
            <w:tcBorders>
              <w:top w:val="single" w:sz="4" w:space="0" w:color="auto"/>
              <w:left w:val="single" w:sz="4" w:space="0" w:color="auto"/>
              <w:bottom w:val="single" w:sz="4" w:space="0" w:color="auto"/>
              <w:right w:val="single" w:sz="4" w:space="0" w:color="auto"/>
            </w:tcBorders>
          </w:tcPr>
          <w:p w:rsidR="00D416C9" w:rsidRPr="00A0775E" w:rsidRDefault="00D416C9" w:rsidP="00305638">
            <w:pPr>
              <w:tabs>
                <w:tab w:val="num" w:pos="851"/>
              </w:tabs>
              <w:contextualSpacing/>
              <w:rPr>
                <w:sz w:val="22"/>
                <w:szCs w:val="22"/>
              </w:rPr>
            </w:pPr>
            <w:r w:rsidRPr="00A0775E">
              <w:rPr>
                <w:sz w:val="22"/>
                <w:szCs w:val="22"/>
              </w:rPr>
              <w:t xml:space="preserve">Август </w:t>
            </w:r>
          </w:p>
        </w:tc>
        <w:tc>
          <w:tcPr>
            <w:tcW w:w="974" w:type="pct"/>
            <w:gridSpan w:val="3"/>
            <w:tcBorders>
              <w:top w:val="single" w:sz="4" w:space="0" w:color="auto"/>
              <w:left w:val="single" w:sz="4" w:space="0" w:color="auto"/>
              <w:bottom w:val="single" w:sz="4" w:space="0" w:color="auto"/>
              <w:right w:val="single" w:sz="4" w:space="0" w:color="auto"/>
            </w:tcBorders>
          </w:tcPr>
          <w:p w:rsidR="00D416C9" w:rsidRPr="00A0775E" w:rsidRDefault="00D416C9" w:rsidP="00305638">
            <w:pPr>
              <w:tabs>
                <w:tab w:val="num" w:pos="851"/>
              </w:tabs>
              <w:contextualSpacing/>
              <w:rPr>
                <w:sz w:val="22"/>
                <w:szCs w:val="22"/>
              </w:rPr>
            </w:pPr>
            <w:r w:rsidRPr="00A0775E">
              <w:rPr>
                <w:sz w:val="22"/>
                <w:szCs w:val="22"/>
              </w:rPr>
              <w:t>Перевертун О.А.</w:t>
            </w:r>
          </w:p>
        </w:tc>
      </w:tr>
      <w:tr w:rsidR="00D54AFF" w:rsidRPr="00A0775E" w:rsidTr="009C338E">
        <w:tblPrEx>
          <w:tblLook w:val="04A0"/>
        </w:tblPrEx>
        <w:trPr>
          <w:cantSplit/>
          <w:trHeight w:val="255"/>
        </w:trPr>
        <w:tc>
          <w:tcPr>
            <w:tcW w:w="2961" w:type="pct"/>
            <w:gridSpan w:val="5"/>
            <w:vMerge w:val="restart"/>
            <w:tcBorders>
              <w:top w:val="single" w:sz="4" w:space="0" w:color="auto"/>
              <w:left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b/>
                <w:sz w:val="22"/>
                <w:szCs w:val="22"/>
              </w:rPr>
              <w:t>Акции, праздники в сфере культуры</w:t>
            </w:r>
          </w:p>
        </w:tc>
        <w:tc>
          <w:tcPr>
            <w:tcW w:w="2039" w:type="pct"/>
            <w:gridSpan w:val="8"/>
            <w:tcBorders>
              <w:top w:val="single" w:sz="4" w:space="0" w:color="auto"/>
              <w:left w:val="single" w:sz="4" w:space="0" w:color="auto"/>
              <w:bottom w:val="single" w:sz="4" w:space="0" w:color="auto"/>
              <w:right w:val="single" w:sz="4" w:space="0" w:color="auto"/>
            </w:tcBorders>
            <w:vAlign w:val="center"/>
          </w:tcPr>
          <w:p w:rsidR="00D54AFF" w:rsidRPr="00A0775E" w:rsidRDefault="00D54AFF" w:rsidP="00305638">
            <w:pPr>
              <w:contextualSpacing/>
              <w:rPr>
                <w:b/>
                <w:sz w:val="22"/>
                <w:szCs w:val="22"/>
              </w:rPr>
            </w:pPr>
            <w:r w:rsidRPr="00A0775E">
              <w:rPr>
                <w:b/>
                <w:sz w:val="22"/>
                <w:szCs w:val="22"/>
              </w:rPr>
              <w:t>Ожидаемый результат:</w:t>
            </w:r>
          </w:p>
          <w:p w:rsidR="00D54AFF" w:rsidRPr="00A0775E" w:rsidRDefault="00D54AFF" w:rsidP="00305638">
            <w:pPr>
              <w:contextualSpacing/>
              <w:rPr>
                <w:b/>
                <w:sz w:val="22"/>
                <w:szCs w:val="22"/>
              </w:rPr>
            </w:pPr>
            <w:r w:rsidRPr="00A0775E">
              <w:rPr>
                <w:b/>
                <w:sz w:val="22"/>
                <w:szCs w:val="22"/>
              </w:rPr>
              <w:t>Количество участников:</w:t>
            </w:r>
          </w:p>
        </w:tc>
      </w:tr>
      <w:tr w:rsidR="00D54AFF" w:rsidRPr="00A0775E" w:rsidTr="009C338E">
        <w:tblPrEx>
          <w:tblLook w:val="04A0"/>
        </w:tblPrEx>
        <w:trPr>
          <w:cantSplit/>
          <w:trHeight w:val="255"/>
        </w:trPr>
        <w:tc>
          <w:tcPr>
            <w:tcW w:w="2961" w:type="pct"/>
            <w:gridSpan w:val="5"/>
            <w:vMerge/>
            <w:tcBorders>
              <w:left w:val="single" w:sz="4" w:space="0" w:color="auto"/>
              <w:bottom w:val="single" w:sz="4" w:space="0" w:color="auto"/>
              <w:right w:val="single" w:sz="4" w:space="0" w:color="auto"/>
            </w:tcBorders>
          </w:tcPr>
          <w:p w:rsidR="00D54AFF" w:rsidRPr="00A0775E" w:rsidRDefault="00D54AFF" w:rsidP="00305638">
            <w:pPr>
              <w:tabs>
                <w:tab w:val="num" w:pos="851"/>
              </w:tabs>
              <w:contextualSpacing/>
              <w:rPr>
                <w:b/>
                <w:sz w:val="22"/>
                <w:szCs w:val="22"/>
              </w:rPr>
            </w:pPr>
          </w:p>
        </w:tc>
        <w:tc>
          <w:tcPr>
            <w:tcW w:w="1065" w:type="pct"/>
            <w:gridSpan w:val="5"/>
            <w:tcBorders>
              <w:top w:val="single" w:sz="4" w:space="0" w:color="auto"/>
              <w:left w:val="single" w:sz="4" w:space="0" w:color="auto"/>
              <w:bottom w:val="single" w:sz="4" w:space="0" w:color="auto"/>
              <w:right w:val="single" w:sz="4" w:space="0" w:color="auto"/>
            </w:tcBorders>
            <w:vAlign w:val="center"/>
          </w:tcPr>
          <w:p w:rsidR="00D54AFF" w:rsidRPr="00A0775E" w:rsidRDefault="00D54AFF" w:rsidP="00305638">
            <w:pPr>
              <w:contextualSpacing/>
              <w:rPr>
                <w:b/>
                <w:sz w:val="22"/>
                <w:szCs w:val="22"/>
              </w:rPr>
            </w:pPr>
            <w:r w:rsidRPr="00A0775E">
              <w:rPr>
                <w:b/>
                <w:sz w:val="22"/>
                <w:szCs w:val="22"/>
              </w:rPr>
              <w:t>Всего – 500 чел.</w:t>
            </w:r>
          </w:p>
        </w:tc>
        <w:tc>
          <w:tcPr>
            <w:tcW w:w="974" w:type="pct"/>
            <w:gridSpan w:val="3"/>
            <w:tcBorders>
              <w:top w:val="single" w:sz="4" w:space="0" w:color="auto"/>
              <w:left w:val="single" w:sz="4" w:space="0" w:color="auto"/>
              <w:bottom w:val="single" w:sz="4" w:space="0" w:color="auto"/>
              <w:right w:val="single" w:sz="4" w:space="0" w:color="auto"/>
            </w:tcBorders>
          </w:tcPr>
          <w:p w:rsidR="00D54AFF" w:rsidRPr="00A0775E" w:rsidRDefault="00D54AFF" w:rsidP="00305638">
            <w:pPr>
              <w:contextualSpacing/>
              <w:rPr>
                <w:b/>
                <w:sz w:val="22"/>
                <w:szCs w:val="22"/>
              </w:rPr>
            </w:pPr>
            <w:r w:rsidRPr="00A0775E">
              <w:rPr>
                <w:b/>
                <w:sz w:val="22"/>
                <w:szCs w:val="22"/>
              </w:rPr>
              <w:t>Проводится бесплатно</w:t>
            </w:r>
          </w:p>
        </w:tc>
      </w:tr>
      <w:tr w:rsidR="00D54AFF" w:rsidRPr="00A0775E" w:rsidTr="009C338E">
        <w:tblPrEx>
          <w:tblLook w:val="04A0"/>
        </w:tblPrEx>
        <w:trPr>
          <w:cantSplit/>
          <w:trHeight w:val="221"/>
        </w:trPr>
        <w:tc>
          <w:tcPr>
            <w:tcW w:w="267" w:type="pct"/>
            <w:tcBorders>
              <w:top w:val="single" w:sz="4" w:space="0" w:color="auto"/>
              <w:left w:val="single" w:sz="4" w:space="0" w:color="auto"/>
              <w:bottom w:val="single" w:sz="4" w:space="0" w:color="auto"/>
              <w:right w:val="single" w:sz="4" w:space="0" w:color="auto"/>
            </w:tcBorders>
          </w:tcPr>
          <w:p w:rsidR="00D54AFF" w:rsidRPr="00A0775E" w:rsidRDefault="00D54AFF" w:rsidP="00305638">
            <w:pPr>
              <w:pStyle w:val="a9"/>
              <w:tabs>
                <w:tab w:val="left" w:pos="-3119"/>
              </w:tabs>
              <w:ind w:left="0"/>
              <w:rPr>
                <w:sz w:val="22"/>
                <w:szCs w:val="22"/>
              </w:rPr>
            </w:pPr>
          </w:p>
        </w:tc>
        <w:tc>
          <w:tcPr>
            <w:tcW w:w="1766"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i/>
                <w:sz w:val="22"/>
                <w:szCs w:val="22"/>
              </w:rPr>
            </w:pPr>
            <w:r w:rsidRPr="00A0775E">
              <w:rPr>
                <w:i/>
                <w:sz w:val="22"/>
                <w:szCs w:val="22"/>
              </w:rPr>
              <w:t>Название</w:t>
            </w:r>
          </w:p>
        </w:tc>
        <w:tc>
          <w:tcPr>
            <w:tcW w:w="928"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i/>
                <w:sz w:val="22"/>
                <w:szCs w:val="22"/>
              </w:rPr>
            </w:pPr>
            <w:r w:rsidRPr="00A0775E">
              <w:rPr>
                <w:i/>
                <w:sz w:val="22"/>
                <w:szCs w:val="22"/>
              </w:rPr>
              <w:t>Место проведения</w:t>
            </w:r>
          </w:p>
        </w:tc>
        <w:tc>
          <w:tcPr>
            <w:tcW w:w="1065" w:type="pct"/>
            <w:gridSpan w:val="5"/>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i/>
                <w:sz w:val="22"/>
                <w:szCs w:val="22"/>
              </w:rPr>
            </w:pPr>
            <w:r w:rsidRPr="00A0775E">
              <w:rPr>
                <w:i/>
                <w:sz w:val="22"/>
                <w:szCs w:val="22"/>
              </w:rPr>
              <w:t>Сроки проведения</w:t>
            </w:r>
          </w:p>
        </w:tc>
        <w:tc>
          <w:tcPr>
            <w:tcW w:w="974" w:type="pct"/>
            <w:gridSpan w:val="3"/>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i/>
                <w:sz w:val="22"/>
                <w:szCs w:val="22"/>
              </w:rPr>
            </w:pPr>
            <w:r w:rsidRPr="00A0775E">
              <w:rPr>
                <w:i/>
                <w:sz w:val="22"/>
                <w:szCs w:val="22"/>
              </w:rPr>
              <w:t>Ответственный</w:t>
            </w:r>
          </w:p>
        </w:tc>
      </w:tr>
      <w:tr w:rsidR="00D54AFF" w:rsidRPr="00A0775E" w:rsidTr="009C338E">
        <w:tblPrEx>
          <w:tblLook w:val="04A0"/>
        </w:tblPrEx>
        <w:trPr>
          <w:cantSplit/>
          <w:trHeight w:val="516"/>
        </w:trPr>
        <w:tc>
          <w:tcPr>
            <w:tcW w:w="267" w:type="pct"/>
            <w:tcBorders>
              <w:top w:val="single" w:sz="4" w:space="0" w:color="auto"/>
              <w:left w:val="single" w:sz="4" w:space="0" w:color="auto"/>
              <w:bottom w:val="single" w:sz="4" w:space="0" w:color="auto"/>
              <w:right w:val="single" w:sz="4" w:space="0" w:color="auto"/>
            </w:tcBorders>
          </w:tcPr>
          <w:p w:rsidR="00D54AFF" w:rsidRPr="00A0775E" w:rsidRDefault="00D54AFF" w:rsidP="00305638">
            <w:pPr>
              <w:pStyle w:val="a9"/>
              <w:tabs>
                <w:tab w:val="left" w:pos="-3119"/>
              </w:tabs>
              <w:ind w:left="0"/>
              <w:rPr>
                <w:sz w:val="22"/>
                <w:szCs w:val="22"/>
              </w:rPr>
            </w:pPr>
            <w:r w:rsidRPr="00A0775E">
              <w:rPr>
                <w:sz w:val="22"/>
                <w:szCs w:val="22"/>
              </w:rPr>
              <w:t>1.</w:t>
            </w:r>
          </w:p>
        </w:tc>
        <w:tc>
          <w:tcPr>
            <w:tcW w:w="1766"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9C338E">
            <w:pPr>
              <w:tabs>
                <w:tab w:val="num" w:pos="851"/>
              </w:tabs>
              <w:contextualSpacing/>
              <w:rPr>
                <w:sz w:val="22"/>
                <w:szCs w:val="22"/>
              </w:rPr>
            </w:pPr>
            <w:r w:rsidRPr="00A0775E">
              <w:rPr>
                <w:sz w:val="22"/>
                <w:szCs w:val="22"/>
              </w:rPr>
              <w:t>Акция «Международный день музеев»</w:t>
            </w:r>
          </w:p>
        </w:tc>
        <w:tc>
          <w:tcPr>
            <w:tcW w:w="928"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Городской музей</w:t>
            </w:r>
          </w:p>
        </w:tc>
        <w:tc>
          <w:tcPr>
            <w:tcW w:w="1065" w:type="pct"/>
            <w:gridSpan w:val="5"/>
            <w:tcBorders>
              <w:top w:val="single" w:sz="4" w:space="0" w:color="auto"/>
              <w:left w:val="single" w:sz="4" w:space="0" w:color="auto"/>
              <w:bottom w:val="single" w:sz="4" w:space="0" w:color="auto"/>
              <w:right w:val="single" w:sz="4" w:space="0" w:color="auto"/>
            </w:tcBorders>
          </w:tcPr>
          <w:p w:rsidR="00D54AFF" w:rsidRPr="00A0775E" w:rsidRDefault="00D54AFF" w:rsidP="009C338E">
            <w:pPr>
              <w:tabs>
                <w:tab w:val="num" w:pos="851"/>
              </w:tabs>
              <w:contextualSpacing/>
              <w:rPr>
                <w:sz w:val="22"/>
                <w:szCs w:val="22"/>
              </w:rPr>
            </w:pPr>
            <w:r w:rsidRPr="00A0775E">
              <w:rPr>
                <w:sz w:val="22"/>
                <w:szCs w:val="22"/>
              </w:rPr>
              <w:t>16 мая</w:t>
            </w:r>
          </w:p>
        </w:tc>
        <w:tc>
          <w:tcPr>
            <w:tcW w:w="974" w:type="pct"/>
            <w:gridSpan w:val="3"/>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Плотникова Н.В.</w:t>
            </w:r>
          </w:p>
        </w:tc>
      </w:tr>
      <w:tr w:rsidR="00D54AFF" w:rsidRPr="00A0775E" w:rsidTr="009C338E">
        <w:tblPrEx>
          <w:tblLook w:val="04A0"/>
        </w:tblPrEx>
        <w:trPr>
          <w:cantSplit/>
          <w:trHeight w:val="227"/>
        </w:trPr>
        <w:tc>
          <w:tcPr>
            <w:tcW w:w="267" w:type="pct"/>
            <w:tcBorders>
              <w:top w:val="single" w:sz="4" w:space="0" w:color="auto"/>
              <w:left w:val="single" w:sz="4" w:space="0" w:color="auto"/>
              <w:bottom w:val="single" w:sz="4" w:space="0" w:color="auto"/>
              <w:right w:val="single" w:sz="4" w:space="0" w:color="auto"/>
            </w:tcBorders>
          </w:tcPr>
          <w:p w:rsidR="00D54AFF" w:rsidRPr="00A0775E" w:rsidRDefault="00D54AFF" w:rsidP="00305638">
            <w:pPr>
              <w:pStyle w:val="a9"/>
              <w:tabs>
                <w:tab w:val="left" w:pos="-3119"/>
              </w:tabs>
              <w:ind w:left="0"/>
              <w:rPr>
                <w:sz w:val="22"/>
                <w:szCs w:val="22"/>
              </w:rPr>
            </w:pPr>
            <w:r w:rsidRPr="00A0775E">
              <w:rPr>
                <w:sz w:val="22"/>
                <w:szCs w:val="22"/>
              </w:rPr>
              <w:t>2.</w:t>
            </w:r>
          </w:p>
        </w:tc>
        <w:tc>
          <w:tcPr>
            <w:tcW w:w="1766"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Акция «Ночь искусств»</w:t>
            </w:r>
          </w:p>
        </w:tc>
        <w:tc>
          <w:tcPr>
            <w:tcW w:w="928" w:type="pct"/>
            <w:gridSpan w:val="2"/>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Городской музей</w:t>
            </w:r>
          </w:p>
        </w:tc>
        <w:tc>
          <w:tcPr>
            <w:tcW w:w="1065" w:type="pct"/>
            <w:gridSpan w:val="5"/>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3 ноября</w:t>
            </w:r>
          </w:p>
        </w:tc>
        <w:tc>
          <w:tcPr>
            <w:tcW w:w="974" w:type="pct"/>
            <w:gridSpan w:val="3"/>
            <w:tcBorders>
              <w:top w:val="single" w:sz="4" w:space="0" w:color="auto"/>
              <w:left w:val="single" w:sz="4" w:space="0" w:color="auto"/>
              <w:bottom w:val="single" w:sz="4" w:space="0" w:color="auto"/>
              <w:right w:val="single" w:sz="4" w:space="0" w:color="auto"/>
            </w:tcBorders>
          </w:tcPr>
          <w:p w:rsidR="00D54AFF" w:rsidRPr="00A0775E" w:rsidRDefault="00D54AFF" w:rsidP="00305638">
            <w:pPr>
              <w:tabs>
                <w:tab w:val="num" w:pos="851"/>
              </w:tabs>
              <w:contextualSpacing/>
              <w:rPr>
                <w:sz w:val="22"/>
                <w:szCs w:val="22"/>
              </w:rPr>
            </w:pPr>
            <w:r w:rsidRPr="00A0775E">
              <w:rPr>
                <w:sz w:val="22"/>
                <w:szCs w:val="22"/>
              </w:rPr>
              <w:t>Плотникова Н.В.</w:t>
            </w:r>
          </w:p>
        </w:tc>
      </w:tr>
      <w:tr w:rsidR="00D54AFF" w:rsidRPr="00A0775E" w:rsidTr="009C338E">
        <w:tblPrEx>
          <w:tblLook w:val="0000"/>
        </w:tblPrEx>
        <w:trPr>
          <w:cantSplit/>
          <w:trHeight w:val="25"/>
        </w:trPr>
        <w:tc>
          <w:tcPr>
            <w:tcW w:w="2961" w:type="pct"/>
            <w:gridSpan w:val="5"/>
            <w:vMerge w:val="restart"/>
            <w:vAlign w:val="center"/>
          </w:tcPr>
          <w:p w:rsidR="00D54AFF" w:rsidRPr="00A0775E" w:rsidRDefault="00D54AFF" w:rsidP="00305638">
            <w:pPr>
              <w:contextualSpacing/>
              <w:rPr>
                <w:sz w:val="22"/>
                <w:szCs w:val="22"/>
              </w:rPr>
            </w:pPr>
            <w:r w:rsidRPr="00A0775E">
              <w:rPr>
                <w:b/>
                <w:sz w:val="22"/>
                <w:szCs w:val="22"/>
              </w:rPr>
              <w:t>Проект «Музейный праздник»</w:t>
            </w:r>
          </w:p>
        </w:tc>
        <w:tc>
          <w:tcPr>
            <w:tcW w:w="2039" w:type="pct"/>
            <w:gridSpan w:val="8"/>
            <w:vAlign w:val="center"/>
          </w:tcPr>
          <w:p w:rsidR="00D54AFF" w:rsidRPr="00A0775E" w:rsidRDefault="00D54AFF" w:rsidP="00305638">
            <w:pPr>
              <w:contextualSpacing/>
              <w:rPr>
                <w:b/>
                <w:sz w:val="22"/>
                <w:szCs w:val="22"/>
              </w:rPr>
            </w:pPr>
            <w:r w:rsidRPr="00A0775E">
              <w:rPr>
                <w:b/>
                <w:sz w:val="22"/>
                <w:szCs w:val="22"/>
              </w:rPr>
              <w:t>Ожидаемый результат:</w:t>
            </w:r>
          </w:p>
          <w:p w:rsidR="00D54AFF" w:rsidRPr="00A0775E" w:rsidRDefault="00D54AFF" w:rsidP="00305638">
            <w:pPr>
              <w:contextualSpacing/>
              <w:rPr>
                <w:b/>
                <w:sz w:val="22"/>
                <w:szCs w:val="22"/>
              </w:rPr>
            </w:pPr>
            <w:r w:rsidRPr="00A0775E">
              <w:rPr>
                <w:b/>
                <w:sz w:val="22"/>
                <w:szCs w:val="22"/>
              </w:rPr>
              <w:t>Количество участников:</w:t>
            </w:r>
          </w:p>
        </w:tc>
      </w:tr>
      <w:tr w:rsidR="00D54AFF" w:rsidRPr="00A0775E" w:rsidTr="009C338E">
        <w:tblPrEx>
          <w:tblLook w:val="0000"/>
        </w:tblPrEx>
        <w:trPr>
          <w:cantSplit/>
          <w:trHeight w:val="25"/>
        </w:trPr>
        <w:tc>
          <w:tcPr>
            <w:tcW w:w="2961" w:type="pct"/>
            <w:gridSpan w:val="5"/>
            <w:vMerge/>
          </w:tcPr>
          <w:p w:rsidR="00D54AFF" w:rsidRPr="00A0775E" w:rsidRDefault="00D54AFF" w:rsidP="00305638">
            <w:pPr>
              <w:contextualSpacing/>
              <w:rPr>
                <w:sz w:val="22"/>
                <w:szCs w:val="22"/>
              </w:rPr>
            </w:pPr>
          </w:p>
        </w:tc>
        <w:tc>
          <w:tcPr>
            <w:tcW w:w="1065" w:type="pct"/>
            <w:gridSpan w:val="5"/>
            <w:vAlign w:val="center"/>
          </w:tcPr>
          <w:p w:rsidR="00D54AFF" w:rsidRPr="00A0775E" w:rsidRDefault="00D54AFF" w:rsidP="00305638">
            <w:pPr>
              <w:contextualSpacing/>
              <w:rPr>
                <w:b/>
                <w:sz w:val="22"/>
                <w:szCs w:val="22"/>
              </w:rPr>
            </w:pPr>
            <w:r w:rsidRPr="00A0775E">
              <w:rPr>
                <w:b/>
                <w:sz w:val="22"/>
                <w:szCs w:val="22"/>
              </w:rPr>
              <w:t>Всего – 5 000 чел.</w:t>
            </w:r>
          </w:p>
        </w:tc>
        <w:tc>
          <w:tcPr>
            <w:tcW w:w="974" w:type="pct"/>
            <w:gridSpan w:val="3"/>
          </w:tcPr>
          <w:p w:rsidR="00D54AFF" w:rsidRPr="00A0775E" w:rsidRDefault="00D54AFF" w:rsidP="00305638">
            <w:pPr>
              <w:contextualSpacing/>
              <w:rPr>
                <w:b/>
                <w:sz w:val="22"/>
                <w:szCs w:val="22"/>
              </w:rPr>
            </w:pPr>
            <w:r w:rsidRPr="00A0775E">
              <w:rPr>
                <w:b/>
                <w:sz w:val="22"/>
                <w:szCs w:val="22"/>
              </w:rPr>
              <w:t>Проводится бесплатно</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i/>
              </w:rPr>
            </w:pPr>
            <w:r w:rsidRPr="00A0775E">
              <w:rPr>
                <w:rFonts w:ascii="Times New Roman" w:hAnsi="Times New Roman"/>
                <w:i/>
              </w:rPr>
              <w:t>№ п/п</w:t>
            </w:r>
          </w:p>
        </w:tc>
        <w:tc>
          <w:tcPr>
            <w:tcW w:w="1766" w:type="pct"/>
            <w:gridSpan w:val="2"/>
          </w:tcPr>
          <w:p w:rsidR="00D54AFF" w:rsidRPr="00A0775E" w:rsidRDefault="00D54AFF" w:rsidP="00305638">
            <w:pPr>
              <w:pStyle w:val="aff8"/>
              <w:contextualSpacing/>
              <w:rPr>
                <w:rFonts w:ascii="Times New Roman" w:hAnsi="Times New Roman"/>
                <w:i/>
              </w:rPr>
            </w:pPr>
            <w:r w:rsidRPr="00A0775E">
              <w:rPr>
                <w:rFonts w:ascii="Times New Roman" w:hAnsi="Times New Roman"/>
                <w:i/>
              </w:rPr>
              <w:t>Название</w:t>
            </w:r>
          </w:p>
        </w:tc>
        <w:tc>
          <w:tcPr>
            <w:tcW w:w="928" w:type="pct"/>
            <w:gridSpan w:val="2"/>
          </w:tcPr>
          <w:p w:rsidR="00D54AFF" w:rsidRPr="00A0775E" w:rsidRDefault="00D54AFF" w:rsidP="00305638">
            <w:pPr>
              <w:pStyle w:val="aff8"/>
              <w:contextualSpacing/>
              <w:rPr>
                <w:rFonts w:ascii="Times New Roman" w:hAnsi="Times New Roman"/>
                <w:i/>
              </w:rPr>
            </w:pPr>
            <w:r w:rsidRPr="00A0775E">
              <w:rPr>
                <w:rFonts w:ascii="Times New Roman" w:hAnsi="Times New Roman"/>
                <w:i/>
              </w:rPr>
              <w:t>Место проведения</w:t>
            </w:r>
          </w:p>
        </w:tc>
        <w:tc>
          <w:tcPr>
            <w:tcW w:w="1065" w:type="pct"/>
            <w:gridSpan w:val="5"/>
          </w:tcPr>
          <w:p w:rsidR="00D54AFF" w:rsidRPr="00A0775E" w:rsidRDefault="00D54AFF" w:rsidP="00305638">
            <w:pPr>
              <w:pStyle w:val="aff8"/>
              <w:contextualSpacing/>
              <w:rPr>
                <w:rFonts w:ascii="Times New Roman" w:hAnsi="Times New Roman"/>
                <w:i/>
              </w:rPr>
            </w:pPr>
            <w:r w:rsidRPr="00A0775E">
              <w:rPr>
                <w:rFonts w:ascii="Times New Roman" w:hAnsi="Times New Roman"/>
                <w:i/>
              </w:rPr>
              <w:t>Сроки проведения</w:t>
            </w:r>
          </w:p>
        </w:tc>
        <w:tc>
          <w:tcPr>
            <w:tcW w:w="974" w:type="pct"/>
            <w:gridSpan w:val="3"/>
          </w:tcPr>
          <w:p w:rsidR="00D54AFF" w:rsidRPr="00A0775E" w:rsidRDefault="00D54AFF" w:rsidP="00305638">
            <w:pPr>
              <w:pStyle w:val="aff8"/>
              <w:contextualSpacing/>
              <w:rPr>
                <w:rFonts w:ascii="Times New Roman" w:hAnsi="Times New Roman"/>
                <w:i/>
              </w:rPr>
            </w:pPr>
            <w:r w:rsidRPr="00A0775E">
              <w:rPr>
                <w:rFonts w:ascii="Times New Roman" w:hAnsi="Times New Roman"/>
                <w:i/>
              </w:rPr>
              <w:t>Ответственный</w:t>
            </w:r>
          </w:p>
        </w:tc>
      </w:tr>
      <w:tr w:rsidR="00D54AFF" w:rsidRPr="00A0775E" w:rsidTr="009C338E">
        <w:tblPrEx>
          <w:tblLook w:val="0000"/>
        </w:tblPrEx>
        <w:trPr>
          <w:cantSplit/>
          <w:trHeight w:val="516"/>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1.</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«Вурна Хатл – Вороний день» </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Музей под открытым небом «Суеват пауль»</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lang w:val="en-US"/>
              </w:rPr>
              <w:t xml:space="preserve">30 </w:t>
            </w:r>
            <w:r w:rsidRPr="00A0775E">
              <w:rPr>
                <w:rFonts w:ascii="Times New Roman" w:hAnsi="Times New Roman"/>
              </w:rPr>
              <w:t>марта</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Дунаева А.П.</w:t>
            </w:r>
          </w:p>
        </w:tc>
      </w:tr>
      <w:tr w:rsidR="00D54AFF" w:rsidRPr="00A0775E" w:rsidTr="009C338E">
        <w:tblPrEx>
          <w:tblLook w:val="0000"/>
        </w:tblPrEx>
        <w:trPr>
          <w:cantSplit/>
          <w:trHeight w:val="516"/>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lastRenderedPageBreak/>
              <w:t>2.</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«Вурщих Хатл – Праздник Трясогузки»</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Парк культуры и отдыха «Аттракцион»</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4 июня</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Зяблицева М.Ю.</w:t>
            </w:r>
          </w:p>
        </w:tc>
      </w:tr>
      <w:tr w:rsidR="00D54AFF" w:rsidRPr="00A0775E" w:rsidTr="009C338E">
        <w:tblPrEx>
          <w:tblLook w:val="0000"/>
        </w:tblPrEx>
        <w:trPr>
          <w:cantSplit/>
          <w:trHeight w:val="516"/>
        </w:trPr>
        <w:tc>
          <w:tcPr>
            <w:tcW w:w="267" w:type="pct"/>
          </w:tcPr>
          <w:p w:rsidR="00D54AFF" w:rsidRPr="00A0775E" w:rsidRDefault="00D54AFF" w:rsidP="00305638">
            <w:pPr>
              <w:pStyle w:val="aff8"/>
              <w:contextualSpacing/>
              <w:rPr>
                <w:rFonts w:ascii="Times New Roman" w:hAnsi="Times New Roman"/>
              </w:rPr>
            </w:pP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Дни славянской культуры</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Парк культуры и отдыха «Аттракцион»</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6 июня</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Климова Н.В.</w:t>
            </w:r>
          </w:p>
        </w:tc>
      </w:tr>
      <w:tr w:rsidR="00D54AFF" w:rsidRPr="00A0775E" w:rsidTr="009C338E">
        <w:tblPrEx>
          <w:tblLook w:val="0000"/>
        </w:tblPrEx>
        <w:trPr>
          <w:cantSplit/>
          <w:trHeight w:val="516"/>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3.</w:t>
            </w:r>
          </w:p>
        </w:tc>
        <w:tc>
          <w:tcPr>
            <w:tcW w:w="1766" w:type="pct"/>
            <w:gridSpan w:val="2"/>
          </w:tcPr>
          <w:p w:rsidR="00D54AFF" w:rsidRPr="00A0775E" w:rsidRDefault="00D54AFF" w:rsidP="00305638">
            <w:pPr>
              <w:tabs>
                <w:tab w:val="num" w:pos="851"/>
              </w:tabs>
              <w:contextualSpacing/>
              <w:rPr>
                <w:sz w:val="22"/>
                <w:szCs w:val="22"/>
              </w:rPr>
            </w:pPr>
            <w:r w:rsidRPr="00A0775E">
              <w:rPr>
                <w:sz w:val="22"/>
                <w:szCs w:val="22"/>
              </w:rPr>
              <w:t>Народный татаро-башкирский праздник «Сабантуй»</w:t>
            </w:r>
          </w:p>
        </w:tc>
        <w:tc>
          <w:tcPr>
            <w:tcW w:w="928" w:type="pct"/>
            <w:gridSpan w:val="2"/>
          </w:tcPr>
          <w:p w:rsidR="00D54AFF" w:rsidRPr="00A0775E" w:rsidRDefault="00D54AFF" w:rsidP="00305638">
            <w:pPr>
              <w:tabs>
                <w:tab w:val="num" w:pos="851"/>
              </w:tabs>
              <w:contextualSpacing/>
              <w:rPr>
                <w:sz w:val="22"/>
                <w:szCs w:val="22"/>
              </w:rPr>
            </w:pPr>
            <w:r w:rsidRPr="00A0775E">
              <w:rPr>
                <w:sz w:val="22"/>
                <w:szCs w:val="22"/>
              </w:rPr>
              <w:t>Музей под открытым небом «Суеват пауль»</w:t>
            </w:r>
          </w:p>
        </w:tc>
        <w:tc>
          <w:tcPr>
            <w:tcW w:w="1065" w:type="pct"/>
            <w:gridSpan w:val="5"/>
          </w:tcPr>
          <w:p w:rsidR="00D54AFF" w:rsidRPr="00A0775E" w:rsidRDefault="00D54AFF" w:rsidP="00305638">
            <w:pPr>
              <w:tabs>
                <w:tab w:val="num" w:pos="851"/>
              </w:tabs>
              <w:contextualSpacing/>
              <w:rPr>
                <w:sz w:val="22"/>
                <w:szCs w:val="22"/>
              </w:rPr>
            </w:pPr>
            <w:r w:rsidRPr="00A0775E">
              <w:rPr>
                <w:sz w:val="22"/>
                <w:szCs w:val="22"/>
              </w:rPr>
              <w:t>14 июня</w:t>
            </w:r>
          </w:p>
        </w:tc>
        <w:tc>
          <w:tcPr>
            <w:tcW w:w="974" w:type="pct"/>
            <w:gridSpan w:val="3"/>
          </w:tcPr>
          <w:p w:rsidR="00D54AFF" w:rsidRPr="00A0775E" w:rsidRDefault="00D54AFF" w:rsidP="00305638">
            <w:pPr>
              <w:tabs>
                <w:tab w:val="num" w:pos="851"/>
              </w:tabs>
              <w:contextualSpacing/>
              <w:rPr>
                <w:sz w:val="22"/>
                <w:szCs w:val="22"/>
              </w:rPr>
            </w:pPr>
            <w:r w:rsidRPr="00A0775E">
              <w:rPr>
                <w:sz w:val="22"/>
                <w:szCs w:val="22"/>
              </w:rPr>
              <w:t>соорганизаторы</w:t>
            </w:r>
          </w:p>
        </w:tc>
      </w:tr>
      <w:tr w:rsidR="00D54AFF" w:rsidRPr="00A0775E" w:rsidTr="009C338E">
        <w:tblPrEx>
          <w:tblLook w:val="0000"/>
        </w:tblPrEx>
        <w:trPr>
          <w:cantSplit/>
          <w:trHeight w:val="516"/>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4.</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Славянский хоровод</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Музей под открытым небом «Суеват пауль»</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4 июля </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Плотникова Н.В.</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5.</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Праздник, посвященный коренным народам мира</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Музей под открытым небом «Суеват пауль»</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10 августа</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Зяблицева М.Ю.</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6.</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Ярмарка ремесел «Город мастеров»</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Площадь музея</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30 августа</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Фролова М.П.</w:t>
            </w:r>
          </w:p>
        </w:tc>
      </w:tr>
      <w:tr w:rsidR="00D54AFF" w:rsidRPr="00A0775E" w:rsidTr="009C338E">
        <w:tblPrEx>
          <w:tblLook w:val="0000"/>
        </w:tblPrEx>
        <w:trPr>
          <w:cantSplit/>
          <w:trHeight w:val="25"/>
        </w:trPr>
        <w:tc>
          <w:tcPr>
            <w:tcW w:w="2961" w:type="pct"/>
            <w:gridSpan w:val="5"/>
            <w:vMerge w:val="restart"/>
          </w:tcPr>
          <w:p w:rsidR="00D54AFF" w:rsidRPr="00A0775E" w:rsidRDefault="00D54AFF" w:rsidP="00305638">
            <w:pPr>
              <w:pStyle w:val="aff8"/>
              <w:contextualSpacing/>
              <w:rPr>
                <w:rFonts w:ascii="Times New Roman" w:hAnsi="Times New Roman"/>
                <w:b/>
              </w:rPr>
            </w:pPr>
          </w:p>
          <w:p w:rsidR="00D54AFF" w:rsidRPr="00A0775E" w:rsidRDefault="00D54AFF" w:rsidP="00305638">
            <w:pPr>
              <w:pStyle w:val="aff8"/>
              <w:contextualSpacing/>
              <w:rPr>
                <w:rFonts w:ascii="Times New Roman" w:hAnsi="Times New Roman"/>
                <w:b/>
              </w:rPr>
            </w:pPr>
            <w:r w:rsidRPr="00A0775E">
              <w:rPr>
                <w:rFonts w:ascii="Times New Roman" w:hAnsi="Times New Roman"/>
                <w:b/>
              </w:rPr>
              <w:t xml:space="preserve">Гастроли </w:t>
            </w:r>
          </w:p>
        </w:tc>
        <w:tc>
          <w:tcPr>
            <w:tcW w:w="2039" w:type="pct"/>
            <w:gridSpan w:val="8"/>
            <w:vAlign w:val="center"/>
          </w:tcPr>
          <w:p w:rsidR="00D54AFF" w:rsidRPr="00A0775E" w:rsidRDefault="00D54AFF" w:rsidP="00305638">
            <w:pPr>
              <w:contextualSpacing/>
              <w:rPr>
                <w:b/>
                <w:sz w:val="22"/>
                <w:szCs w:val="22"/>
              </w:rPr>
            </w:pPr>
            <w:r w:rsidRPr="00A0775E">
              <w:rPr>
                <w:b/>
                <w:sz w:val="22"/>
                <w:szCs w:val="22"/>
              </w:rPr>
              <w:t>Ожидаемый результат:</w:t>
            </w:r>
          </w:p>
          <w:p w:rsidR="00D54AFF" w:rsidRPr="00A0775E" w:rsidRDefault="00D54AFF" w:rsidP="00305638">
            <w:pPr>
              <w:contextualSpacing/>
              <w:rPr>
                <w:b/>
                <w:sz w:val="22"/>
                <w:szCs w:val="22"/>
              </w:rPr>
            </w:pPr>
            <w:r w:rsidRPr="00A0775E">
              <w:rPr>
                <w:b/>
                <w:sz w:val="22"/>
                <w:szCs w:val="22"/>
              </w:rPr>
              <w:t>Количество участников:</w:t>
            </w:r>
          </w:p>
        </w:tc>
      </w:tr>
      <w:tr w:rsidR="00D54AFF" w:rsidRPr="00A0775E" w:rsidTr="009C338E">
        <w:tblPrEx>
          <w:tblLook w:val="0000"/>
        </w:tblPrEx>
        <w:trPr>
          <w:cantSplit/>
          <w:trHeight w:val="25"/>
        </w:trPr>
        <w:tc>
          <w:tcPr>
            <w:tcW w:w="2961" w:type="pct"/>
            <w:gridSpan w:val="5"/>
            <w:vMerge/>
          </w:tcPr>
          <w:p w:rsidR="00D54AFF" w:rsidRPr="00A0775E" w:rsidRDefault="00D54AFF" w:rsidP="00305638">
            <w:pPr>
              <w:pStyle w:val="aff8"/>
              <w:contextualSpacing/>
              <w:rPr>
                <w:rFonts w:ascii="Times New Roman" w:hAnsi="Times New Roman"/>
              </w:rPr>
            </w:pPr>
          </w:p>
        </w:tc>
        <w:tc>
          <w:tcPr>
            <w:tcW w:w="1065" w:type="pct"/>
            <w:gridSpan w:val="5"/>
            <w:vAlign w:val="center"/>
          </w:tcPr>
          <w:p w:rsidR="00D54AFF" w:rsidRPr="00A0775E" w:rsidRDefault="00D54AFF" w:rsidP="00305638">
            <w:pPr>
              <w:contextualSpacing/>
              <w:rPr>
                <w:b/>
                <w:sz w:val="22"/>
                <w:szCs w:val="22"/>
              </w:rPr>
            </w:pPr>
            <w:r w:rsidRPr="00A0775E">
              <w:rPr>
                <w:b/>
                <w:sz w:val="22"/>
                <w:szCs w:val="22"/>
              </w:rPr>
              <w:t>Всего – 1 000 чел.</w:t>
            </w:r>
          </w:p>
        </w:tc>
        <w:tc>
          <w:tcPr>
            <w:tcW w:w="974" w:type="pct"/>
            <w:gridSpan w:val="3"/>
          </w:tcPr>
          <w:p w:rsidR="00D54AFF" w:rsidRPr="00A0775E" w:rsidRDefault="00D54AFF" w:rsidP="00305638">
            <w:pPr>
              <w:contextualSpacing/>
              <w:rPr>
                <w:b/>
                <w:sz w:val="22"/>
                <w:szCs w:val="22"/>
              </w:rPr>
            </w:pPr>
            <w:r w:rsidRPr="00A0775E">
              <w:rPr>
                <w:b/>
                <w:sz w:val="22"/>
                <w:szCs w:val="22"/>
              </w:rPr>
              <w:t>Проводится бесплатно</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i/>
              </w:rPr>
            </w:pPr>
            <w:r w:rsidRPr="00A0775E">
              <w:rPr>
                <w:rFonts w:ascii="Times New Roman" w:hAnsi="Times New Roman"/>
                <w:i/>
              </w:rPr>
              <w:t>№ п/п</w:t>
            </w:r>
          </w:p>
        </w:tc>
        <w:tc>
          <w:tcPr>
            <w:tcW w:w="1766" w:type="pct"/>
            <w:gridSpan w:val="2"/>
          </w:tcPr>
          <w:p w:rsidR="00D54AFF" w:rsidRPr="00A0775E" w:rsidRDefault="00D54AFF" w:rsidP="00305638">
            <w:pPr>
              <w:pStyle w:val="aff8"/>
              <w:contextualSpacing/>
              <w:rPr>
                <w:rFonts w:ascii="Times New Roman" w:hAnsi="Times New Roman"/>
                <w:i/>
              </w:rPr>
            </w:pPr>
            <w:r w:rsidRPr="00A0775E">
              <w:rPr>
                <w:rFonts w:ascii="Times New Roman" w:hAnsi="Times New Roman"/>
                <w:i/>
              </w:rPr>
              <w:t>Название</w:t>
            </w:r>
          </w:p>
        </w:tc>
        <w:tc>
          <w:tcPr>
            <w:tcW w:w="928" w:type="pct"/>
            <w:gridSpan w:val="2"/>
          </w:tcPr>
          <w:p w:rsidR="00D54AFF" w:rsidRPr="00A0775E" w:rsidRDefault="00D54AFF" w:rsidP="00305638">
            <w:pPr>
              <w:pStyle w:val="aff8"/>
              <w:contextualSpacing/>
              <w:rPr>
                <w:rFonts w:ascii="Times New Roman" w:hAnsi="Times New Roman"/>
                <w:i/>
              </w:rPr>
            </w:pPr>
            <w:r w:rsidRPr="00A0775E">
              <w:rPr>
                <w:rFonts w:ascii="Times New Roman" w:hAnsi="Times New Roman"/>
                <w:i/>
              </w:rPr>
              <w:t>Место проведения</w:t>
            </w:r>
          </w:p>
        </w:tc>
        <w:tc>
          <w:tcPr>
            <w:tcW w:w="1065" w:type="pct"/>
            <w:gridSpan w:val="5"/>
          </w:tcPr>
          <w:p w:rsidR="00D54AFF" w:rsidRPr="00A0775E" w:rsidRDefault="00D54AFF" w:rsidP="00305638">
            <w:pPr>
              <w:pStyle w:val="aff8"/>
              <w:contextualSpacing/>
              <w:rPr>
                <w:rFonts w:ascii="Times New Roman" w:hAnsi="Times New Roman"/>
                <w:i/>
              </w:rPr>
            </w:pPr>
            <w:r w:rsidRPr="00A0775E">
              <w:rPr>
                <w:rFonts w:ascii="Times New Roman" w:hAnsi="Times New Roman"/>
                <w:i/>
              </w:rPr>
              <w:t>Сроки проведения</w:t>
            </w:r>
          </w:p>
        </w:tc>
        <w:tc>
          <w:tcPr>
            <w:tcW w:w="974" w:type="pct"/>
            <w:gridSpan w:val="3"/>
          </w:tcPr>
          <w:p w:rsidR="00D54AFF" w:rsidRPr="00A0775E" w:rsidRDefault="00D54AFF" w:rsidP="00305638">
            <w:pPr>
              <w:pStyle w:val="aff8"/>
              <w:contextualSpacing/>
              <w:rPr>
                <w:rFonts w:ascii="Times New Roman" w:hAnsi="Times New Roman"/>
                <w:i/>
              </w:rPr>
            </w:pPr>
            <w:r w:rsidRPr="00A0775E">
              <w:rPr>
                <w:rFonts w:ascii="Times New Roman" w:hAnsi="Times New Roman"/>
                <w:i/>
              </w:rPr>
              <w:t>Ответственный</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1.</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Фольклорный ансамбль «Верея»</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Музей под открытым небом «Суеват пауль»</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4 июля</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Малозёмова О.В.</w:t>
            </w:r>
          </w:p>
        </w:tc>
      </w:tr>
      <w:tr w:rsidR="00D54AFF" w:rsidRPr="00A0775E" w:rsidTr="009C338E">
        <w:tblPrEx>
          <w:tblLook w:val="0000"/>
        </w:tblPrEx>
        <w:trPr>
          <w:cantSplit/>
          <w:trHeight w:val="25"/>
        </w:trPr>
        <w:tc>
          <w:tcPr>
            <w:tcW w:w="2961" w:type="pct"/>
            <w:gridSpan w:val="5"/>
            <w:vMerge w:val="restart"/>
          </w:tcPr>
          <w:p w:rsidR="00D54AFF" w:rsidRPr="00A0775E" w:rsidRDefault="00D54AFF" w:rsidP="00305638">
            <w:pPr>
              <w:pStyle w:val="aff8"/>
              <w:contextualSpacing/>
              <w:rPr>
                <w:rFonts w:ascii="Times New Roman" w:hAnsi="Times New Roman"/>
              </w:rPr>
            </w:pPr>
          </w:p>
          <w:p w:rsidR="00D54AFF" w:rsidRPr="00A0775E" w:rsidRDefault="00D54AFF" w:rsidP="00305638">
            <w:pPr>
              <w:pStyle w:val="aff8"/>
              <w:contextualSpacing/>
              <w:rPr>
                <w:rFonts w:ascii="Times New Roman" w:hAnsi="Times New Roman"/>
                <w:b/>
              </w:rPr>
            </w:pPr>
            <w:r w:rsidRPr="00A0775E">
              <w:rPr>
                <w:rFonts w:ascii="Times New Roman" w:hAnsi="Times New Roman"/>
                <w:b/>
              </w:rPr>
              <w:t>Социальное кино</w:t>
            </w:r>
          </w:p>
        </w:tc>
        <w:tc>
          <w:tcPr>
            <w:tcW w:w="1065" w:type="pct"/>
            <w:gridSpan w:val="5"/>
            <w:vAlign w:val="center"/>
          </w:tcPr>
          <w:p w:rsidR="00D54AFF" w:rsidRPr="00A0775E" w:rsidRDefault="00D54AFF" w:rsidP="00305638">
            <w:pPr>
              <w:contextualSpacing/>
              <w:rPr>
                <w:b/>
                <w:sz w:val="22"/>
                <w:szCs w:val="22"/>
              </w:rPr>
            </w:pPr>
            <w:r w:rsidRPr="00A0775E">
              <w:rPr>
                <w:b/>
                <w:sz w:val="22"/>
                <w:szCs w:val="22"/>
              </w:rPr>
              <w:t>Ожидаемый результат:</w:t>
            </w:r>
          </w:p>
          <w:p w:rsidR="00D54AFF" w:rsidRPr="00A0775E" w:rsidRDefault="00D54AFF" w:rsidP="00305638">
            <w:pPr>
              <w:contextualSpacing/>
              <w:rPr>
                <w:b/>
                <w:sz w:val="22"/>
                <w:szCs w:val="22"/>
              </w:rPr>
            </w:pPr>
            <w:r w:rsidRPr="00A0775E">
              <w:rPr>
                <w:b/>
                <w:sz w:val="22"/>
                <w:szCs w:val="22"/>
              </w:rPr>
              <w:t>Количество участников:</w:t>
            </w:r>
          </w:p>
        </w:tc>
        <w:tc>
          <w:tcPr>
            <w:tcW w:w="974" w:type="pct"/>
            <w:gridSpan w:val="3"/>
          </w:tcPr>
          <w:p w:rsidR="00D54AFF" w:rsidRPr="00A0775E" w:rsidRDefault="00D54AFF" w:rsidP="00305638">
            <w:pPr>
              <w:pStyle w:val="aff8"/>
              <w:contextualSpacing/>
              <w:rPr>
                <w:rFonts w:ascii="Times New Roman" w:hAnsi="Times New Roman"/>
              </w:rPr>
            </w:pPr>
          </w:p>
        </w:tc>
      </w:tr>
      <w:tr w:rsidR="00D54AFF" w:rsidRPr="00A0775E" w:rsidTr="009C338E">
        <w:tblPrEx>
          <w:tblLook w:val="0000"/>
        </w:tblPrEx>
        <w:trPr>
          <w:cantSplit/>
          <w:trHeight w:val="25"/>
        </w:trPr>
        <w:tc>
          <w:tcPr>
            <w:tcW w:w="2961" w:type="pct"/>
            <w:gridSpan w:val="5"/>
            <w:vMerge/>
          </w:tcPr>
          <w:p w:rsidR="00D54AFF" w:rsidRPr="00A0775E" w:rsidRDefault="00D54AFF" w:rsidP="00305638">
            <w:pPr>
              <w:pStyle w:val="aff8"/>
              <w:contextualSpacing/>
              <w:rPr>
                <w:rFonts w:ascii="Times New Roman" w:hAnsi="Times New Roman"/>
              </w:rPr>
            </w:pPr>
          </w:p>
        </w:tc>
        <w:tc>
          <w:tcPr>
            <w:tcW w:w="1065" w:type="pct"/>
            <w:gridSpan w:val="5"/>
            <w:vAlign w:val="center"/>
          </w:tcPr>
          <w:p w:rsidR="00D54AFF" w:rsidRPr="00A0775E" w:rsidRDefault="00D54AFF" w:rsidP="00305638">
            <w:pPr>
              <w:contextualSpacing/>
              <w:rPr>
                <w:b/>
                <w:sz w:val="22"/>
                <w:szCs w:val="22"/>
              </w:rPr>
            </w:pPr>
            <w:r w:rsidRPr="00A0775E">
              <w:rPr>
                <w:b/>
                <w:sz w:val="22"/>
                <w:szCs w:val="22"/>
              </w:rPr>
              <w:t>Всего – 300 чел.</w:t>
            </w:r>
          </w:p>
        </w:tc>
        <w:tc>
          <w:tcPr>
            <w:tcW w:w="974" w:type="pct"/>
            <w:gridSpan w:val="3"/>
          </w:tcPr>
          <w:p w:rsidR="00D54AFF" w:rsidRPr="00A0775E" w:rsidRDefault="00D54AFF" w:rsidP="00305638">
            <w:pPr>
              <w:contextualSpacing/>
              <w:rPr>
                <w:b/>
                <w:sz w:val="22"/>
                <w:szCs w:val="22"/>
              </w:rPr>
            </w:pPr>
            <w:r w:rsidRPr="00A0775E">
              <w:rPr>
                <w:b/>
                <w:sz w:val="22"/>
                <w:szCs w:val="22"/>
              </w:rPr>
              <w:t>Проводится бесплатно</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i/>
              </w:rPr>
            </w:pPr>
            <w:r w:rsidRPr="00A0775E">
              <w:rPr>
                <w:rFonts w:ascii="Times New Roman" w:hAnsi="Times New Roman"/>
                <w:i/>
              </w:rPr>
              <w:t>№ п/п</w:t>
            </w:r>
          </w:p>
        </w:tc>
        <w:tc>
          <w:tcPr>
            <w:tcW w:w="1766" w:type="pct"/>
            <w:gridSpan w:val="2"/>
          </w:tcPr>
          <w:p w:rsidR="00D54AFF" w:rsidRPr="00A0775E" w:rsidRDefault="00D54AFF" w:rsidP="00305638">
            <w:pPr>
              <w:pStyle w:val="aff8"/>
              <w:contextualSpacing/>
              <w:rPr>
                <w:rFonts w:ascii="Times New Roman" w:hAnsi="Times New Roman"/>
                <w:i/>
              </w:rPr>
            </w:pPr>
            <w:r w:rsidRPr="00A0775E">
              <w:rPr>
                <w:rFonts w:ascii="Times New Roman" w:hAnsi="Times New Roman"/>
                <w:i/>
              </w:rPr>
              <w:t>Название</w:t>
            </w:r>
          </w:p>
        </w:tc>
        <w:tc>
          <w:tcPr>
            <w:tcW w:w="928" w:type="pct"/>
            <w:gridSpan w:val="2"/>
          </w:tcPr>
          <w:p w:rsidR="00D54AFF" w:rsidRPr="00A0775E" w:rsidRDefault="00D54AFF" w:rsidP="00305638">
            <w:pPr>
              <w:pStyle w:val="aff8"/>
              <w:contextualSpacing/>
              <w:rPr>
                <w:rFonts w:ascii="Times New Roman" w:hAnsi="Times New Roman"/>
                <w:i/>
              </w:rPr>
            </w:pPr>
            <w:r w:rsidRPr="00A0775E">
              <w:rPr>
                <w:rFonts w:ascii="Times New Roman" w:hAnsi="Times New Roman"/>
                <w:i/>
              </w:rPr>
              <w:t>Место проведения</w:t>
            </w:r>
          </w:p>
        </w:tc>
        <w:tc>
          <w:tcPr>
            <w:tcW w:w="1065" w:type="pct"/>
            <w:gridSpan w:val="5"/>
          </w:tcPr>
          <w:p w:rsidR="00D54AFF" w:rsidRPr="00A0775E" w:rsidRDefault="00D54AFF" w:rsidP="00305638">
            <w:pPr>
              <w:pStyle w:val="aff8"/>
              <w:contextualSpacing/>
              <w:rPr>
                <w:rFonts w:ascii="Times New Roman" w:hAnsi="Times New Roman"/>
                <w:i/>
              </w:rPr>
            </w:pPr>
            <w:r w:rsidRPr="00A0775E">
              <w:rPr>
                <w:rFonts w:ascii="Times New Roman" w:hAnsi="Times New Roman"/>
                <w:i/>
              </w:rPr>
              <w:t>Сроки проведения</w:t>
            </w:r>
          </w:p>
        </w:tc>
        <w:tc>
          <w:tcPr>
            <w:tcW w:w="974" w:type="pct"/>
            <w:gridSpan w:val="3"/>
          </w:tcPr>
          <w:p w:rsidR="00D54AFF" w:rsidRPr="00A0775E" w:rsidRDefault="00D54AFF" w:rsidP="00305638">
            <w:pPr>
              <w:pStyle w:val="aff8"/>
              <w:contextualSpacing/>
              <w:rPr>
                <w:rFonts w:ascii="Times New Roman" w:hAnsi="Times New Roman"/>
                <w:i/>
              </w:rPr>
            </w:pPr>
            <w:r w:rsidRPr="00A0775E">
              <w:rPr>
                <w:rFonts w:ascii="Times New Roman" w:hAnsi="Times New Roman"/>
                <w:i/>
              </w:rPr>
              <w:t>Ответственный</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1.</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Час этнографического кино «Мы разные, мы вместе»</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Городской музей</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Первая суббота месяца 15:00</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Сотрудники ИАО</w:t>
            </w:r>
          </w:p>
        </w:tc>
      </w:tr>
      <w:tr w:rsidR="00D54AFF" w:rsidRPr="00A0775E" w:rsidTr="009C338E">
        <w:tblPrEx>
          <w:tblLook w:val="0000"/>
        </w:tblPrEx>
        <w:trPr>
          <w:cantSplit/>
          <w:trHeight w:val="25"/>
        </w:trPr>
        <w:tc>
          <w:tcPr>
            <w:tcW w:w="2961" w:type="pct"/>
            <w:gridSpan w:val="5"/>
            <w:vMerge w:val="restart"/>
          </w:tcPr>
          <w:p w:rsidR="00D54AFF" w:rsidRPr="00A0775E" w:rsidRDefault="00D54AFF" w:rsidP="00305638">
            <w:pPr>
              <w:pStyle w:val="aff8"/>
              <w:contextualSpacing/>
              <w:rPr>
                <w:rFonts w:ascii="Times New Roman" w:hAnsi="Times New Roman"/>
              </w:rPr>
            </w:pPr>
          </w:p>
          <w:p w:rsidR="00D54AFF" w:rsidRPr="00A0775E" w:rsidRDefault="00D54AFF" w:rsidP="00305638">
            <w:pPr>
              <w:pStyle w:val="aff8"/>
              <w:contextualSpacing/>
              <w:rPr>
                <w:rFonts w:ascii="Times New Roman" w:hAnsi="Times New Roman"/>
                <w:b/>
              </w:rPr>
            </w:pPr>
            <w:r w:rsidRPr="00A0775E">
              <w:rPr>
                <w:rFonts w:ascii="Times New Roman" w:hAnsi="Times New Roman"/>
                <w:b/>
              </w:rPr>
              <w:t>Любительское объединение</w:t>
            </w:r>
          </w:p>
        </w:tc>
        <w:tc>
          <w:tcPr>
            <w:tcW w:w="2039" w:type="pct"/>
            <w:gridSpan w:val="8"/>
            <w:vAlign w:val="center"/>
          </w:tcPr>
          <w:p w:rsidR="00D54AFF" w:rsidRPr="00A0775E" w:rsidRDefault="00D54AFF" w:rsidP="00305638">
            <w:pPr>
              <w:contextualSpacing/>
              <w:rPr>
                <w:b/>
                <w:sz w:val="22"/>
                <w:szCs w:val="22"/>
              </w:rPr>
            </w:pPr>
            <w:r w:rsidRPr="00A0775E">
              <w:rPr>
                <w:b/>
                <w:sz w:val="22"/>
                <w:szCs w:val="22"/>
              </w:rPr>
              <w:t>Ожидаемый результат:</w:t>
            </w:r>
          </w:p>
          <w:p w:rsidR="00D54AFF" w:rsidRPr="00A0775E" w:rsidRDefault="00D54AFF" w:rsidP="00305638">
            <w:pPr>
              <w:pStyle w:val="aff8"/>
              <w:contextualSpacing/>
              <w:rPr>
                <w:rFonts w:ascii="Times New Roman" w:hAnsi="Times New Roman"/>
              </w:rPr>
            </w:pPr>
            <w:r w:rsidRPr="00A0775E">
              <w:rPr>
                <w:rFonts w:ascii="Times New Roman" w:hAnsi="Times New Roman"/>
                <w:b/>
              </w:rPr>
              <w:t>Количество участников:</w:t>
            </w:r>
          </w:p>
        </w:tc>
      </w:tr>
      <w:tr w:rsidR="00D54AFF" w:rsidRPr="00A0775E" w:rsidTr="009C338E">
        <w:tblPrEx>
          <w:tblLook w:val="0000"/>
        </w:tblPrEx>
        <w:trPr>
          <w:cantSplit/>
          <w:trHeight w:val="25"/>
        </w:trPr>
        <w:tc>
          <w:tcPr>
            <w:tcW w:w="2961" w:type="pct"/>
            <w:gridSpan w:val="5"/>
            <w:vMerge/>
          </w:tcPr>
          <w:p w:rsidR="00D54AFF" w:rsidRPr="00A0775E" w:rsidRDefault="00D54AFF" w:rsidP="00305638">
            <w:pPr>
              <w:pStyle w:val="aff8"/>
              <w:contextualSpacing/>
              <w:rPr>
                <w:rFonts w:ascii="Times New Roman" w:hAnsi="Times New Roman"/>
              </w:rPr>
            </w:pPr>
          </w:p>
        </w:tc>
        <w:tc>
          <w:tcPr>
            <w:tcW w:w="1065" w:type="pct"/>
            <w:gridSpan w:val="5"/>
            <w:vAlign w:val="center"/>
          </w:tcPr>
          <w:p w:rsidR="00D54AFF" w:rsidRPr="00A0775E" w:rsidRDefault="00D54AFF" w:rsidP="00305638">
            <w:pPr>
              <w:contextualSpacing/>
              <w:rPr>
                <w:b/>
                <w:sz w:val="22"/>
                <w:szCs w:val="22"/>
              </w:rPr>
            </w:pPr>
            <w:r w:rsidRPr="00A0775E">
              <w:rPr>
                <w:b/>
                <w:sz w:val="22"/>
                <w:szCs w:val="22"/>
              </w:rPr>
              <w:t>Всего – 250 чел.</w:t>
            </w:r>
          </w:p>
        </w:tc>
        <w:tc>
          <w:tcPr>
            <w:tcW w:w="974" w:type="pct"/>
            <w:gridSpan w:val="3"/>
          </w:tcPr>
          <w:p w:rsidR="00D54AFF" w:rsidRPr="00A0775E" w:rsidRDefault="00D54AFF" w:rsidP="00305638">
            <w:pPr>
              <w:contextualSpacing/>
              <w:rPr>
                <w:b/>
                <w:sz w:val="22"/>
                <w:szCs w:val="22"/>
              </w:rPr>
            </w:pPr>
            <w:r w:rsidRPr="00A0775E">
              <w:rPr>
                <w:b/>
                <w:sz w:val="22"/>
                <w:szCs w:val="22"/>
              </w:rPr>
              <w:t>Проводится бесплатно</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i/>
              </w:rPr>
            </w:pPr>
            <w:r w:rsidRPr="00A0775E">
              <w:rPr>
                <w:rFonts w:ascii="Times New Roman" w:hAnsi="Times New Roman"/>
                <w:i/>
              </w:rPr>
              <w:t>№ п/п</w:t>
            </w:r>
          </w:p>
        </w:tc>
        <w:tc>
          <w:tcPr>
            <w:tcW w:w="1766" w:type="pct"/>
            <w:gridSpan w:val="2"/>
          </w:tcPr>
          <w:p w:rsidR="00D54AFF" w:rsidRPr="00A0775E" w:rsidRDefault="00D54AFF" w:rsidP="00305638">
            <w:pPr>
              <w:pStyle w:val="aff8"/>
              <w:contextualSpacing/>
              <w:rPr>
                <w:rFonts w:ascii="Times New Roman" w:hAnsi="Times New Roman"/>
                <w:i/>
              </w:rPr>
            </w:pPr>
            <w:r w:rsidRPr="00A0775E">
              <w:rPr>
                <w:rFonts w:ascii="Times New Roman" w:hAnsi="Times New Roman"/>
                <w:i/>
              </w:rPr>
              <w:t>Название</w:t>
            </w:r>
          </w:p>
        </w:tc>
        <w:tc>
          <w:tcPr>
            <w:tcW w:w="928" w:type="pct"/>
            <w:gridSpan w:val="2"/>
          </w:tcPr>
          <w:p w:rsidR="00D54AFF" w:rsidRPr="00A0775E" w:rsidRDefault="00D54AFF" w:rsidP="00305638">
            <w:pPr>
              <w:pStyle w:val="aff8"/>
              <w:contextualSpacing/>
              <w:rPr>
                <w:rFonts w:ascii="Times New Roman" w:hAnsi="Times New Roman"/>
                <w:i/>
              </w:rPr>
            </w:pPr>
            <w:r w:rsidRPr="00A0775E">
              <w:rPr>
                <w:rFonts w:ascii="Times New Roman" w:hAnsi="Times New Roman"/>
                <w:i/>
              </w:rPr>
              <w:t>Место проведения</w:t>
            </w:r>
          </w:p>
        </w:tc>
        <w:tc>
          <w:tcPr>
            <w:tcW w:w="1065" w:type="pct"/>
            <w:gridSpan w:val="5"/>
          </w:tcPr>
          <w:p w:rsidR="00D54AFF" w:rsidRPr="00A0775E" w:rsidRDefault="00D54AFF" w:rsidP="00305638">
            <w:pPr>
              <w:pStyle w:val="aff8"/>
              <w:contextualSpacing/>
              <w:rPr>
                <w:rFonts w:ascii="Times New Roman" w:hAnsi="Times New Roman"/>
                <w:i/>
              </w:rPr>
            </w:pPr>
            <w:r w:rsidRPr="00A0775E">
              <w:rPr>
                <w:rFonts w:ascii="Times New Roman" w:hAnsi="Times New Roman"/>
                <w:i/>
              </w:rPr>
              <w:t>Сроки проведения</w:t>
            </w:r>
          </w:p>
        </w:tc>
        <w:tc>
          <w:tcPr>
            <w:tcW w:w="974" w:type="pct"/>
            <w:gridSpan w:val="3"/>
          </w:tcPr>
          <w:p w:rsidR="00D54AFF" w:rsidRPr="00A0775E" w:rsidRDefault="00D54AFF" w:rsidP="00305638">
            <w:pPr>
              <w:pStyle w:val="aff8"/>
              <w:contextualSpacing/>
              <w:rPr>
                <w:rFonts w:ascii="Times New Roman" w:hAnsi="Times New Roman"/>
                <w:i/>
              </w:rPr>
            </w:pPr>
            <w:r w:rsidRPr="00A0775E">
              <w:rPr>
                <w:rFonts w:ascii="Times New Roman" w:hAnsi="Times New Roman"/>
                <w:i/>
              </w:rPr>
              <w:t>Ответственный</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1.</w:t>
            </w:r>
          </w:p>
        </w:tc>
        <w:tc>
          <w:tcPr>
            <w:tcW w:w="1766"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«Музейная студия»</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Городской музей</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В течение года</w:t>
            </w:r>
          </w:p>
          <w:p w:rsidR="00D54AFF" w:rsidRPr="00A0775E" w:rsidRDefault="00D54AFF" w:rsidP="00305638">
            <w:pPr>
              <w:pStyle w:val="aff8"/>
              <w:contextualSpacing/>
              <w:rPr>
                <w:rFonts w:ascii="Times New Roman" w:hAnsi="Times New Roman"/>
              </w:rPr>
            </w:pPr>
            <w:r w:rsidRPr="00A0775E">
              <w:rPr>
                <w:rFonts w:ascii="Times New Roman" w:hAnsi="Times New Roman"/>
              </w:rPr>
              <w:t xml:space="preserve">вторник, четверг, пятница </w:t>
            </w:r>
          </w:p>
          <w:p w:rsidR="00D54AFF" w:rsidRPr="00A0775E" w:rsidRDefault="00D54AFF" w:rsidP="00305638">
            <w:pPr>
              <w:pStyle w:val="aff8"/>
              <w:contextualSpacing/>
              <w:rPr>
                <w:rFonts w:ascii="Times New Roman" w:hAnsi="Times New Roman"/>
              </w:rPr>
            </w:pPr>
            <w:r w:rsidRPr="00A0775E">
              <w:rPr>
                <w:rFonts w:ascii="Times New Roman" w:hAnsi="Times New Roman"/>
              </w:rPr>
              <w:t>12:00 – 13:20</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Плотникова Н.В.</w:t>
            </w:r>
          </w:p>
        </w:tc>
      </w:tr>
      <w:tr w:rsidR="00D54AFF" w:rsidRPr="00A0775E" w:rsidTr="009C338E">
        <w:tblPrEx>
          <w:tblLook w:val="0000"/>
        </w:tblPrEx>
        <w:trPr>
          <w:cantSplit/>
          <w:trHeight w:val="25"/>
        </w:trPr>
        <w:tc>
          <w:tcPr>
            <w:tcW w:w="267" w:type="pct"/>
          </w:tcPr>
          <w:p w:rsidR="00D54AFF" w:rsidRPr="00A0775E" w:rsidRDefault="00D54AFF" w:rsidP="00305638">
            <w:pPr>
              <w:pStyle w:val="aff8"/>
              <w:contextualSpacing/>
              <w:rPr>
                <w:rFonts w:ascii="Times New Roman" w:hAnsi="Times New Roman"/>
              </w:rPr>
            </w:pPr>
            <w:r w:rsidRPr="00A0775E">
              <w:rPr>
                <w:rFonts w:ascii="Times New Roman" w:hAnsi="Times New Roman"/>
              </w:rPr>
              <w:t>2.</w:t>
            </w:r>
          </w:p>
        </w:tc>
        <w:tc>
          <w:tcPr>
            <w:tcW w:w="1766" w:type="pct"/>
            <w:gridSpan w:val="2"/>
          </w:tcPr>
          <w:p w:rsidR="00D54AFF" w:rsidRPr="00A0775E" w:rsidRDefault="00D54AFF" w:rsidP="002D7990">
            <w:pPr>
              <w:pStyle w:val="aff8"/>
              <w:contextualSpacing/>
              <w:rPr>
                <w:rFonts w:ascii="Times New Roman" w:hAnsi="Times New Roman"/>
              </w:rPr>
            </w:pPr>
            <w:r w:rsidRPr="00A0775E">
              <w:rPr>
                <w:rFonts w:ascii="Times New Roman" w:hAnsi="Times New Roman"/>
              </w:rPr>
              <w:t>Клуб любителей русской культуры «Традиция»</w:t>
            </w:r>
          </w:p>
        </w:tc>
        <w:tc>
          <w:tcPr>
            <w:tcW w:w="928" w:type="pct"/>
            <w:gridSpan w:val="2"/>
          </w:tcPr>
          <w:p w:rsidR="00D54AFF" w:rsidRPr="00A0775E" w:rsidRDefault="00D54AFF" w:rsidP="00305638">
            <w:pPr>
              <w:pStyle w:val="aff8"/>
              <w:contextualSpacing/>
              <w:rPr>
                <w:rFonts w:ascii="Times New Roman" w:hAnsi="Times New Roman"/>
              </w:rPr>
            </w:pPr>
            <w:r w:rsidRPr="00A0775E">
              <w:rPr>
                <w:rFonts w:ascii="Times New Roman" w:hAnsi="Times New Roman"/>
              </w:rPr>
              <w:t>Городской музей</w:t>
            </w:r>
          </w:p>
        </w:tc>
        <w:tc>
          <w:tcPr>
            <w:tcW w:w="1065" w:type="pct"/>
            <w:gridSpan w:val="5"/>
          </w:tcPr>
          <w:p w:rsidR="00D54AFF" w:rsidRPr="00A0775E" w:rsidRDefault="00D54AFF" w:rsidP="00305638">
            <w:pPr>
              <w:pStyle w:val="aff8"/>
              <w:contextualSpacing/>
              <w:rPr>
                <w:rFonts w:ascii="Times New Roman" w:hAnsi="Times New Roman"/>
              </w:rPr>
            </w:pPr>
            <w:r w:rsidRPr="00A0775E">
              <w:rPr>
                <w:rFonts w:ascii="Times New Roman" w:hAnsi="Times New Roman"/>
              </w:rPr>
              <w:t>В течение года</w:t>
            </w:r>
          </w:p>
          <w:p w:rsidR="00D54AFF" w:rsidRPr="00A0775E" w:rsidRDefault="00D54AFF" w:rsidP="002D7990">
            <w:pPr>
              <w:pStyle w:val="aff8"/>
              <w:contextualSpacing/>
              <w:rPr>
                <w:rFonts w:ascii="Times New Roman" w:hAnsi="Times New Roman"/>
              </w:rPr>
            </w:pPr>
            <w:r w:rsidRPr="00A0775E">
              <w:rPr>
                <w:rFonts w:ascii="Times New Roman" w:hAnsi="Times New Roman"/>
              </w:rPr>
              <w:t>Среда 18.00</w:t>
            </w:r>
          </w:p>
        </w:tc>
        <w:tc>
          <w:tcPr>
            <w:tcW w:w="974" w:type="pct"/>
            <w:gridSpan w:val="3"/>
          </w:tcPr>
          <w:p w:rsidR="00D54AFF" w:rsidRPr="00A0775E" w:rsidRDefault="00D54AFF" w:rsidP="00305638">
            <w:pPr>
              <w:pStyle w:val="aff8"/>
              <w:contextualSpacing/>
              <w:rPr>
                <w:rFonts w:ascii="Times New Roman" w:hAnsi="Times New Roman"/>
              </w:rPr>
            </w:pPr>
            <w:r w:rsidRPr="00A0775E">
              <w:rPr>
                <w:rFonts w:ascii="Times New Roman" w:hAnsi="Times New Roman"/>
              </w:rPr>
              <w:t>Перевертун О.А.</w:t>
            </w:r>
          </w:p>
          <w:p w:rsidR="00D54AFF" w:rsidRPr="00A0775E" w:rsidRDefault="00D54AFF" w:rsidP="00305638">
            <w:pPr>
              <w:pStyle w:val="aff8"/>
              <w:contextualSpacing/>
              <w:rPr>
                <w:rFonts w:ascii="Times New Roman" w:hAnsi="Times New Roman"/>
              </w:rPr>
            </w:pPr>
            <w:r w:rsidRPr="00A0775E">
              <w:rPr>
                <w:rFonts w:ascii="Times New Roman" w:hAnsi="Times New Roman"/>
              </w:rPr>
              <w:t>Климова Н.В.</w:t>
            </w:r>
          </w:p>
        </w:tc>
      </w:tr>
    </w:tbl>
    <w:p w:rsidR="008F2FE0" w:rsidRPr="00A0775E" w:rsidRDefault="008F2FE0" w:rsidP="008F2FE0">
      <w:pPr>
        <w:contextualSpacing/>
        <w:rPr>
          <w:b/>
          <w:smallCaps/>
          <w:sz w:val="22"/>
          <w:szCs w:val="22"/>
        </w:rPr>
      </w:pPr>
      <w:r w:rsidRPr="00A0775E">
        <w:rPr>
          <w:b/>
          <w:smallCaps/>
          <w:sz w:val="22"/>
          <w:szCs w:val="22"/>
        </w:rPr>
        <w:t>административная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2165"/>
        <w:gridCol w:w="6150"/>
        <w:gridCol w:w="1944"/>
        <w:gridCol w:w="2275"/>
        <w:gridCol w:w="2168"/>
      </w:tblGrid>
      <w:tr w:rsidR="008F2FE0" w:rsidRPr="00A0775E" w:rsidTr="00305638">
        <w:trPr>
          <w:cantSplit/>
          <w:trHeight w:val="40"/>
        </w:trPr>
        <w:tc>
          <w:tcPr>
            <w:tcW w:w="212" w:type="pct"/>
          </w:tcPr>
          <w:p w:rsidR="008F2FE0" w:rsidRPr="00A0775E" w:rsidRDefault="008F2FE0" w:rsidP="00305638">
            <w:pPr>
              <w:contextualSpacing/>
              <w:rPr>
                <w:b/>
                <w:i/>
                <w:sz w:val="22"/>
                <w:szCs w:val="22"/>
              </w:rPr>
            </w:pPr>
          </w:p>
        </w:tc>
        <w:tc>
          <w:tcPr>
            <w:tcW w:w="705" w:type="pct"/>
          </w:tcPr>
          <w:p w:rsidR="008F2FE0" w:rsidRPr="00A0775E" w:rsidRDefault="008F2FE0" w:rsidP="00305638">
            <w:pPr>
              <w:tabs>
                <w:tab w:val="num" w:pos="851"/>
              </w:tabs>
              <w:contextualSpacing/>
              <w:rPr>
                <w:b/>
                <w:i/>
                <w:sz w:val="22"/>
                <w:szCs w:val="22"/>
              </w:rPr>
            </w:pPr>
            <w:r w:rsidRPr="00A0775E">
              <w:rPr>
                <w:b/>
                <w:i/>
                <w:sz w:val="22"/>
                <w:szCs w:val="22"/>
              </w:rPr>
              <w:t>Мероприятия</w:t>
            </w:r>
          </w:p>
        </w:tc>
        <w:tc>
          <w:tcPr>
            <w:tcW w:w="2003" w:type="pct"/>
          </w:tcPr>
          <w:p w:rsidR="008F2FE0" w:rsidRPr="00A0775E" w:rsidRDefault="008F2FE0" w:rsidP="00305638">
            <w:pPr>
              <w:contextualSpacing/>
              <w:rPr>
                <w:b/>
                <w:i/>
                <w:sz w:val="22"/>
                <w:szCs w:val="22"/>
              </w:rPr>
            </w:pPr>
            <w:r w:rsidRPr="00A0775E">
              <w:rPr>
                <w:b/>
                <w:i/>
                <w:sz w:val="22"/>
                <w:szCs w:val="22"/>
              </w:rPr>
              <w:t>Содержание мероприятий</w:t>
            </w:r>
          </w:p>
        </w:tc>
        <w:tc>
          <w:tcPr>
            <w:tcW w:w="633" w:type="pct"/>
          </w:tcPr>
          <w:p w:rsidR="008F2FE0" w:rsidRPr="00A0775E" w:rsidRDefault="008F2FE0" w:rsidP="00305638">
            <w:pPr>
              <w:tabs>
                <w:tab w:val="num" w:pos="851"/>
              </w:tabs>
              <w:contextualSpacing/>
              <w:rPr>
                <w:b/>
                <w:i/>
                <w:sz w:val="22"/>
                <w:szCs w:val="22"/>
              </w:rPr>
            </w:pPr>
            <w:r w:rsidRPr="00A0775E">
              <w:rPr>
                <w:b/>
                <w:i/>
                <w:sz w:val="22"/>
                <w:szCs w:val="22"/>
              </w:rPr>
              <w:t>Срок исполнения</w:t>
            </w:r>
          </w:p>
        </w:tc>
        <w:tc>
          <w:tcPr>
            <w:tcW w:w="741" w:type="pct"/>
          </w:tcPr>
          <w:p w:rsidR="008F2FE0" w:rsidRPr="00A0775E" w:rsidRDefault="008F2FE0" w:rsidP="00305638">
            <w:pPr>
              <w:tabs>
                <w:tab w:val="num" w:pos="851"/>
              </w:tabs>
              <w:contextualSpacing/>
              <w:rPr>
                <w:b/>
                <w:i/>
                <w:sz w:val="22"/>
                <w:szCs w:val="22"/>
              </w:rPr>
            </w:pPr>
            <w:r w:rsidRPr="00A0775E">
              <w:rPr>
                <w:b/>
                <w:i/>
                <w:sz w:val="22"/>
                <w:szCs w:val="22"/>
              </w:rPr>
              <w:t>Плановый количественный показатель</w:t>
            </w:r>
          </w:p>
        </w:tc>
        <w:tc>
          <w:tcPr>
            <w:tcW w:w="706" w:type="pct"/>
          </w:tcPr>
          <w:p w:rsidR="008F2FE0" w:rsidRPr="00A0775E" w:rsidRDefault="008F2FE0" w:rsidP="00305638">
            <w:pPr>
              <w:tabs>
                <w:tab w:val="num" w:pos="851"/>
              </w:tabs>
              <w:contextualSpacing/>
              <w:rPr>
                <w:b/>
                <w:i/>
                <w:sz w:val="22"/>
                <w:szCs w:val="22"/>
              </w:rPr>
            </w:pPr>
            <w:r w:rsidRPr="00A0775E">
              <w:rPr>
                <w:b/>
                <w:i/>
                <w:sz w:val="22"/>
                <w:szCs w:val="22"/>
              </w:rPr>
              <w:t>Исполнители</w:t>
            </w:r>
          </w:p>
        </w:tc>
      </w:tr>
      <w:tr w:rsidR="008F2FE0" w:rsidRPr="00A0775E" w:rsidTr="00305638">
        <w:trPr>
          <w:cantSplit/>
          <w:trHeight w:val="40"/>
        </w:trPr>
        <w:tc>
          <w:tcPr>
            <w:tcW w:w="212" w:type="pct"/>
          </w:tcPr>
          <w:p w:rsidR="008F2FE0" w:rsidRPr="00A0775E" w:rsidRDefault="008F2FE0" w:rsidP="00305638">
            <w:pPr>
              <w:contextualSpacing/>
              <w:rPr>
                <w:sz w:val="22"/>
                <w:szCs w:val="22"/>
              </w:rPr>
            </w:pPr>
            <w:r w:rsidRPr="00A0775E">
              <w:rPr>
                <w:sz w:val="22"/>
                <w:szCs w:val="22"/>
              </w:rPr>
              <w:lastRenderedPageBreak/>
              <w:t>1</w:t>
            </w:r>
          </w:p>
        </w:tc>
        <w:tc>
          <w:tcPr>
            <w:tcW w:w="705" w:type="pct"/>
          </w:tcPr>
          <w:p w:rsidR="008F2FE0" w:rsidRPr="00A0775E" w:rsidRDefault="008F2FE0" w:rsidP="00305638">
            <w:pPr>
              <w:tabs>
                <w:tab w:val="num" w:pos="851"/>
              </w:tabs>
              <w:contextualSpacing/>
              <w:rPr>
                <w:sz w:val="22"/>
                <w:szCs w:val="22"/>
              </w:rPr>
            </w:pPr>
            <w:r w:rsidRPr="00A0775E">
              <w:rPr>
                <w:sz w:val="22"/>
                <w:szCs w:val="22"/>
              </w:rPr>
              <w:t>Заключение соглашений о взаимодействии с социальными партнерами</w:t>
            </w:r>
          </w:p>
        </w:tc>
        <w:tc>
          <w:tcPr>
            <w:tcW w:w="2003" w:type="pct"/>
          </w:tcPr>
          <w:p w:rsidR="008F2FE0" w:rsidRPr="00A0775E" w:rsidRDefault="008F2FE0" w:rsidP="00305638">
            <w:pPr>
              <w:contextualSpacing/>
              <w:rPr>
                <w:sz w:val="22"/>
                <w:szCs w:val="22"/>
              </w:rPr>
            </w:pPr>
            <w:r w:rsidRPr="00A0775E">
              <w:rPr>
                <w:sz w:val="22"/>
                <w:szCs w:val="22"/>
              </w:rPr>
              <w:t xml:space="preserve">Социальные партнеры: </w:t>
            </w:r>
          </w:p>
          <w:p w:rsidR="008F2FE0" w:rsidRPr="00A0775E" w:rsidRDefault="008F2FE0" w:rsidP="00305638">
            <w:pPr>
              <w:contextualSpacing/>
              <w:rPr>
                <w:sz w:val="22"/>
                <w:szCs w:val="22"/>
              </w:rPr>
            </w:pPr>
            <w:r w:rsidRPr="00A0775E">
              <w:rPr>
                <w:sz w:val="22"/>
                <w:szCs w:val="22"/>
              </w:rPr>
              <w:t>БУ ХМАО-Югры «Комплексный центр социального обслуживания «Сфера»</w:t>
            </w:r>
          </w:p>
        </w:tc>
        <w:tc>
          <w:tcPr>
            <w:tcW w:w="633" w:type="pct"/>
          </w:tcPr>
          <w:p w:rsidR="008F2FE0" w:rsidRPr="00A0775E" w:rsidRDefault="008F2FE0" w:rsidP="00305638">
            <w:pPr>
              <w:tabs>
                <w:tab w:val="num" w:pos="851"/>
              </w:tabs>
              <w:contextualSpacing/>
              <w:rPr>
                <w:sz w:val="22"/>
                <w:szCs w:val="22"/>
              </w:rPr>
            </w:pPr>
            <w:r w:rsidRPr="00A0775E">
              <w:rPr>
                <w:sz w:val="22"/>
                <w:szCs w:val="22"/>
              </w:rPr>
              <w:t xml:space="preserve">Январь </w:t>
            </w:r>
          </w:p>
          <w:p w:rsidR="008F2FE0" w:rsidRPr="00A0775E" w:rsidRDefault="008F2FE0" w:rsidP="00305638">
            <w:pPr>
              <w:tabs>
                <w:tab w:val="num" w:pos="851"/>
              </w:tabs>
              <w:contextualSpacing/>
              <w:rPr>
                <w:sz w:val="22"/>
                <w:szCs w:val="22"/>
              </w:rPr>
            </w:pPr>
            <w:r w:rsidRPr="00A0775E">
              <w:rPr>
                <w:sz w:val="22"/>
                <w:szCs w:val="22"/>
              </w:rPr>
              <w:t xml:space="preserve">Февраль </w:t>
            </w:r>
          </w:p>
        </w:tc>
        <w:tc>
          <w:tcPr>
            <w:tcW w:w="741" w:type="pct"/>
          </w:tcPr>
          <w:p w:rsidR="008F2FE0" w:rsidRPr="00A0775E" w:rsidRDefault="008F2FE0" w:rsidP="00305638">
            <w:pPr>
              <w:tabs>
                <w:tab w:val="num" w:pos="851"/>
              </w:tabs>
              <w:contextualSpacing/>
              <w:rPr>
                <w:sz w:val="22"/>
                <w:szCs w:val="22"/>
              </w:rPr>
            </w:pPr>
          </w:p>
        </w:tc>
        <w:tc>
          <w:tcPr>
            <w:tcW w:w="706" w:type="pct"/>
          </w:tcPr>
          <w:p w:rsidR="008F2FE0" w:rsidRPr="00A0775E" w:rsidRDefault="008F2FE0" w:rsidP="00305638">
            <w:pPr>
              <w:tabs>
                <w:tab w:val="num" w:pos="851"/>
              </w:tabs>
              <w:contextualSpacing/>
              <w:rPr>
                <w:sz w:val="22"/>
                <w:szCs w:val="22"/>
              </w:rPr>
            </w:pPr>
            <w:r w:rsidRPr="00A0775E">
              <w:rPr>
                <w:sz w:val="22"/>
                <w:szCs w:val="22"/>
              </w:rPr>
              <w:t xml:space="preserve">Малоземова О.В. </w:t>
            </w:r>
          </w:p>
          <w:p w:rsidR="008F2FE0" w:rsidRPr="00A0775E" w:rsidRDefault="008F2FE0" w:rsidP="00305638">
            <w:pPr>
              <w:tabs>
                <w:tab w:val="num" w:pos="851"/>
              </w:tabs>
              <w:contextualSpacing/>
              <w:rPr>
                <w:sz w:val="22"/>
                <w:szCs w:val="22"/>
              </w:rPr>
            </w:pPr>
            <w:r w:rsidRPr="00A0775E">
              <w:rPr>
                <w:sz w:val="22"/>
                <w:szCs w:val="22"/>
              </w:rPr>
              <w:t>Плотникова Н.В.</w:t>
            </w:r>
          </w:p>
        </w:tc>
      </w:tr>
    </w:tbl>
    <w:p w:rsidR="007553FA" w:rsidRPr="00723E91" w:rsidRDefault="007553FA" w:rsidP="006C51B2">
      <w:pPr>
        <w:tabs>
          <w:tab w:val="right" w:leader="dot" w:pos="10053"/>
        </w:tabs>
        <w:ind w:firstLine="567"/>
        <w:contextualSpacing/>
        <w:jc w:val="both"/>
        <w:rPr>
          <w:rStyle w:val="ad"/>
          <w:b/>
          <w:color w:val="auto"/>
          <w:sz w:val="22"/>
          <w:szCs w:val="22"/>
          <w:u w:val="none"/>
        </w:rPr>
      </w:pPr>
    </w:p>
    <w:p w:rsidR="00684878" w:rsidRPr="00723E91" w:rsidRDefault="00BA566C" w:rsidP="00684878">
      <w:pPr>
        <w:tabs>
          <w:tab w:val="right" w:leader="dot" w:pos="10053"/>
        </w:tabs>
        <w:ind w:firstLine="567"/>
        <w:contextualSpacing/>
        <w:jc w:val="center"/>
        <w:rPr>
          <w:rStyle w:val="ad"/>
          <w:b/>
          <w:color w:val="auto"/>
          <w:sz w:val="22"/>
          <w:szCs w:val="22"/>
          <w:u w:val="none"/>
        </w:rPr>
      </w:pPr>
      <w:r w:rsidRPr="00723E91">
        <w:rPr>
          <w:rStyle w:val="ad"/>
          <w:b/>
          <w:color w:val="auto"/>
          <w:sz w:val="22"/>
          <w:szCs w:val="22"/>
          <w:u w:val="none"/>
        </w:rPr>
        <w:br w:type="page"/>
      </w:r>
      <w:r w:rsidR="00684878" w:rsidRPr="00723E91">
        <w:rPr>
          <w:rStyle w:val="ad"/>
          <w:b/>
          <w:color w:val="auto"/>
          <w:sz w:val="22"/>
          <w:szCs w:val="22"/>
          <w:u w:val="none"/>
        </w:rPr>
        <w:lastRenderedPageBreak/>
        <w:t>РАЗДЕЛ 3. Планирование статистических отчётов</w:t>
      </w:r>
    </w:p>
    <w:p w:rsidR="00DE4ADA" w:rsidRPr="00723E91" w:rsidRDefault="00DE4ADA" w:rsidP="00E70B2A">
      <w:pPr>
        <w:tabs>
          <w:tab w:val="right" w:leader="dot" w:pos="10053"/>
        </w:tabs>
        <w:contextualSpacing/>
        <w:rPr>
          <w:rStyle w:val="ad"/>
          <w:b/>
          <w:color w:val="auto"/>
          <w:sz w:val="22"/>
          <w:szCs w:val="22"/>
          <w:u w:val="none"/>
        </w:rPr>
      </w:pPr>
    </w:p>
    <w:p w:rsidR="00684878" w:rsidRPr="00723E91" w:rsidRDefault="00684878" w:rsidP="00E70B2A">
      <w:pPr>
        <w:tabs>
          <w:tab w:val="right" w:leader="dot" w:pos="10053"/>
        </w:tabs>
        <w:contextualSpacing/>
        <w:rPr>
          <w:rStyle w:val="ad"/>
          <w:b/>
          <w:color w:val="auto"/>
          <w:sz w:val="22"/>
          <w:szCs w:val="22"/>
          <w:u w:val="none"/>
        </w:rPr>
      </w:pPr>
      <w:r w:rsidRPr="00723E91">
        <w:rPr>
          <w:rStyle w:val="ad"/>
          <w:b/>
          <w:color w:val="auto"/>
          <w:sz w:val="22"/>
          <w:szCs w:val="22"/>
          <w:u w:val="none"/>
        </w:rPr>
        <w:t>3.1. Отчёты в вышестоящие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3095"/>
        <w:gridCol w:w="1983"/>
        <w:gridCol w:w="2739"/>
        <w:gridCol w:w="1784"/>
        <w:gridCol w:w="2800"/>
        <w:gridCol w:w="2232"/>
      </w:tblGrid>
      <w:tr w:rsidR="00AB5C1F" w:rsidRPr="00723E91" w:rsidTr="008F2FE0">
        <w:tc>
          <w:tcPr>
            <w:tcW w:w="234" w:type="pct"/>
          </w:tcPr>
          <w:p w:rsidR="00753098" w:rsidRPr="00723E91" w:rsidRDefault="00753098" w:rsidP="00E70B2A">
            <w:pPr>
              <w:tabs>
                <w:tab w:val="right" w:leader="dot" w:pos="10053"/>
              </w:tabs>
              <w:contextualSpacing/>
              <w:rPr>
                <w:rStyle w:val="ad"/>
                <w:color w:val="auto"/>
                <w:sz w:val="22"/>
                <w:szCs w:val="22"/>
                <w:u w:val="none"/>
              </w:rPr>
            </w:pPr>
            <w:r w:rsidRPr="00723E91">
              <w:rPr>
                <w:rStyle w:val="ad"/>
                <w:color w:val="auto"/>
                <w:sz w:val="22"/>
                <w:szCs w:val="22"/>
                <w:u w:val="none"/>
              </w:rPr>
              <w:t>№ п/п</w:t>
            </w:r>
          </w:p>
        </w:tc>
        <w:tc>
          <w:tcPr>
            <w:tcW w:w="1008" w:type="pct"/>
          </w:tcPr>
          <w:p w:rsidR="00753098" w:rsidRPr="00723E91" w:rsidRDefault="00753098" w:rsidP="00E70B2A">
            <w:pPr>
              <w:tabs>
                <w:tab w:val="right" w:leader="dot" w:pos="10053"/>
              </w:tabs>
              <w:contextualSpacing/>
              <w:rPr>
                <w:rStyle w:val="ad"/>
                <w:color w:val="auto"/>
                <w:sz w:val="22"/>
                <w:szCs w:val="22"/>
                <w:u w:val="none"/>
              </w:rPr>
            </w:pPr>
            <w:r w:rsidRPr="00723E91">
              <w:rPr>
                <w:rStyle w:val="ad"/>
                <w:color w:val="auto"/>
                <w:sz w:val="22"/>
                <w:szCs w:val="22"/>
                <w:u w:val="none"/>
              </w:rPr>
              <w:t>Наименование организации</w:t>
            </w:r>
          </w:p>
        </w:tc>
        <w:tc>
          <w:tcPr>
            <w:tcW w:w="646" w:type="pct"/>
          </w:tcPr>
          <w:p w:rsidR="00753098" w:rsidRPr="00723E91" w:rsidRDefault="00753098"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Документ </w:t>
            </w:r>
          </w:p>
        </w:tc>
        <w:tc>
          <w:tcPr>
            <w:tcW w:w="892" w:type="pct"/>
          </w:tcPr>
          <w:p w:rsidR="00753098" w:rsidRPr="00723E91" w:rsidRDefault="00753098" w:rsidP="00E70B2A">
            <w:pPr>
              <w:tabs>
                <w:tab w:val="right" w:leader="dot" w:pos="10053"/>
              </w:tabs>
              <w:contextualSpacing/>
              <w:rPr>
                <w:rStyle w:val="ad"/>
                <w:color w:val="auto"/>
                <w:sz w:val="22"/>
                <w:szCs w:val="22"/>
                <w:u w:val="none"/>
              </w:rPr>
            </w:pPr>
            <w:r w:rsidRPr="00723E91">
              <w:rPr>
                <w:rStyle w:val="ad"/>
                <w:color w:val="auto"/>
                <w:sz w:val="22"/>
                <w:szCs w:val="22"/>
                <w:u w:val="none"/>
              </w:rPr>
              <w:t>Дата предоставления отчёта</w:t>
            </w:r>
          </w:p>
        </w:tc>
        <w:tc>
          <w:tcPr>
            <w:tcW w:w="581" w:type="pct"/>
          </w:tcPr>
          <w:p w:rsidR="00753098" w:rsidRPr="00723E91" w:rsidRDefault="00753098"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Периодичность </w:t>
            </w:r>
          </w:p>
        </w:tc>
        <w:tc>
          <w:tcPr>
            <w:tcW w:w="912" w:type="pct"/>
          </w:tcPr>
          <w:p w:rsidR="00753098" w:rsidRPr="00723E91" w:rsidRDefault="00753098"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Краткое содержание отчёта </w:t>
            </w:r>
          </w:p>
        </w:tc>
        <w:tc>
          <w:tcPr>
            <w:tcW w:w="727" w:type="pct"/>
          </w:tcPr>
          <w:p w:rsidR="00753098" w:rsidRPr="00723E91" w:rsidRDefault="00753098"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Ответственный </w:t>
            </w:r>
          </w:p>
        </w:tc>
      </w:tr>
      <w:tr w:rsidR="00AB5C1F" w:rsidRPr="00723E91" w:rsidTr="008F2FE0">
        <w:tc>
          <w:tcPr>
            <w:tcW w:w="234" w:type="pct"/>
          </w:tcPr>
          <w:p w:rsidR="00C27C05" w:rsidRPr="00723E91" w:rsidRDefault="00C27C05" w:rsidP="00E70B2A">
            <w:pPr>
              <w:tabs>
                <w:tab w:val="right" w:leader="dot" w:pos="10053"/>
              </w:tabs>
              <w:contextualSpacing/>
              <w:rPr>
                <w:rStyle w:val="ad"/>
                <w:color w:val="auto"/>
                <w:sz w:val="22"/>
                <w:szCs w:val="22"/>
                <w:u w:val="none"/>
                <w:lang w:val="en-US"/>
              </w:rPr>
            </w:pPr>
            <w:r w:rsidRPr="00723E91">
              <w:rPr>
                <w:rStyle w:val="ad"/>
                <w:color w:val="auto"/>
                <w:sz w:val="22"/>
                <w:szCs w:val="22"/>
                <w:u w:val="none"/>
                <w:lang w:val="en-US"/>
              </w:rPr>
              <w:t>1</w:t>
            </w:r>
          </w:p>
        </w:tc>
        <w:tc>
          <w:tcPr>
            <w:tcW w:w="1008" w:type="pct"/>
          </w:tcPr>
          <w:p w:rsidR="00C27C05" w:rsidRPr="00723E91" w:rsidRDefault="00C27C05" w:rsidP="00E70B2A">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p w:rsidR="0011252E" w:rsidRPr="00723E91" w:rsidRDefault="0011252E"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БУ ХМАО-Югры «Музей Природы и Человека» (Научно-методический совет </w:t>
            </w:r>
            <w:r w:rsidR="00DF70BF" w:rsidRPr="00723E91">
              <w:rPr>
                <w:rStyle w:val="ad"/>
                <w:color w:val="auto"/>
                <w:sz w:val="22"/>
                <w:szCs w:val="22"/>
                <w:u w:val="none"/>
              </w:rPr>
              <w:t>Департамента культуры ХМАО-Югры)</w:t>
            </w:r>
          </w:p>
        </w:tc>
        <w:tc>
          <w:tcPr>
            <w:tcW w:w="646" w:type="pct"/>
          </w:tcPr>
          <w:p w:rsidR="00C27C05" w:rsidRPr="00723E91" w:rsidRDefault="00C27C05" w:rsidP="00C27C05">
            <w:pPr>
              <w:pStyle w:val="aff8"/>
              <w:contextualSpacing/>
              <w:rPr>
                <w:rFonts w:ascii="Times New Roman" w:hAnsi="Times New Roman"/>
              </w:rPr>
            </w:pPr>
            <w:r w:rsidRPr="00723E91">
              <w:rPr>
                <w:rFonts w:ascii="Times New Roman" w:hAnsi="Times New Roman"/>
              </w:rPr>
              <w:t>Форма 8-НК</w:t>
            </w:r>
          </w:p>
        </w:tc>
        <w:tc>
          <w:tcPr>
            <w:tcW w:w="892" w:type="pct"/>
          </w:tcPr>
          <w:p w:rsidR="00AB5C1F" w:rsidRPr="00723E91" w:rsidRDefault="00AB5C1F" w:rsidP="00AB5C1F">
            <w:pPr>
              <w:pStyle w:val="aff8"/>
              <w:rPr>
                <w:rFonts w:ascii="Times New Roman" w:hAnsi="Times New Roman"/>
              </w:rPr>
            </w:pPr>
            <w:r w:rsidRPr="00723E91">
              <w:rPr>
                <w:rFonts w:ascii="Times New Roman" w:hAnsi="Times New Roman"/>
              </w:rPr>
              <w:t xml:space="preserve">На 15 день после отчетного периода </w:t>
            </w:r>
          </w:p>
          <w:p w:rsidR="00AB5C1F" w:rsidRPr="00723E91" w:rsidRDefault="00AB5C1F" w:rsidP="00AB5C1F">
            <w:pPr>
              <w:pStyle w:val="aff8"/>
              <w:rPr>
                <w:rFonts w:ascii="Times New Roman" w:hAnsi="Times New Roman"/>
              </w:rPr>
            </w:pPr>
            <w:r w:rsidRPr="00723E91">
              <w:rPr>
                <w:rFonts w:ascii="Times New Roman" w:hAnsi="Times New Roman"/>
              </w:rPr>
              <w:t>(за полугодие)</w:t>
            </w:r>
          </w:p>
          <w:p w:rsidR="00C27C05" w:rsidRPr="00723E91" w:rsidRDefault="00AB5C1F" w:rsidP="00AB5C1F">
            <w:pPr>
              <w:pStyle w:val="aff8"/>
              <w:rPr>
                <w:rFonts w:ascii="Times New Roman" w:hAnsi="Times New Roman"/>
              </w:rPr>
            </w:pPr>
            <w:r w:rsidRPr="00723E91">
              <w:rPr>
                <w:rFonts w:ascii="Times New Roman" w:hAnsi="Times New Roman"/>
              </w:rPr>
              <w:t>20 января (за год)</w:t>
            </w:r>
          </w:p>
        </w:tc>
        <w:tc>
          <w:tcPr>
            <w:tcW w:w="581" w:type="pct"/>
          </w:tcPr>
          <w:p w:rsidR="00C27C05" w:rsidRPr="00723E91" w:rsidRDefault="00AB5C1F" w:rsidP="00AB5C1F">
            <w:pPr>
              <w:pStyle w:val="aff8"/>
              <w:rPr>
                <w:rFonts w:ascii="Times New Roman" w:hAnsi="Times New Roman"/>
              </w:rPr>
            </w:pPr>
            <w:r w:rsidRPr="00723E91">
              <w:rPr>
                <w:rFonts w:ascii="Times New Roman" w:hAnsi="Times New Roman"/>
              </w:rPr>
              <w:t>Полу</w:t>
            </w:r>
            <w:r w:rsidR="007B487B" w:rsidRPr="00723E91">
              <w:rPr>
                <w:rFonts w:ascii="Times New Roman" w:hAnsi="Times New Roman"/>
              </w:rPr>
              <w:t>годовая</w:t>
            </w:r>
            <w:r w:rsidRPr="00723E91">
              <w:rPr>
                <w:rFonts w:ascii="Times New Roman" w:hAnsi="Times New Roman"/>
              </w:rPr>
              <w:t>, годовая</w:t>
            </w:r>
          </w:p>
        </w:tc>
        <w:tc>
          <w:tcPr>
            <w:tcW w:w="912" w:type="pct"/>
          </w:tcPr>
          <w:p w:rsidR="00C27C05" w:rsidRPr="00723E91" w:rsidRDefault="00C27C05" w:rsidP="00E70B2A">
            <w:pPr>
              <w:tabs>
                <w:tab w:val="right" w:leader="dot" w:pos="10053"/>
              </w:tabs>
              <w:contextualSpacing/>
              <w:rPr>
                <w:rStyle w:val="ad"/>
                <w:color w:val="auto"/>
                <w:sz w:val="22"/>
                <w:szCs w:val="22"/>
                <w:u w:val="none"/>
              </w:rPr>
            </w:pPr>
            <w:r w:rsidRPr="00723E91">
              <w:rPr>
                <w:sz w:val="22"/>
                <w:szCs w:val="22"/>
              </w:rPr>
              <w:t>Сведения о деятельности музея</w:t>
            </w:r>
          </w:p>
        </w:tc>
        <w:tc>
          <w:tcPr>
            <w:tcW w:w="727" w:type="pct"/>
          </w:tcPr>
          <w:p w:rsidR="00C27C05" w:rsidRPr="00723E91" w:rsidRDefault="00C27C05"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Главный хранитель </w:t>
            </w:r>
          </w:p>
          <w:p w:rsidR="00C27C05" w:rsidRPr="00723E91" w:rsidRDefault="00C27C05"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Директор </w:t>
            </w:r>
          </w:p>
        </w:tc>
      </w:tr>
      <w:tr w:rsidR="007B487B" w:rsidRPr="00723E91" w:rsidTr="008F2FE0">
        <w:tc>
          <w:tcPr>
            <w:tcW w:w="234" w:type="pct"/>
          </w:tcPr>
          <w:p w:rsidR="007B487B" w:rsidRPr="00723E91" w:rsidRDefault="007B487B" w:rsidP="00E70B2A">
            <w:pPr>
              <w:tabs>
                <w:tab w:val="right" w:leader="dot" w:pos="10053"/>
              </w:tabs>
              <w:contextualSpacing/>
              <w:rPr>
                <w:rStyle w:val="ad"/>
                <w:color w:val="auto"/>
                <w:sz w:val="22"/>
                <w:szCs w:val="22"/>
                <w:u w:val="none"/>
              </w:rPr>
            </w:pPr>
            <w:r w:rsidRPr="00723E91">
              <w:rPr>
                <w:rStyle w:val="ad"/>
                <w:color w:val="auto"/>
                <w:sz w:val="22"/>
                <w:szCs w:val="22"/>
                <w:u w:val="none"/>
              </w:rPr>
              <w:t>2</w:t>
            </w:r>
          </w:p>
        </w:tc>
        <w:tc>
          <w:tcPr>
            <w:tcW w:w="1008" w:type="pct"/>
          </w:tcPr>
          <w:p w:rsidR="007B487B" w:rsidRPr="00723E91" w:rsidRDefault="007B487B" w:rsidP="003529B0">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p w:rsidR="00DF70BF" w:rsidRPr="00723E91" w:rsidRDefault="00DF70BF" w:rsidP="003529B0">
            <w:pPr>
              <w:tabs>
                <w:tab w:val="right" w:leader="dot" w:pos="10053"/>
              </w:tabs>
              <w:contextualSpacing/>
              <w:rPr>
                <w:rStyle w:val="ad"/>
                <w:color w:val="auto"/>
                <w:sz w:val="22"/>
                <w:szCs w:val="22"/>
                <w:u w:val="none"/>
              </w:rPr>
            </w:pPr>
            <w:r w:rsidRPr="00723E91">
              <w:rPr>
                <w:rStyle w:val="ad"/>
                <w:color w:val="auto"/>
                <w:sz w:val="22"/>
                <w:szCs w:val="22"/>
                <w:u w:val="none"/>
              </w:rPr>
              <w:t>БУ ХМАО-Югры «Музей Природы и Человека» (Научно-методический совет Департамента культуры ХМАО-Югры)</w:t>
            </w:r>
          </w:p>
        </w:tc>
        <w:tc>
          <w:tcPr>
            <w:tcW w:w="646" w:type="pct"/>
          </w:tcPr>
          <w:p w:rsidR="007B487B" w:rsidRPr="00723E91" w:rsidRDefault="007B487B" w:rsidP="00C27C05">
            <w:pPr>
              <w:pStyle w:val="aff8"/>
              <w:contextualSpacing/>
              <w:rPr>
                <w:rFonts w:ascii="Times New Roman" w:hAnsi="Times New Roman"/>
              </w:rPr>
            </w:pPr>
            <w:r w:rsidRPr="00723E91">
              <w:rPr>
                <w:rFonts w:ascii="Times New Roman" w:hAnsi="Times New Roman"/>
              </w:rPr>
              <w:t>Форма 4-экспонаты</w:t>
            </w:r>
          </w:p>
        </w:tc>
        <w:tc>
          <w:tcPr>
            <w:tcW w:w="892" w:type="pct"/>
          </w:tcPr>
          <w:p w:rsidR="007B487B" w:rsidRPr="00723E91" w:rsidRDefault="001A4703" w:rsidP="00AB5C1F">
            <w:pPr>
              <w:pStyle w:val="aff8"/>
              <w:rPr>
                <w:rFonts w:ascii="Times New Roman" w:hAnsi="Times New Roman"/>
              </w:rPr>
            </w:pPr>
            <w:r w:rsidRPr="00723E91">
              <w:rPr>
                <w:rFonts w:ascii="Times New Roman" w:hAnsi="Times New Roman"/>
              </w:rPr>
              <w:t>25 числа после отчетного периода</w:t>
            </w:r>
          </w:p>
        </w:tc>
        <w:tc>
          <w:tcPr>
            <w:tcW w:w="581" w:type="pct"/>
          </w:tcPr>
          <w:p w:rsidR="007B487B" w:rsidRPr="00723E91" w:rsidRDefault="001A4703" w:rsidP="00AB5C1F">
            <w:pPr>
              <w:pStyle w:val="aff8"/>
              <w:rPr>
                <w:rFonts w:ascii="Times New Roman" w:hAnsi="Times New Roman"/>
              </w:rPr>
            </w:pPr>
            <w:r w:rsidRPr="00723E91">
              <w:rPr>
                <w:rFonts w:ascii="Times New Roman" w:hAnsi="Times New Roman"/>
              </w:rPr>
              <w:t xml:space="preserve">Годовая </w:t>
            </w:r>
          </w:p>
        </w:tc>
        <w:tc>
          <w:tcPr>
            <w:tcW w:w="912" w:type="pct"/>
          </w:tcPr>
          <w:p w:rsidR="007B487B" w:rsidRPr="00723E91" w:rsidRDefault="007B487B" w:rsidP="003529B0">
            <w:pPr>
              <w:pStyle w:val="aff8"/>
              <w:contextualSpacing/>
              <w:rPr>
                <w:rFonts w:ascii="Times New Roman" w:hAnsi="Times New Roman"/>
              </w:rPr>
            </w:pPr>
            <w:r w:rsidRPr="00723E91">
              <w:rPr>
                <w:rFonts w:ascii="Times New Roman" w:hAnsi="Times New Roman"/>
              </w:rPr>
              <w:t>Сведения о наличии драгоценных металлов и драгоценных камней в музейных предметах</w:t>
            </w:r>
          </w:p>
        </w:tc>
        <w:tc>
          <w:tcPr>
            <w:tcW w:w="727" w:type="pct"/>
          </w:tcPr>
          <w:p w:rsidR="007B487B" w:rsidRPr="00723E91" w:rsidRDefault="001A4703" w:rsidP="00E70B2A">
            <w:pPr>
              <w:tabs>
                <w:tab w:val="right" w:leader="dot" w:pos="10053"/>
              </w:tabs>
              <w:contextualSpacing/>
              <w:rPr>
                <w:rStyle w:val="ad"/>
                <w:color w:val="auto"/>
                <w:sz w:val="22"/>
                <w:szCs w:val="22"/>
                <w:u w:val="none"/>
              </w:rPr>
            </w:pPr>
            <w:r w:rsidRPr="00723E91">
              <w:rPr>
                <w:rStyle w:val="ad"/>
                <w:color w:val="auto"/>
                <w:sz w:val="22"/>
                <w:szCs w:val="22"/>
                <w:u w:val="none"/>
              </w:rPr>
              <w:t>Главный хранитель</w:t>
            </w:r>
          </w:p>
        </w:tc>
      </w:tr>
      <w:tr w:rsidR="007B487B" w:rsidRPr="00723E91" w:rsidTr="008F2FE0">
        <w:tc>
          <w:tcPr>
            <w:tcW w:w="234" w:type="pct"/>
          </w:tcPr>
          <w:p w:rsidR="007B487B" w:rsidRPr="00723E91" w:rsidRDefault="001A4703" w:rsidP="00E70B2A">
            <w:pPr>
              <w:tabs>
                <w:tab w:val="right" w:leader="dot" w:pos="10053"/>
              </w:tabs>
              <w:contextualSpacing/>
              <w:rPr>
                <w:rStyle w:val="ad"/>
                <w:color w:val="auto"/>
                <w:sz w:val="22"/>
                <w:szCs w:val="22"/>
                <w:u w:val="none"/>
              </w:rPr>
            </w:pPr>
            <w:r w:rsidRPr="00723E91">
              <w:rPr>
                <w:rStyle w:val="ad"/>
                <w:color w:val="auto"/>
                <w:sz w:val="22"/>
                <w:szCs w:val="22"/>
                <w:u w:val="none"/>
              </w:rPr>
              <w:t>3</w:t>
            </w:r>
          </w:p>
          <w:p w:rsidR="007B487B" w:rsidRPr="00723E91" w:rsidRDefault="007B487B" w:rsidP="007B487B">
            <w:pPr>
              <w:rPr>
                <w:sz w:val="22"/>
                <w:szCs w:val="22"/>
              </w:rPr>
            </w:pPr>
          </w:p>
        </w:tc>
        <w:tc>
          <w:tcPr>
            <w:tcW w:w="1008" w:type="pct"/>
          </w:tcPr>
          <w:p w:rsidR="007B487B" w:rsidRPr="00723E91" w:rsidRDefault="007B487B" w:rsidP="003529B0">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tc>
        <w:tc>
          <w:tcPr>
            <w:tcW w:w="646" w:type="pct"/>
          </w:tcPr>
          <w:p w:rsidR="007B487B" w:rsidRPr="00723E91" w:rsidRDefault="007B487B" w:rsidP="00E70B2A">
            <w:pPr>
              <w:pStyle w:val="aff8"/>
              <w:contextualSpacing/>
              <w:rPr>
                <w:rFonts w:ascii="Times New Roman" w:hAnsi="Times New Roman"/>
              </w:rPr>
            </w:pPr>
            <w:r w:rsidRPr="00723E91">
              <w:rPr>
                <w:rFonts w:ascii="Times New Roman" w:hAnsi="Times New Roman"/>
              </w:rPr>
              <w:t>Форма № 3-информ</w:t>
            </w:r>
          </w:p>
        </w:tc>
        <w:tc>
          <w:tcPr>
            <w:tcW w:w="892" w:type="pct"/>
          </w:tcPr>
          <w:p w:rsidR="007B487B" w:rsidRPr="00723E91" w:rsidRDefault="000F210A"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8 </w:t>
            </w:r>
            <w:r w:rsidR="006F0BF5" w:rsidRPr="00723E91">
              <w:rPr>
                <w:rStyle w:val="ad"/>
                <w:color w:val="auto"/>
                <w:sz w:val="22"/>
                <w:szCs w:val="22"/>
                <w:u w:val="none"/>
              </w:rPr>
              <w:t>апреля после отчетного периода</w:t>
            </w:r>
          </w:p>
        </w:tc>
        <w:tc>
          <w:tcPr>
            <w:tcW w:w="581" w:type="pct"/>
          </w:tcPr>
          <w:p w:rsidR="007B487B" w:rsidRPr="00723E91" w:rsidRDefault="006F0BF5"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Годовая </w:t>
            </w:r>
          </w:p>
        </w:tc>
        <w:tc>
          <w:tcPr>
            <w:tcW w:w="912" w:type="pct"/>
          </w:tcPr>
          <w:p w:rsidR="007B487B" w:rsidRPr="00723E91" w:rsidRDefault="007B487B" w:rsidP="003529B0">
            <w:pPr>
              <w:pStyle w:val="aff8"/>
              <w:contextualSpacing/>
              <w:rPr>
                <w:rFonts w:ascii="Times New Roman" w:hAnsi="Times New Roman"/>
              </w:rPr>
            </w:pPr>
            <w:r w:rsidRPr="00723E91">
              <w:rPr>
                <w:rFonts w:ascii="Times New Roman" w:hAnsi="Times New Roman"/>
              </w:rPr>
              <w:t>Сведения об использовании информационных и коммуникационных технологий и производстве вычислительной техники, программного обеспечения и оказания услуг в этих сферах</w:t>
            </w:r>
          </w:p>
        </w:tc>
        <w:tc>
          <w:tcPr>
            <w:tcW w:w="727" w:type="pct"/>
          </w:tcPr>
          <w:p w:rsidR="007B487B" w:rsidRPr="00723E91" w:rsidRDefault="006F0BF5" w:rsidP="00E70B2A">
            <w:pPr>
              <w:tabs>
                <w:tab w:val="right" w:leader="dot" w:pos="10053"/>
              </w:tabs>
              <w:contextualSpacing/>
              <w:rPr>
                <w:rStyle w:val="ad"/>
                <w:color w:val="auto"/>
                <w:sz w:val="22"/>
                <w:szCs w:val="22"/>
                <w:u w:val="none"/>
              </w:rPr>
            </w:pPr>
            <w:r w:rsidRPr="00723E91">
              <w:rPr>
                <w:rStyle w:val="ad"/>
                <w:color w:val="auto"/>
                <w:sz w:val="22"/>
                <w:szCs w:val="22"/>
                <w:u w:val="none"/>
              </w:rPr>
              <w:t>Заведующий информационно-аналитическим отделом</w:t>
            </w:r>
          </w:p>
        </w:tc>
      </w:tr>
      <w:tr w:rsidR="006F0BF5" w:rsidRPr="00723E91" w:rsidTr="008F2FE0">
        <w:tc>
          <w:tcPr>
            <w:tcW w:w="234" w:type="pct"/>
          </w:tcPr>
          <w:p w:rsidR="006F0BF5" w:rsidRPr="00723E91" w:rsidRDefault="006F0BF5" w:rsidP="00E70B2A">
            <w:pPr>
              <w:tabs>
                <w:tab w:val="right" w:leader="dot" w:pos="10053"/>
              </w:tabs>
              <w:contextualSpacing/>
              <w:rPr>
                <w:rStyle w:val="ad"/>
                <w:color w:val="auto"/>
                <w:sz w:val="22"/>
                <w:szCs w:val="22"/>
                <w:u w:val="none"/>
              </w:rPr>
            </w:pPr>
            <w:r w:rsidRPr="00723E91">
              <w:rPr>
                <w:rStyle w:val="ad"/>
                <w:color w:val="auto"/>
                <w:sz w:val="22"/>
                <w:szCs w:val="22"/>
                <w:u w:val="none"/>
              </w:rPr>
              <w:t>4</w:t>
            </w:r>
          </w:p>
        </w:tc>
        <w:tc>
          <w:tcPr>
            <w:tcW w:w="1008" w:type="pct"/>
          </w:tcPr>
          <w:p w:rsidR="006F0BF5" w:rsidRPr="00723E91" w:rsidRDefault="00312756" w:rsidP="003529B0">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tc>
        <w:tc>
          <w:tcPr>
            <w:tcW w:w="646" w:type="pct"/>
          </w:tcPr>
          <w:p w:rsidR="006F0BF5" w:rsidRPr="00723E91" w:rsidRDefault="00312756" w:rsidP="00312756">
            <w:pPr>
              <w:pStyle w:val="aff8"/>
              <w:contextualSpacing/>
              <w:rPr>
                <w:rFonts w:ascii="Times New Roman" w:hAnsi="Times New Roman"/>
              </w:rPr>
            </w:pPr>
            <w:r w:rsidRPr="00723E91">
              <w:rPr>
                <w:rFonts w:ascii="Times New Roman" w:hAnsi="Times New Roman"/>
              </w:rPr>
              <w:t xml:space="preserve">Форма № 7-травматизм </w:t>
            </w:r>
          </w:p>
        </w:tc>
        <w:tc>
          <w:tcPr>
            <w:tcW w:w="892" w:type="pct"/>
          </w:tcPr>
          <w:p w:rsidR="006F0BF5" w:rsidRPr="00723E91" w:rsidRDefault="00312756" w:rsidP="00E70B2A">
            <w:pPr>
              <w:tabs>
                <w:tab w:val="right" w:leader="dot" w:pos="10053"/>
              </w:tabs>
              <w:contextualSpacing/>
              <w:rPr>
                <w:rStyle w:val="ad"/>
                <w:color w:val="auto"/>
                <w:sz w:val="22"/>
                <w:szCs w:val="22"/>
                <w:u w:val="none"/>
              </w:rPr>
            </w:pPr>
            <w:r w:rsidRPr="00723E91">
              <w:rPr>
                <w:rStyle w:val="ad"/>
                <w:color w:val="auto"/>
                <w:sz w:val="22"/>
                <w:szCs w:val="22"/>
                <w:u w:val="none"/>
              </w:rPr>
              <w:t>25 июня</w:t>
            </w:r>
          </w:p>
        </w:tc>
        <w:tc>
          <w:tcPr>
            <w:tcW w:w="581" w:type="pct"/>
          </w:tcPr>
          <w:p w:rsidR="006F0BF5" w:rsidRPr="00723E91" w:rsidRDefault="00250017"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Годовая </w:t>
            </w:r>
          </w:p>
        </w:tc>
        <w:tc>
          <w:tcPr>
            <w:tcW w:w="912" w:type="pct"/>
          </w:tcPr>
          <w:p w:rsidR="006F0BF5" w:rsidRPr="00723E91" w:rsidRDefault="00250017" w:rsidP="003529B0">
            <w:pPr>
              <w:pStyle w:val="aff8"/>
              <w:contextualSpacing/>
              <w:rPr>
                <w:rFonts w:ascii="Times New Roman" w:hAnsi="Times New Roman"/>
              </w:rPr>
            </w:pPr>
            <w:r w:rsidRPr="00723E91">
              <w:rPr>
                <w:rFonts w:ascii="Times New Roman" w:hAnsi="Times New Roman"/>
              </w:rPr>
              <w:t xml:space="preserve">Сведения о травматизме на производстве и профессиональных заболеваниях </w:t>
            </w:r>
          </w:p>
        </w:tc>
        <w:tc>
          <w:tcPr>
            <w:tcW w:w="727" w:type="pct"/>
          </w:tcPr>
          <w:p w:rsidR="006F0BF5" w:rsidRPr="00723E91" w:rsidRDefault="005D7DEA" w:rsidP="005D7DEA">
            <w:pPr>
              <w:tabs>
                <w:tab w:val="right" w:leader="dot" w:pos="10053"/>
              </w:tabs>
              <w:contextualSpacing/>
              <w:rPr>
                <w:rStyle w:val="ad"/>
                <w:color w:val="auto"/>
                <w:sz w:val="22"/>
                <w:szCs w:val="22"/>
                <w:u w:val="none"/>
              </w:rPr>
            </w:pPr>
            <w:r>
              <w:rPr>
                <w:rStyle w:val="ad"/>
                <w:color w:val="auto"/>
                <w:sz w:val="22"/>
                <w:szCs w:val="22"/>
                <w:u w:val="none"/>
              </w:rPr>
              <w:t>Заведующий хозяйством</w:t>
            </w:r>
          </w:p>
        </w:tc>
      </w:tr>
      <w:tr w:rsidR="004D6FAC" w:rsidRPr="00723E91" w:rsidTr="008F2FE0">
        <w:tc>
          <w:tcPr>
            <w:tcW w:w="234" w:type="pct"/>
          </w:tcPr>
          <w:p w:rsidR="004D6FAC" w:rsidRPr="00723E91" w:rsidRDefault="004D6FAC" w:rsidP="00E70B2A">
            <w:pPr>
              <w:tabs>
                <w:tab w:val="right" w:leader="dot" w:pos="10053"/>
              </w:tabs>
              <w:contextualSpacing/>
              <w:rPr>
                <w:rStyle w:val="ad"/>
                <w:color w:val="auto"/>
                <w:sz w:val="22"/>
                <w:szCs w:val="22"/>
                <w:u w:val="none"/>
              </w:rPr>
            </w:pPr>
            <w:r w:rsidRPr="00723E91">
              <w:rPr>
                <w:rStyle w:val="ad"/>
                <w:color w:val="auto"/>
                <w:sz w:val="22"/>
                <w:szCs w:val="22"/>
                <w:u w:val="none"/>
              </w:rPr>
              <w:t>5</w:t>
            </w:r>
          </w:p>
        </w:tc>
        <w:tc>
          <w:tcPr>
            <w:tcW w:w="1008" w:type="pct"/>
          </w:tcPr>
          <w:p w:rsidR="004D6FAC" w:rsidRPr="00723E91" w:rsidRDefault="004D6FAC" w:rsidP="00FF707C">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tc>
        <w:tc>
          <w:tcPr>
            <w:tcW w:w="646" w:type="pct"/>
          </w:tcPr>
          <w:p w:rsidR="004D6FAC" w:rsidRPr="00723E91" w:rsidRDefault="004D6FAC" w:rsidP="00E70B2A">
            <w:pPr>
              <w:pStyle w:val="aff8"/>
              <w:contextualSpacing/>
              <w:rPr>
                <w:rFonts w:ascii="Times New Roman" w:hAnsi="Times New Roman"/>
              </w:rPr>
            </w:pPr>
            <w:r w:rsidRPr="00723E91">
              <w:rPr>
                <w:rFonts w:ascii="Times New Roman" w:hAnsi="Times New Roman"/>
              </w:rPr>
              <w:t>Форма №1-пожары</w:t>
            </w:r>
          </w:p>
        </w:tc>
        <w:tc>
          <w:tcPr>
            <w:tcW w:w="892" w:type="pct"/>
          </w:tcPr>
          <w:p w:rsidR="004D6FAC" w:rsidRPr="00723E91" w:rsidRDefault="006F5EDF" w:rsidP="00E70B2A">
            <w:pPr>
              <w:tabs>
                <w:tab w:val="right" w:leader="dot" w:pos="10053"/>
              </w:tabs>
              <w:contextualSpacing/>
              <w:rPr>
                <w:rStyle w:val="ad"/>
                <w:color w:val="auto"/>
                <w:sz w:val="22"/>
                <w:szCs w:val="22"/>
                <w:u w:val="none"/>
              </w:rPr>
            </w:pPr>
            <w:r w:rsidRPr="00723E91">
              <w:rPr>
                <w:rStyle w:val="ad"/>
                <w:color w:val="auto"/>
                <w:sz w:val="22"/>
                <w:szCs w:val="22"/>
                <w:u w:val="none"/>
              </w:rPr>
              <w:t>20 числа после отчетного периода</w:t>
            </w:r>
          </w:p>
        </w:tc>
        <w:tc>
          <w:tcPr>
            <w:tcW w:w="581" w:type="pct"/>
          </w:tcPr>
          <w:p w:rsidR="004D6FAC" w:rsidRPr="00723E91" w:rsidRDefault="004D6FAC"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Квартальная </w:t>
            </w:r>
          </w:p>
        </w:tc>
        <w:tc>
          <w:tcPr>
            <w:tcW w:w="912" w:type="pct"/>
          </w:tcPr>
          <w:p w:rsidR="004D6FAC" w:rsidRPr="00723E91" w:rsidRDefault="004D6FAC" w:rsidP="00FF707C">
            <w:pPr>
              <w:pStyle w:val="aff8"/>
              <w:contextualSpacing/>
              <w:rPr>
                <w:rFonts w:ascii="Times New Roman" w:hAnsi="Times New Roman"/>
              </w:rPr>
            </w:pPr>
            <w:r w:rsidRPr="00723E91">
              <w:rPr>
                <w:rFonts w:ascii="Times New Roman" w:hAnsi="Times New Roman"/>
              </w:rPr>
              <w:t>Сведения о пожарах и их последствиях</w:t>
            </w:r>
          </w:p>
        </w:tc>
        <w:tc>
          <w:tcPr>
            <w:tcW w:w="727" w:type="pct"/>
          </w:tcPr>
          <w:p w:rsidR="004D6FAC" w:rsidRPr="00723E91" w:rsidRDefault="005D7DEA" w:rsidP="00E70B2A">
            <w:pPr>
              <w:tabs>
                <w:tab w:val="right" w:leader="dot" w:pos="10053"/>
              </w:tabs>
              <w:contextualSpacing/>
              <w:rPr>
                <w:rStyle w:val="ad"/>
                <w:color w:val="auto"/>
                <w:sz w:val="22"/>
                <w:szCs w:val="22"/>
                <w:u w:val="none"/>
              </w:rPr>
            </w:pPr>
            <w:r>
              <w:rPr>
                <w:rStyle w:val="ad"/>
                <w:color w:val="auto"/>
                <w:sz w:val="22"/>
                <w:szCs w:val="22"/>
                <w:u w:val="none"/>
              </w:rPr>
              <w:t>Заведующий хозяйством</w:t>
            </w:r>
          </w:p>
        </w:tc>
      </w:tr>
      <w:tr w:rsidR="00100896" w:rsidRPr="00723E91" w:rsidTr="008F2FE0">
        <w:tc>
          <w:tcPr>
            <w:tcW w:w="234" w:type="pct"/>
          </w:tcPr>
          <w:p w:rsidR="00100896" w:rsidRPr="00723E91" w:rsidRDefault="00100896" w:rsidP="00E70B2A">
            <w:pPr>
              <w:tabs>
                <w:tab w:val="right" w:leader="dot" w:pos="10053"/>
              </w:tabs>
              <w:contextualSpacing/>
              <w:rPr>
                <w:rStyle w:val="ad"/>
                <w:color w:val="auto"/>
                <w:sz w:val="22"/>
                <w:szCs w:val="22"/>
                <w:u w:val="none"/>
              </w:rPr>
            </w:pPr>
            <w:r w:rsidRPr="00723E91">
              <w:rPr>
                <w:rStyle w:val="ad"/>
                <w:color w:val="auto"/>
                <w:sz w:val="22"/>
                <w:szCs w:val="22"/>
                <w:u w:val="none"/>
              </w:rPr>
              <w:t>6</w:t>
            </w:r>
          </w:p>
        </w:tc>
        <w:tc>
          <w:tcPr>
            <w:tcW w:w="1008" w:type="pct"/>
          </w:tcPr>
          <w:p w:rsidR="00100896" w:rsidRPr="00723E91" w:rsidRDefault="00100896" w:rsidP="00FF707C">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tc>
        <w:tc>
          <w:tcPr>
            <w:tcW w:w="646" w:type="pct"/>
          </w:tcPr>
          <w:p w:rsidR="00100896" w:rsidRPr="00723E91" w:rsidRDefault="00100896" w:rsidP="00E70B2A">
            <w:pPr>
              <w:pStyle w:val="aff8"/>
              <w:contextualSpacing/>
              <w:rPr>
                <w:rFonts w:ascii="Times New Roman" w:hAnsi="Times New Roman"/>
              </w:rPr>
            </w:pPr>
            <w:r w:rsidRPr="00723E91">
              <w:rPr>
                <w:rFonts w:ascii="Times New Roman" w:hAnsi="Times New Roman"/>
              </w:rPr>
              <w:t>Форма № П-4 (НЗ)</w:t>
            </w:r>
          </w:p>
        </w:tc>
        <w:tc>
          <w:tcPr>
            <w:tcW w:w="892" w:type="pct"/>
          </w:tcPr>
          <w:p w:rsidR="00100896" w:rsidRPr="00723E91" w:rsidRDefault="001E1D80" w:rsidP="00E70B2A">
            <w:pPr>
              <w:tabs>
                <w:tab w:val="right" w:leader="dot" w:pos="10053"/>
              </w:tabs>
              <w:contextualSpacing/>
              <w:rPr>
                <w:rStyle w:val="ad"/>
                <w:color w:val="auto"/>
                <w:sz w:val="22"/>
                <w:szCs w:val="22"/>
                <w:u w:val="none"/>
              </w:rPr>
            </w:pPr>
            <w:r w:rsidRPr="00723E91">
              <w:rPr>
                <w:rStyle w:val="ad"/>
                <w:color w:val="auto"/>
                <w:sz w:val="22"/>
                <w:szCs w:val="22"/>
                <w:u w:val="none"/>
              </w:rPr>
              <w:t>Не позднее 8 числа после отчетного квартала</w:t>
            </w:r>
          </w:p>
        </w:tc>
        <w:tc>
          <w:tcPr>
            <w:tcW w:w="581" w:type="pct"/>
          </w:tcPr>
          <w:p w:rsidR="00100896" w:rsidRPr="00723E91" w:rsidRDefault="001E1D80"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Квартальная </w:t>
            </w:r>
          </w:p>
        </w:tc>
        <w:tc>
          <w:tcPr>
            <w:tcW w:w="912" w:type="pct"/>
          </w:tcPr>
          <w:p w:rsidR="00100896" w:rsidRPr="00723E91" w:rsidRDefault="001E1D80" w:rsidP="00E70B2A">
            <w:pPr>
              <w:tabs>
                <w:tab w:val="right" w:leader="dot" w:pos="10053"/>
              </w:tabs>
              <w:contextualSpacing/>
              <w:rPr>
                <w:rStyle w:val="ad"/>
                <w:color w:val="auto"/>
                <w:sz w:val="22"/>
                <w:szCs w:val="22"/>
                <w:u w:val="none"/>
              </w:rPr>
            </w:pPr>
            <w:r w:rsidRPr="00723E91">
              <w:rPr>
                <w:rStyle w:val="ad"/>
                <w:color w:val="auto"/>
                <w:sz w:val="22"/>
                <w:szCs w:val="22"/>
                <w:u w:val="none"/>
              </w:rPr>
              <w:t>Сведения о неполной занятости и движении работников</w:t>
            </w:r>
          </w:p>
        </w:tc>
        <w:tc>
          <w:tcPr>
            <w:tcW w:w="727" w:type="pct"/>
          </w:tcPr>
          <w:p w:rsidR="00100896" w:rsidRPr="00723E91" w:rsidRDefault="005D7DEA" w:rsidP="00E70B2A">
            <w:pPr>
              <w:tabs>
                <w:tab w:val="right" w:leader="dot" w:pos="10053"/>
              </w:tabs>
              <w:contextualSpacing/>
              <w:rPr>
                <w:rStyle w:val="ad"/>
                <w:color w:val="auto"/>
                <w:sz w:val="22"/>
                <w:szCs w:val="22"/>
                <w:u w:val="none"/>
              </w:rPr>
            </w:pPr>
            <w:r>
              <w:rPr>
                <w:rStyle w:val="ad"/>
                <w:color w:val="auto"/>
                <w:sz w:val="22"/>
                <w:szCs w:val="22"/>
                <w:u w:val="none"/>
              </w:rPr>
              <w:t>Документовед</w:t>
            </w:r>
          </w:p>
        </w:tc>
      </w:tr>
      <w:tr w:rsidR="004C062B" w:rsidRPr="00723E91" w:rsidTr="008F2FE0">
        <w:tc>
          <w:tcPr>
            <w:tcW w:w="234" w:type="pct"/>
          </w:tcPr>
          <w:p w:rsidR="004C062B" w:rsidRPr="00723E91" w:rsidRDefault="004C062B" w:rsidP="00E70B2A">
            <w:pPr>
              <w:tabs>
                <w:tab w:val="right" w:leader="dot" w:pos="10053"/>
              </w:tabs>
              <w:contextualSpacing/>
              <w:rPr>
                <w:rStyle w:val="ad"/>
                <w:color w:val="auto"/>
                <w:sz w:val="22"/>
                <w:szCs w:val="22"/>
                <w:u w:val="none"/>
              </w:rPr>
            </w:pPr>
            <w:r w:rsidRPr="00723E91">
              <w:rPr>
                <w:rStyle w:val="ad"/>
                <w:color w:val="auto"/>
                <w:sz w:val="22"/>
                <w:szCs w:val="22"/>
                <w:u w:val="none"/>
              </w:rPr>
              <w:lastRenderedPageBreak/>
              <w:t>7</w:t>
            </w:r>
          </w:p>
        </w:tc>
        <w:tc>
          <w:tcPr>
            <w:tcW w:w="1008" w:type="pct"/>
          </w:tcPr>
          <w:p w:rsidR="004C062B" w:rsidRPr="00723E91" w:rsidRDefault="004C062B" w:rsidP="00FF707C">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tc>
        <w:tc>
          <w:tcPr>
            <w:tcW w:w="646" w:type="pct"/>
          </w:tcPr>
          <w:p w:rsidR="004C062B" w:rsidRPr="00723E91" w:rsidRDefault="004C062B" w:rsidP="00E70B2A">
            <w:pPr>
              <w:pStyle w:val="aff8"/>
              <w:contextualSpacing/>
              <w:rPr>
                <w:rFonts w:ascii="Times New Roman" w:hAnsi="Times New Roman"/>
              </w:rPr>
            </w:pPr>
            <w:r w:rsidRPr="00723E91">
              <w:rPr>
                <w:rFonts w:ascii="Times New Roman" w:hAnsi="Times New Roman"/>
              </w:rPr>
              <w:t>Форма № 1 кадры</w:t>
            </w:r>
          </w:p>
        </w:tc>
        <w:tc>
          <w:tcPr>
            <w:tcW w:w="892" w:type="pct"/>
          </w:tcPr>
          <w:p w:rsidR="004C062B" w:rsidRPr="00723E91" w:rsidRDefault="00F72061" w:rsidP="00E70B2A">
            <w:pPr>
              <w:tabs>
                <w:tab w:val="right" w:leader="dot" w:pos="10053"/>
              </w:tabs>
              <w:contextualSpacing/>
              <w:rPr>
                <w:rStyle w:val="ad"/>
                <w:color w:val="auto"/>
                <w:sz w:val="22"/>
                <w:szCs w:val="22"/>
                <w:u w:val="none"/>
              </w:rPr>
            </w:pPr>
            <w:r w:rsidRPr="00723E91">
              <w:rPr>
                <w:rStyle w:val="ad"/>
                <w:color w:val="auto"/>
                <w:sz w:val="22"/>
                <w:szCs w:val="22"/>
                <w:u w:val="none"/>
              </w:rPr>
              <w:t>20 января после отчетного года</w:t>
            </w:r>
          </w:p>
        </w:tc>
        <w:tc>
          <w:tcPr>
            <w:tcW w:w="581" w:type="pct"/>
          </w:tcPr>
          <w:p w:rsidR="004C062B" w:rsidRPr="00723E91" w:rsidRDefault="00F72061" w:rsidP="00E70B2A">
            <w:pPr>
              <w:tabs>
                <w:tab w:val="right" w:leader="dot" w:pos="10053"/>
              </w:tabs>
              <w:contextualSpacing/>
              <w:rPr>
                <w:rStyle w:val="ad"/>
                <w:color w:val="auto"/>
                <w:sz w:val="22"/>
                <w:szCs w:val="22"/>
                <w:u w:val="none"/>
              </w:rPr>
            </w:pPr>
            <w:r w:rsidRPr="00723E91">
              <w:rPr>
                <w:rStyle w:val="ad"/>
                <w:color w:val="auto"/>
                <w:sz w:val="22"/>
                <w:szCs w:val="22"/>
                <w:u w:val="none"/>
              </w:rPr>
              <w:t>1 раз в 3-4 года</w:t>
            </w:r>
          </w:p>
        </w:tc>
        <w:tc>
          <w:tcPr>
            <w:tcW w:w="912" w:type="pct"/>
          </w:tcPr>
          <w:p w:rsidR="004C062B" w:rsidRPr="00723E91" w:rsidRDefault="00F72061" w:rsidP="00E70B2A">
            <w:pPr>
              <w:tabs>
                <w:tab w:val="right" w:leader="dot" w:pos="10053"/>
              </w:tabs>
              <w:contextualSpacing/>
              <w:rPr>
                <w:rStyle w:val="ad"/>
                <w:color w:val="auto"/>
                <w:sz w:val="22"/>
                <w:szCs w:val="22"/>
                <w:u w:val="none"/>
              </w:rPr>
            </w:pPr>
            <w:r w:rsidRPr="00723E91">
              <w:rPr>
                <w:rStyle w:val="ad"/>
                <w:color w:val="auto"/>
                <w:sz w:val="22"/>
                <w:szCs w:val="22"/>
                <w:u w:val="none"/>
              </w:rPr>
              <w:t>Сведения о дополнительном профессиональном образовании работников в организациях</w:t>
            </w:r>
          </w:p>
        </w:tc>
        <w:tc>
          <w:tcPr>
            <w:tcW w:w="727" w:type="pct"/>
          </w:tcPr>
          <w:p w:rsidR="004C062B" w:rsidRPr="00723E91" w:rsidRDefault="005D7DEA" w:rsidP="00E70B2A">
            <w:pPr>
              <w:tabs>
                <w:tab w:val="right" w:leader="dot" w:pos="10053"/>
              </w:tabs>
              <w:contextualSpacing/>
              <w:rPr>
                <w:rStyle w:val="ad"/>
                <w:color w:val="auto"/>
                <w:sz w:val="22"/>
                <w:szCs w:val="22"/>
                <w:u w:val="none"/>
              </w:rPr>
            </w:pPr>
            <w:r>
              <w:rPr>
                <w:rStyle w:val="ad"/>
                <w:color w:val="auto"/>
                <w:sz w:val="22"/>
                <w:szCs w:val="22"/>
                <w:u w:val="none"/>
              </w:rPr>
              <w:t>Документовед</w:t>
            </w:r>
          </w:p>
        </w:tc>
      </w:tr>
      <w:tr w:rsidR="000B1225" w:rsidRPr="00723E91" w:rsidTr="008F2FE0">
        <w:tc>
          <w:tcPr>
            <w:tcW w:w="234"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8</w:t>
            </w:r>
          </w:p>
        </w:tc>
        <w:tc>
          <w:tcPr>
            <w:tcW w:w="1008"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tc>
        <w:tc>
          <w:tcPr>
            <w:tcW w:w="646" w:type="pct"/>
          </w:tcPr>
          <w:p w:rsidR="000B1225" w:rsidRPr="00723E91" w:rsidRDefault="000B1225" w:rsidP="00E70B2A">
            <w:pPr>
              <w:pStyle w:val="aff8"/>
              <w:contextualSpacing/>
              <w:rPr>
                <w:rFonts w:ascii="Times New Roman" w:hAnsi="Times New Roman"/>
              </w:rPr>
            </w:pPr>
            <w:r w:rsidRPr="00723E91">
              <w:rPr>
                <w:rFonts w:ascii="Times New Roman" w:hAnsi="Times New Roman"/>
              </w:rPr>
              <w:t>Форма 4-ТЭР</w:t>
            </w:r>
          </w:p>
        </w:tc>
        <w:tc>
          <w:tcPr>
            <w:tcW w:w="892"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19 января после отчетного периода</w:t>
            </w:r>
          </w:p>
        </w:tc>
        <w:tc>
          <w:tcPr>
            <w:tcW w:w="581"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Годовая </w:t>
            </w:r>
          </w:p>
        </w:tc>
        <w:tc>
          <w:tcPr>
            <w:tcW w:w="912"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Сведения об остатках, поступлении и расходе топливно-энергетических ресурсов, сборе и использовании отработанных нефтепродуктов</w:t>
            </w:r>
          </w:p>
        </w:tc>
        <w:tc>
          <w:tcPr>
            <w:tcW w:w="727" w:type="pct"/>
          </w:tcPr>
          <w:p w:rsidR="000B1225" w:rsidRPr="00723E91" w:rsidRDefault="000B1225" w:rsidP="005D7DEA">
            <w:pPr>
              <w:tabs>
                <w:tab w:val="right" w:leader="dot" w:pos="10053"/>
              </w:tabs>
              <w:contextualSpacing/>
              <w:rPr>
                <w:rStyle w:val="ad"/>
                <w:color w:val="auto"/>
                <w:sz w:val="22"/>
                <w:szCs w:val="22"/>
                <w:u w:val="none"/>
              </w:rPr>
            </w:pPr>
            <w:r w:rsidRPr="00723E91">
              <w:rPr>
                <w:rStyle w:val="ad"/>
                <w:color w:val="auto"/>
                <w:sz w:val="22"/>
                <w:szCs w:val="22"/>
                <w:u w:val="none"/>
              </w:rPr>
              <w:t xml:space="preserve">Заместитель директора </w:t>
            </w:r>
          </w:p>
        </w:tc>
      </w:tr>
      <w:tr w:rsidR="000B1225" w:rsidRPr="00723E91" w:rsidTr="008F2FE0">
        <w:tc>
          <w:tcPr>
            <w:tcW w:w="234"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9</w:t>
            </w:r>
          </w:p>
        </w:tc>
        <w:tc>
          <w:tcPr>
            <w:tcW w:w="1008" w:type="pct"/>
          </w:tcPr>
          <w:p w:rsidR="000B1225" w:rsidRPr="00723E91" w:rsidRDefault="000B1225" w:rsidP="00FF707C">
            <w:pPr>
              <w:tabs>
                <w:tab w:val="right" w:leader="dot" w:pos="10053"/>
              </w:tabs>
              <w:contextualSpacing/>
              <w:rPr>
                <w:rStyle w:val="ad"/>
                <w:color w:val="auto"/>
                <w:sz w:val="22"/>
                <w:szCs w:val="22"/>
                <w:u w:val="none"/>
              </w:rPr>
            </w:pPr>
            <w:r w:rsidRPr="00723E91">
              <w:rPr>
                <w:rStyle w:val="ad"/>
                <w:color w:val="auto"/>
                <w:sz w:val="22"/>
                <w:szCs w:val="22"/>
                <w:u w:val="none"/>
              </w:rPr>
              <w:t>Федеральная служба государственной статистики</w:t>
            </w:r>
          </w:p>
        </w:tc>
        <w:tc>
          <w:tcPr>
            <w:tcW w:w="646" w:type="pct"/>
          </w:tcPr>
          <w:p w:rsidR="000B1225" w:rsidRPr="00723E91" w:rsidRDefault="000B1225" w:rsidP="00E70B2A">
            <w:pPr>
              <w:pStyle w:val="aff8"/>
              <w:contextualSpacing/>
              <w:rPr>
                <w:rFonts w:ascii="Times New Roman" w:hAnsi="Times New Roman"/>
              </w:rPr>
            </w:pPr>
            <w:r w:rsidRPr="00723E91">
              <w:rPr>
                <w:rFonts w:ascii="Times New Roman" w:hAnsi="Times New Roman"/>
              </w:rPr>
              <w:t>Форма № 1-ТР (автотранспорт)</w:t>
            </w:r>
          </w:p>
        </w:tc>
        <w:tc>
          <w:tcPr>
            <w:tcW w:w="892"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25 января</w:t>
            </w:r>
          </w:p>
        </w:tc>
        <w:tc>
          <w:tcPr>
            <w:tcW w:w="581"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 xml:space="preserve">Годовая </w:t>
            </w:r>
          </w:p>
        </w:tc>
        <w:tc>
          <w:tcPr>
            <w:tcW w:w="912" w:type="pct"/>
          </w:tcPr>
          <w:p w:rsidR="000B1225" w:rsidRPr="00723E91" w:rsidRDefault="000B1225" w:rsidP="00E70B2A">
            <w:pPr>
              <w:tabs>
                <w:tab w:val="right" w:leader="dot" w:pos="10053"/>
              </w:tabs>
              <w:contextualSpacing/>
              <w:rPr>
                <w:rStyle w:val="ad"/>
                <w:color w:val="auto"/>
                <w:sz w:val="22"/>
                <w:szCs w:val="22"/>
                <w:u w:val="none"/>
              </w:rPr>
            </w:pPr>
            <w:r w:rsidRPr="00723E91">
              <w:rPr>
                <w:rStyle w:val="ad"/>
                <w:color w:val="auto"/>
                <w:sz w:val="22"/>
                <w:szCs w:val="22"/>
                <w:u w:val="none"/>
              </w:rPr>
              <w:t>Сведения об автотранспорте и о протяженности ведомственных и частных дорог</w:t>
            </w:r>
          </w:p>
        </w:tc>
        <w:tc>
          <w:tcPr>
            <w:tcW w:w="727" w:type="pct"/>
          </w:tcPr>
          <w:p w:rsidR="000B1225" w:rsidRPr="00723E91" w:rsidRDefault="000B1225" w:rsidP="005D7DEA">
            <w:pPr>
              <w:tabs>
                <w:tab w:val="right" w:leader="dot" w:pos="10053"/>
              </w:tabs>
              <w:contextualSpacing/>
              <w:rPr>
                <w:rStyle w:val="ad"/>
                <w:color w:val="auto"/>
                <w:sz w:val="22"/>
                <w:szCs w:val="22"/>
                <w:u w:val="none"/>
              </w:rPr>
            </w:pPr>
            <w:r w:rsidRPr="00723E91">
              <w:rPr>
                <w:rStyle w:val="ad"/>
                <w:color w:val="auto"/>
                <w:sz w:val="22"/>
                <w:szCs w:val="22"/>
                <w:u w:val="none"/>
              </w:rPr>
              <w:t xml:space="preserve">Заместитель директора </w:t>
            </w:r>
          </w:p>
        </w:tc>
      </w:tr>
    </w:tbl>
    <w:p w:rsidR="00684878" w:rsidRPr="00723E91" w:rsidRDefault="00F504A3" w:rsidP="006C51B2">
      <w:pPr>
        <w:tabs>
          <w:tab w:val="right" w:leader="dot" w:pos="10053"/>
        </w:tabs>
        <w:ind w:firstLine="567"/>
        <w:contextualSpacing/>
        <w:jc w:val="both"/>
        <w:rPr>
          <w:rStyle w:val="ad"/>
          <w:b/>
          <w:color w:val="auto"/>
          <w:sz w:val="22"/>
          <w:szCs w:val="22"/>
          <w:u w:val="none"/>
        </w:rPr>
      </w:pPr>
      <w:r w:rsidRPr="00723E91">
        <w:rPr>
          <w:rStyle w:val="ad"/>
          <w:b/>
          <w:color w:val="auto"/>
          <w:sz w:val="22"/>
          <w:szCs w:val="22"/>
          <w:u w:val="none"/>
        </w:rPr>
        <w:t>3.2. Отчёты в управление культуры администрации города Югорска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6684"/>
        <w:gridCol w:w="4719"/>
        <w:gridCol w:w="3166"/>
      </w:tblGrid>
      <w:tr w:rsidR="00B56E96" w:rsidRPr="00723E91" w:rsidTr="00300041">
        <w:tc>
          <w:tcPr>
            <w:tcW w:w="255" w:type="pct"/>
          </w:tcPr>
          <w:p w:rsidR="00DA1B44" w:rsidRPr="00723E91" w:rsidRDefault="00DA1B44" w:rsidP="004A72C3">
            <w:pPr>
              <w:tabs>
                <w:tab w:val="right" w:leader="dot" w:pos="10053"/>
              </w:tabs>
              <w:contextualSpacing/>
              <w:jc w:val="both"/>
              <w:rPr>
                <w:rStyle w:val="ad"/>
                <w:color w:val="auto"/>
                <w:sz w:val="22"/>
                <w:szCs w:val="22"/>
                <w:u w:val="none"/>
              </w:rPr>
            </w:pPr>
            <w:r w:rsidRPr="00723E91">
              <w:rPr>
                <w:rStyle w:val="ad"/>
                <w:color w:val="auto"/>
                <w:sz w:val="22"/>
                <w:szCs w:val="22"/>
                <w:u w:val="none"/>
              </w:rPr>
              <w:t>№ п/п</w:t>
            </w:r>
          </w:p>
        </w:tc>
        <w:tc>
          <w:tcPr>
            <w:tcW w:w="2177" w:type="pct"/>
          </w:tcPr>
          <w:p w:rsidR="00DA1B44" w:rsidRPr="00723E91" w:rsidRDefault="00DA1B44" w:rsidP="004A72C3">
            <w:pPr>
              <w:tabs>
                <w:tab w:val="right" w:leader="dot" w:pos="10053"/>
              </w:tabs>
              <w:contextualSpacing/>
              <w:jc w:val="both"/>
              <w:rPr>
                <w:rStyle w:val="ad"/>
                <w:color w:val="auto"/>
                <w:sz w:val="22"/>
                <w:szCs w:val="22"/>
                <w:u w:val="none"/>
              </w:rPr>
            </w:pPr>
            <w:r w:rsidRPr="00723E91">
              <w:rPr>
                <w:rStyle w:val="ad"/>
                <w:color w:val="auto"/>
                <w:sz w:val="22"/>
                <w:szCs w:val="22"/>
                <w:u w:val="none"/>
              </w:rPr>
              <w:t>Наименование отчёта</w:t>
            </w:r>
          </w:p>
        </w:tc>
        <w:tc>
          <w:tcPr>
            <w:tcW w:w="1537" w:type="pct"/>
          </w:tcPr>
          <w:p w:rsidR="00DA1B44" w:rsidRPr="00723E91" w:rsidRDefault="00DA1B44" w:rsidP="004A72C3">
            <w:pPr>
              <w:tabs>
                <w:tab w:val="right" w:leader="dot" w:pos="10053"/>
              </w:tabs>
              <w:contextualSpacing/>
              <w:jc w:val="both"/>
              <w:rPr>
                <w:rStyle w:val="ad"/>
                <w:color w:val="auto"/>
                <w:sz w:val="22"/>
                <w:szCs w:val="22"/>
                <w:u w:val="none"/>
              </w:rPr>
            </w:pPr>
            <w:r w:rsidRPr="00723E91">
              <w:rPr>
                <w:rStyle w:val="ad"/>
                <w:color w:val="auto"/>
                <w:sz w:val="22"/>
                <w:szCs w:val="22"/>
                <w:u w:val="none"/>
              </w:rPr>
              <w:t>Ответственный исполнитель</w:t>
            </w:r>
          </w:p>
        </w:tc>
        <w:tc>
          <w:tcPr>
            <w:tcW w:w="1031" w:type="pct"/>
          </w:tcPr>
          <w:p w:rsidR="00DA1B44" w:rsidRPr="00723E91" w:rsidRDefault="00DA1B44" w:rsidP="004A72C3">
            <w:pPr>
              <w:tabs>
                <w:tab w:val="right" w:leader="dot" w:pos="10053"/>
              </w:tabs>
              <w:contextualSpacing/>
              <w:jc w:val="both"/>
              <w:rPr>
                <w:rStyle w:val="ad"/>
                <w:color w:val="auto"/>
                <w:sz w:val="22"/>
                <w:szCs w:val="22"/>
                <w:u w:val="none"/>
              </w:rPr>
            </w:pPr>
            <w:r w:rsidRPr="00723E91">
              <w:rPr>
                <w:rStyle w:val="ad"/>
                <w:color w:val="auto"/>
                <w:sz w:val="22"/>
                <w:szCs w:val="22"/>
                <w:u w:val="none"/>
              </w:rPr>
              <w:t xml:space="preserve">Дата предоставления </w:t>
            </w:r>
          </w:p>
        </w:tc>
      </w:tr>
      <w:tr w:rsidR="00B56E96" w:rsidRPr="00723E91" w:rsidTr="00300041">
        <w:tc>
          <w:tcPr>
            <w:tcW w:w="255" w:type="pct"/>
          </w:tcPr>
          <w:p w:rsidR="00DA1B44" w:rsidRPr="00723E91" w:rsidRDefault="00DA1B44" w:rsidP="004A72C3">
            <w:pPr>
              <w:tabs>
                <w:tab w:val="right" w:leader="dot" w:pos="10053"/>
              </w:tabs>
              <w:contextualSpacing/>
              <w:jc w:val="both"/>
              <w:rPr>
                <w:rStyle w:val="ad"/>
                <w:color w:val="auto"/>
                <w:sz w:val="22"/>
                <w:szCs w:val="22"/>
                <w:u w:val="none"/>
              </w:rPr>
            </w:pPr>
          </w:p>
        </w:tc>
        <w:tc>
          <w:tcPr>
            <w:tcW w:w="2177" w:type="pct"/>
          </w:tcPr>
          <w:p w:rsidR="00DA1B44" w:rsidRPr="00723E91" w:rsidRDefault="00B56E96" w:rsidP="00031D78">
            <w:pPr>
              <w:tabs>
                <w:tab w:val="right" w:leader="dot" w:pos="10053"/>
              </w:tabs>
              <w:contextualSpacing/>
              <w:rPr>
                <w:rStyle w:val="ad"/>
                <w:color w:val="auto"/>
                <w:sz w:val="22"/>
                <w:szCs w:val="22"/>
                <w:u w:val="none"/>
              </w:rPr>
            </w:pPr>
            <w:r w:rsidRPr="00723E91">
              <w:rPr>
                <w:rStyle w:val="ad"/>
                <w:color w:val="auto"/>
                <w:sz w:val="22"/>
                <w:szCs w:val="22"/>
                <w:u w:val="none"/>
              </w:rPr>
              <w:t>Отчеты об исполнении муниципального задания</w:t>
            </w:r>
          </w:p>
        </w:tc>
        <w:tc>
          <w:tcPr>
            <w:tcW w:w="1537" w:type="pct"/>
          </w:tcPr>
          <w:p w:rsidR="007F7885" w:rsidRPr="00723E91" w:rsidRDefault="00C97373" w:rsidP="00031D78">
            <w:pPr>
              <w:tabs>
                <w:tab w:val="right" w:leader="dot" w:pos="10053"/>
              </w:tabs>
              <w:contextualSpacing/>
              <w:rPr>
                <w:rStyle w:val="ad"/>
                <w:b/>
                <w:color w:val="auto"/>
                <w:sz w:val="22"/>
                <w:szCs w:val="22"/>
                <w:u w:val="none"/>
              </w:rPr>
            </w:pPr>
            <w:r w:rsidRPr="00723E91">
              <w:rPr>
                <w:rStyle w:val="ad"/>
                <w:color w:val="auto"/>
                <w:sz w:val="22"/>
                <w:szCs w:val="22"/>
                <w:u w:val="none"/>
              </w:rPr>
              <w:t>Заведующий информационно-аналитическим отделом</w:t>
            </w:r>
          </w:p>
        </w:tc>
        <w:tc>
          <w:tcPr>
            <w:tcW w:w="1031" w:type="pct"/>
          </w:tcPr>
          <w:p w:rsidR="00DA1B44" w:rsidRPr="00723E91" w:rsidRDefault="00C97373" w:rsidP="00C97373">
            <w:pPr>
              <w:tabs>
                <w:tab w:val="right" w:leader="dot" w:pos="10053"/>
              </w:tabs>
              <w:contextualSpacing/>
              <w:rPr>
                <w:rStyle w:val="ad"/>
                <w:color w:val="auto"/>
                <w:sz w:val="22"/>
                <w:szCs w:val="22"/>
                <w:u w:val="none"/>
              </w:rPr>
            </w:pPr>
            <w:r w:rsidRPr="00723E91">
              <w:rPr>
                <w:rStyle w:val="ad"/>
                <w:color w:val="auto"/>
                <w:sz w:val="22"/>
                <w:szCs w:val="22"/>
                <w:u w:val="none"/>
              </w:rPr>
              <w:t>Ежеквартально до 3 числа месяца, следующего за отчетным кварталом</w:t>
            </w:r>
          </w:p>
        </w:tc>
      </w:tr>
      <w:tr w:rsidR="00B56E96" w:rsidRPr="00723E91" w:rsidTr="00300041">
        <w:tc>
          <w:tcPr>
            <w:tcW w:w="255" w:type="pct"/>
          </w:tcPr>
          <w:p w:rsidR="00B56E96" w:rsidRPr="00723E91" w:rsidRDefault="00B56E96" w:rsidP="004A72C3">
            <w:pPr>
              <w:tabs>
                <w:tab w:val="right" w:leader="dot" w:pos="10053"/>
              </w:tabs>
              <w:contextualSpacing/>
              <w:jc w:val="both"/>
              <w:rPr>
                <w:rStyle w:val="ad"/>
                <w:color w:val="auto"/>
                <w:sz w:val="22"/>
                <w:szCs w:val="22"/>
                <w:u w:val="none"/>
              </w:rPr>
            </w:pPr>
          </w:p>
        </w:tc>
        <w:tc>
          <w:tcPr>
            <w:tcW w:w="2177" w:type="pct"/>
          </w:tcPr>
          <w:p w:rsidR="00B56E96" w:rsidRPr="00723E91" w:rsidRDefault="00B56E96" w:rsidP="00031D78">
            <w:pPr>
              <w:tabs>
                <w:tab w:val="right" w:leader="dot" w:pos="10053"/>
              </w:tabs>
              <w:contextualSpacing/>
              <w:rPr>
                <w:rStyle w:val="ad"/>
                <w:color w:val="auto"/>
                <w:sz w:val="22"/>
                <w:szCs w:val="22"/>
                <w:u w:val="none"/>
              </w:rPr>
            </w:pPr>
            <w:r w:rsidRPr="00723E91">
              <w:rPr>
                <w:rStyle w:val="ad"/>
                <w:color w:val="auto"/>
                <w:sz w:val="22"/>
                <w:szCs w:val="22"/>
                <w:u w:val="none"/>
              </w:rPr>
              <w:t>Ежеквартальные/годовые информационно-аналитические отчеты</w:t>
            </w:r>
          </w:p>
        </w:tc>
        <w:tc>
          <w:tcPr>
            <w:tcW w:w="1537" w:type="pct"/>
          </w:tcPr>
          <w:p w:rsidR="00B56E96" w:rsidRPr="00723E91" w:rsidRDefault="00B56E96" w:rsidP="00031D78">
            <w:pPr>
              <w:tabs>
                <w:tab w:val="right" w:leader="dot" w:pos="10053"/>
              </w:tabs>
              <w:contextualSpacing/>
              <w:rPr>
                <w:rStyle w:val="ad"/>
                <w:color w:val="auto"/>
                <w:sz w:val="22"/>
                <w:szCs w:val="22"/>
                <w:u w:val="none"/>
              </w:rPr>
            </w:pPr>
            <w:r w:rsidRPr="00723E91">
              <w:rPr>
                <w:rStyle w:val="ad"/>
                <w:color w:val="auto"/>
                <w:sz w:val="22"/>
                <w:szCs w:val="22"/>
                <w:u w:val="none"/>
              </w:rPr>
              <w:t>Заведующий информационно-аналитическим отделом</w:t>
            </w:r>
          </w:p>
        </w:tc>
        <w:tc>
          <w:tcPr>
            <w:tcW w:w="1031" w:type="pct"/>
          </w:tcPr>
          <w:p w:rsidR="00B56E96" w:rsidRPr="00723E91" w:rsidRDefault="002C5D17" w:rsidP="00C97373">
            <w:pPr>
              <w:tabs>
                <w:tab w:val="right" w:leader="dot" w:pos="10053"/>
              </w:tabs>
              <w:contextualSpacing/>
              <w:rPr>
                <w:rStyle w:val="ad"/>
                <w:color w:val="auto"/>
                <w:sz w:val="22"/>
                <w:szCs w:val="22"/>
                <w:u w:val="none"/>
              </w:rPr>
            </w:pPr>
            <w:r w:rsidRPr="00723E91">
              <w:rPr>
                <w:rStyle w:val="ad"/>
                <w:color w:val="auto"/>
                <w:sz w:val="22"/>
                <w:szCs w:val="22"/>
                <w:u w:val="none"/>
              </w:rPr>
              <w:t>Ежеквартально до 3 числа месяца, следующего за отчетным кварталом</w:t>
            </w:r>
          </w:p>
        </w:tc>
      </w:tr>
      <w:tr w:rsidR="00031D78" w:rsidRPr="00723E91" w:rsidTr="00300041">
        <w:tc>
          <w:tcPr>
            <w:tcW w:w="255" w:type="pct"/>
          </w:tcPr>
          <w:p w:rsidR="00031D78" w:rsidRPr="00723E91" w:rsidRDefault="00031D78" w:rsidP="004A72C3">
            <w:pPr>
              <w:tabs>
                <w:tab w:val="right" w:leader="dot" w:pos="10053"/>
              </w:tabs>
              <w:contextualSpacing/>
              <w:jc w:val="both"/>
              <w:rPr>
                <w:rStyle w:val="ad"/>
                <w:color w:val="auto"/>
                <w:sz w:val="22"/>
                <w:szCs w:val="22"/>
                <w:u w:val="none"/>
              </w:rPr>
            </w:pPr>
          </w:p>
        </w:tc>
        <w:tc>
          <w:tcPr>
            <w:tcW w:w="2177" w:type="pct"/>
          </w:tcPr>
          <w:p w:rsidR="00031D78" w:rsidRPr="00723E91" w:rsidRDefault="00031D78" w:rsidP="009676E1">
            <w:pPr>
              <w:tabs>
                <w:tab w:val="right" w:leader="dot" w:pos="10053"/>
              </w:tabs>
              <w:contextualSpacing/>
              <w:rPr>
                <w:rStyle w:val="ad"/>
                <w:color w:val="auto"/>
                <w:sz w:val="22"/>
                <w:szCs w:val="22"/>
                <w:u w:val="none"/>
              </w:rPr>
            </w:pPr>
            <w:r w:rsidRPr="00723E91">
              <w:rPr>
                <w:rStyle w:val="ad"/>
                <w:color w:val="auto"/>
                <w:sz w:val="22"/>
                <w:szCs w:val="22"/>
                <w:u w:val="none"/>
              </w:rPr>
              <w:t xml:space="preserve">Оценка потребности в </w:t>
            </w:r>
            <w:r w:rsidR="009676E1" w:rsidRPr="00723E91">
              <w:rPr>
                <w:rStyle w:val="ad"/>
                <w:color w:val="auto"/>
                <w:sz w:val="22"/>
                <w:szCs w:val="22"/>
                <w:u w:val="none"/>
              </w:rPr>
              <w:t xml:space="preserve">оказании муниципальных услуг </w:t>
            </w:r>
          </w:p>
        </w:tc>
        <w:tc>
          <w:tcPr>
            <w:tcW w:w="1537" w:type="pct"/>
          </w:tcPr>
          <w:p w:rsidR="00031D78" w:rsidRPr="00723E91" w:rsidRDefault="009676E1" w:rsidP="00031D78">
            <w:pPr>
              <w:tabs>
                <w:tab w:val="right" w:leader="dot" w:pos="10053"/>
              </w:tabs>
              <w:contextualSpacing/>
              <w:rPr>
                <w:rStyle w:val="ad"/>
                <w:color w:val="auto"/>
                <w:sz w:val="22"/>
                <w:szCs w:val="22"/>
                <w:u w:val="none"/>
              </w:rPr>
            </w:pPr>
            <w:r w:rsidRPr="00723E91">
              <w:rPr>
                <w:rStyle w:val="ad"/>
                <w:color w:val="auto"/>
                <w:sz w:val="22"/>
                <w:szCs w:val="22"/>
                <w:u w:val="none"/>
              </w:rPr>
              <w:t>Заведующий информационно-аналитическим отделом</w:t>
            </w:r>
          </w:p>
        </w:tc>
        <w:tc>
          <w:tcPr>
            <w:tcW w:w="1031" w:type="pct"/>
          </w:tcPr>
          <w:p w:rsidR="00031D78" w:rsidRPr="00723E91" w:rsidRDefault="009676E1" w:rsidP="00C97373">
            <w:pPr>
              <w:tabs>
                <w:tab w:val="right" w:leader="dot" w:pos="10053"/>
              </w:tabs>
              <w:contextualSpacing/>
              <w:rPr>
                <w:rStyle w:val="ad"/>
                <w:color w:val="auto"/>
                <w:sz w:val="22"/>
                <w:szCs w:val="22"/>
                <w:u w:val="none"/>
              </w:rPr>
            </w:pPr>
            <w:r w:rsidRPr="00723E91">
              <w:rPr>
                <w:rStyle w:val="ad"/>
                <w:color w:val="auto"/>
                <w:sz w:val="22"/>
                <w:szCs w:val="22"/>
                <w:u w:val="none"/>
              </w:rPr>
              <w:t>5 июня</w:t>
            </w:r>
          </w:p>
        </w:tc>
      </w:tr>
      <w:tr w:rsidR="00B56E96" w:rsidRPr="00723E91" w:rsidTr="00300041">
        <w:tc>
          <w:tcPr>
            <w:tcW w:w="255" w:type="pct"/>
          </w:tcPr>
          <w:p w:rsidR="00B56E96" w:rsidRPr="00723E91" w:rsidRDefault="00B56E96" w:rsidP="004A72C3">
            <w:pPr>
              <w:tabs>
                <w:tab w:val="right" w:leader="dot" w:pos="10053"/>
              </w:tabs>
              <w:contextualSpacing/>
              <w:jc w:val="both"/>
              <w:rPr>
                <w:rStyle w:val="ad"/>
                <w:color w:val="auto"/>
                <w:sz w:val="22"/>
                <w:szCs w:val="22"/>
                <w:u w:val="none"/>
              </w:rPr>
            </w:pPr>
          </w:p>
        </w:tc>
        <w:tc>
          <w:tcPr>
            <w:tcW w:w="2177" w:type="pct"/>
          </w:tcPr>
          <w:p w:rsidR="00B56E96" w:rsidRPr="00723E91" w:rsidRDefault="00B56E96" w:rsidP="00031D78">
            <w:pPr>
              <w:tabs>
                <w:tab w:val="right" w:leader="dot" w:pos="10053"/>
              </w:tabs>
              <w:contextualSpacing/>
              <w:rPr>
                <w:rStyle w:val="ad"/>
                <w:color w:val="auto"/>
                <w:sz w:val="22"/>
                <w:szCs w:val="22"/>
                <w:u w:val="none"/>
              </w:rPr>
            </w:pPr>
            <w:r w:rsidRPr="00723E91">
              <w:rPr>
                <w:rStyle w:val="ad"/>
                <w:color w:val="auto"/>
                <w:sz w:val="22"/>
                <w:szCs w:val="22"/>
                <w:u w:val="none"/>
              </w:rPr>
              <w:t>Мониторинг организации отдыха детей в летний период</w:t>
            </w:r>
          </w:p>
        </w:tc>
        <w:tc>
          <w:tcPr>
            <w:tcW w:w="1537" w:type="pct"/>
          </w:tcPr>
          <w:p w:rsidR="00B56E96" w:rsidRPr="00723E91" w:rsidRDefault="00B56E96" w:rsidP="00031D78">
            <w:pPr>
              <w:tabs>
                <w:tab w:val="right" w:leader="dot" w:pos="10053"/>
              </w:tabs>
              <w:contextualSpacing/>
              <w:rPr>
                <w:rStyle w:val="ad"/>
                <w:color w:val="auto"/>
                <w:sz w:val="22"/>
                <w:szCs w:val="22"/>
                <w:u w:val="none"/>
              </w:rPr>
            </w:pPr>
            <w:r w:rsidRPr="00723E91">
              <w:rPr>
                <w:rStyle w:val="ad"/>
                <w:color w:val="auto"/>
                <w:sz w:val="22"/>
                <w:szCs w:val="22"/>
                <w:u w:val="none"/>
              </w:rPr>
              <w:t>Заведующий информационно-аналитическим отделом</w:t>
            </w:r>
          </w:p>
        </w:tc>
        <w:tc>
          <w:tcPr>
            <w:tcW w:w="1031" w:type="pct"/>
          </w:tcPr>
          <w:p w:rsidR="00B56E96" w:rsidRPr="00723E91" w:rsidRDefault="00B56E96" w:rsidP="00C97373">
            <w:pPr>
              <w:tabs>
                <w:tab w:val="right" w:leader="dot" w:pos="10053"/>
              </w:tabs>
              <w:contextualSpacing/>
              <w:rPr>
                <w:rStyle w:val="ad"/>
                <w:color w:val="auto"/>
                <w:sz w:val="22"/>
                <w:szCs w:val="22"/>
                <w:u w:val="none"/>
              </w:rPr>
            </w:pPr>
            <w:r w:rsidRPr="00723E91">
              <w:rPr>
                <w:rStyle w:val="ad"/>
                <w:color w:val="auto"/>
                <w:sz w:val="22"/>
                <w:szCs w:val="22"/>
                <w:u w:val="none"/>
              </w:rPr>
              <w:t>Июнь-август</w:t>
            </w:r>
          </w:p>
        </w:tc>
      </w:tr>
      <w:tr w:rsidR="00AC505B" w:rsidRPr="00723E91" w:rsidTr="00300041">
        <w:tc>
          <w:tcPr>
            <w:tcW w:w="255" w:type="pct"/>
          </w:tcPr>
          <w:p w:rsidR="00AC505B" w:rsidRPr="00723E91" w:rsidRDefault="00AC505B" w:rsidP="004A72C3">
            <w:pPr>
              <w:tabs>
                <w:tab w:val="right" w:leader="dot" w:pos="10053"/>
              </w:tabs>
              <w:contextualSpacing/>
              <w:jc w:val="both"/>
              <w:rPr>
                <w:rStyle w:val="ad"/>
                <w:color w:val="auto"/>
                <w:sz w:val="22"/>
                <w:szCs w:val="22"/>
                <w:u w:val="none"/>
              </w:rPr>
            </w:pPr>
          </w:p>
        </w:tc>
        <w:tc>
          <w:tcPr>
            <w:tcW w:w="2177" w:type="pct"/>
          </w:tcPr>
          <w:p w:rsidR="00AC505B" w:rsidRPr="00723E91" w:rsidRDefault="00AC505B" w:rsidP="00AC505B">
            <w:pPr>
              <w:tabs>
                <w:tab w:val="right" w:leader="dot" w:pos="10053"/>
              </w:tabs>
              <w:contextualSpacing/>
              <w:rPr>
                <w:rStyle w:val="ad"/>
                <w:color w:val="auto"/>
                <w:sz w:val="22"/>
                <w:szCs w:val="22"/>
                <w:u w:val="none"/>
              </w:rPr>
            </w:pPr>
            <w:r w:rsidRPr="00723E91">
              <w:rPr>
                <w:sz w:val="22"/>
                <w:szCs w:val="22"/>
              </w:rPr>
              <w:t>Аналитическая справка по организации развивающего досуга детей и молодежи как  альтернативы вовлечения в наркопотребление</w:t>
            </w:r>
          </w:p>
        </w:tc>
        <w:tc>
          <w:tcPr>
            <w:tcW w:w="1537" w:type="pct"/>
          </w:tcPr>
          <w:p w:rsidR="00AC505B" w:rsidRPr="00723E91" w:rsidRDefault="00AC505B" w:rsidP="00FF707C">
            <w:pPr>
              <w:tabs>
                <w:tab w:val="right" w:leader="dot" w:pos="10053"/>
              </w:tabs>
              <w:contextualSpacing/>
              <w:rPr>
                <w:rStyle w:val="ad"/>
                <w:color w:val="auto"/>
                <w:sz w:val="22"/>
                <w:szCs w:val="22"/>
                <w:u w:val="none"/>
              </w:rPr>
            </w:pPr>
            <w:r w:rsidRPr="00723E91">
              <w:rPr>
                <w:rStyle w:val="ad"/>
                <w:color w:val="auto"/>
                <w:sz w:val="22"/>
                <w:szCs w:val="22"/>
                <w:u w:val="none"/>
              </w:rPr>
              <w:t>Заведующий информационно-аналитическим отделом</w:t>
            </w:r>
          </w:p>
        </w:tc>
        <w:tc>
          <w:tcPr>
            <w:tcW w:w="1031" w:type="pct"/>
          </w:tcPr>
          <w:p w:rsidR="00AC505B" w:rsidRPr="00723E91" w:rsidRDefault="009326AE" w:rsidP="009326AE">
            <w:pPr>
              <w:tabs>
                <w:tab w:val="right" w:leader="dot" w:pos="10053"/>
              </w:tabs>
              <w:contextualSpacing/>
              <w:rPr>
                <w:rStyle w:val="ad"/>
                <w:color w:val="auto"/>
                <w:sz w:val="22"/>
                <w:szCs w:val="22"/>
                <w:u w:val="none"/>
              </w:rPr>
            </w:pPr>
            <w:r w:rsidRPr="00723E91">
              <w:rPr>
                <w:rStyle w:val="ad"/>
                <w:color w:val="auto"/>
                <w:sz w:val="22"/>
                <w:szCs w:val="22"/>
                <w:u w:val="none"/>
              </w:rPr>
              <w:t>Ежеквартально (до 20 числа последнего месяца квартала)</w:t>
            </w:r>
          </w:p>
        </w:tc>
      </w:tr>
      <w:tr w:rsidR="009326AE" w:rsidRPr="00723E91" w:rsidTr="00300041">
        <w:tc>
          <w:tcPr>
            <w:tcW w:w="255" w:type="pct"/>
          </w:tcPr>
          <w:p w:rsidR="009326AE" w:rsidRPr="00723E91" w:rsidRDefault="009326AE" w:rsidP="00D80D41">
            <w:pPr>
              <w:tabs>
                <w:tab w:val="right" w:leader="dot" w:pos="10053"/>
              </w:tabs>
              <w:contextualSpacing/>
              <w:jc w:val="both"/>
              <w:rPr>
                <w:rStyle w:val="ad"/>
                <w:color w:val="auto"/>
                <w:sz w:val="22"/>
                <w:szCs w:val="22"/>
                <w:u w:val="none"/>
              </w:rPr>
            </w:pPr>
          </w:p>
        </w:tc>
        <w:tc>
          <w:tcPr>
            <w:tcW w:w="2177" w:type="pct"/>
          </w:tcPr>
          <w:p w:rsidR="009326AE" w:rsidRPr="00723E91" w:rsidRDefault="009326AE" w:rsidP="00B04F3C">
            <w:pPr>
              <w:tabs>
                <w:tab w:val="right" w:leader="dot" w:pos="10053"/>
              </w:tabs>
              <w:contextualSpacing/>
              <w:rPr>
                <w:sz w:val="22"/>
                <w:szCs w:val="22"/>
              </w:rPr>
            </w:pPr>
            <w:r w:rsidRPr="00723E91">
              <w:rPr>
                <w:sz w:val="22"/>
                <w:szCs w:val="22"/>
              </w:rPr>
              <w:t>Мониторинг мероприятий, направленных на формирование здорового образа жизни граждан Ханты-Мансийского автономного округа – Югры, профилактику алкоголизма и наркомании, противодействие потреблению табака</w:t>
            </w:r>
          </w:p>
        </w:tc>
        <w:tc>
          <w:tcPr>
            <w:tcW w:w="1537" w:type="pct"/>
          </w:tcPr>
          <w:p w:rsidR="009326AE" w:rsidRPr="00723E91" w:rsidRDefault="009326AE" w:rsidP="00FF707C">
            <w:pPr>
              <w:tabs>
                <w:tab w:val="right" w:leader="dot" w:pos="10053"/>
              </w:tabs>
              <w:contextualSpacing/>
              <w:rPr>
                <w:rStyle w:val="ad"/>
                <w:color w:val="auto"/>
                <w:sz w:val="22"/>
                <w:szCs w:val="22"/>
                <w:u w:val="none"/>
              </w:rPr>
            </w:pPr>
            <w:r w:rsidRPr="00723E91">
              <w:rPr>
                <w:rStyle w:val="ad"/>
                <w:color w:val="auto"/>
                <w:sz w:val="22"/>
                <w:szCs w:val="22"/>
                <w:u w:val="none"/>
              </w:rPr>
              <w:t>Заведующий информационно-аналитическим отделом</w:t>
            </w:r>
          </w:p>
        </w:tc>
        <w:tc>
          <w:tcPr>
            <w:tcW w:w="1031" w:type="pct"/>
          </w:tcPr>
          <w:p w:rsidR="009326AE" w:rsidRPr="00723E91" w:rsidRDefault="009326AE" w:rsidP="009326AE">
            <w:pPr>
              <w:tabs>
                <w:tab w:val="right" w:leader="dot" w:pos="10053"/>
              </w:tabs>
              <w:contextualSpacing/>
              <w:rPr>
                <w:rStyle w:val="ad"/>
                <w:color w:val="auto"/>
                <w:sz w:val="22"/>
                <w:szCs w:val="22"/>
                <w:u w:val="none"/>
              </w:rPr>
            </w:pPr>
            <w:r w:rsidRPr="00723E91">
              <w:rPr>
                <w:rStyle w:val="ad"/>
                <w:color w:val="auto"/>
                <w:sz w:val="22"/>
                <w:szCs w:val="22"/>
                <w:u w:val="none"/>
              </w:rPr>
              <w:t>Ежеквартально (до 20 числа последнего месяца квартала)</w:t>
            </w:r>
          </w:p>
        </w:tc>
      </w:tr>
      <w:tr w:rsidR="00D80D41" w:rsidRPr="00723E91" w:rsidTr="00300041">
        <w:tc>
          <w:tcPr>
            <w:tcW w:w="255" w:type="pct"/>
          </w:tcPr>
          <w:p w:rsidR="00D80D41" w:rsidRPr="00723E91" w:rsidRDefault="00D80D41" w:rsidP="004A72C3">
            <w:pPr>
              <w:tabs>
                <w:tab w:val="right" w:leader="dot" w:pos="10053"/>
              </w:tabs>
              <w:contextualSpacing/>
              <w:jc w:val="both"/>
              <w:rPr>
                <w:rStyle w:val="ad"/>
                <w:color w:val="auto"/>
                <w:sz w:val="22"/>
                <w:szCs w:val="22"/>
                <w:u w:val="none"/>
              </w:rPr>
            </w:pPr>
          </w:p>
        </w:tc>
        <w:tc>
          <w:tcPr>
            <w:tcW w:w="2177" w:type="pct"/>
          </w:tcPr>
          <w:p w:rsidR="00D80D41" w:rsidRPr="00723E91" w:rsidRDefault="00D80D41" w:rsidP="00031D78">
            <w:pPr>
              <w:tabs>
                <w:tab w:val="right" w:leader="dot" w:pos="10053"/>
              </w:tabs>
              <w:contextualSpacing/>
              <w:rPr>
                <w:rStyle w:val="ad"/>
                <w:color w:val="auto"/>
                <w:sz w:val="22"/>
                <w:szCs w:val="22"/>
                <w:u w:val="none"/>
              </w:rPr>
            </w:pPr>
            <w:r w:rsidRPr="00723E91">
              <w:rPr>
                <w:rStyle w:val="ad"/>
                <w:color w:val="auto"/>
                <w:sz w:val="22"/>
                <w:szCs w:val="22"/>
                <w:u w:val="none"/>
              </w:rPr>
              <w:t xml:space="preserve">Расходы на организацию профессиональной подготовки, </w:t>
            </w:r>
            <w:r w:rsidRPr="00723E91">
              <w:rPr>
                <w:rStyle w:val="ad"/>
                <w:color w:val="auto"/>
                <w:sz w:val="22"/>
                <w:szCs w:val="22"/>
                <w:u w:val="none"/>
              </w:rPr>
              <w:lastRenderedPageBreak/>
              <w:t>переподготовки и повышению квалификации работников муниципальных учреждений</w:t>
            </w:r>
          </w:p>
        </w:tc>
        <w:tc>
          <w:tcPr>
            <w:tcW w:w="1537" w:type="pct"/>
          </w:tcPr>
          <w:p w:rsidR="00D80D41" w:rsidRPr="00723E91" w:rsidRDefault="005D7DEA" w:rsidP="00031D78">
            <w:pPr>
              <w:tabs>
                <w:tab w:val="right" w:leader="dot" w:pos="10053"/>
              </w:tabs>
              <w:contextualSpacing/>
              <w:rPr>
                <w:rStyle w:val="ad"/>
                <w:color w:val="auto"/>
                <w:sz w:val="22"/>
                <w:szCs w:val="22"/>
                <w:u w:val="none"/>
              </w:rPr>
            </w:pPr>
            <w:r>
              <w:rPr>
                <w:rStyle w:val="ad"/>
                <w:color w:val="auto"/>
                <w:sz w:val="22"/>
                <w:szCs w:val="22"/>
                <w:u w:val="none"/>
              </w:rPr>
              <w:lastRenderedPageBreak/>
              <w:t>Документовед</w:t>
            </w:r>
          </w:p>
        </w:tc>
        <w:tc>
          <w:tcPr>
            <w:tcW w:w="1031" w:type="pct"/>
          </w:tcPr>
          <w:p w:rsidR="009326AE" w:rsidRPr="00723E91" w:rsidRDefault="00D80D41" w:rsidP="009326AE">
            <w:pPr>
              <w:tabs>
                <w:tab w:val="right" w:leader="dot" w:pos="10053"/>
              </w:tabs>
              <w:contextualSpacing/>
              <w:rPr>
                <w:rStyle w:val="ad"/>
                <w:color w:val="auto"/>
                <w:sz w:val="22"/>
                <w:szCs w:val="22"/>
                <w:u w:val="none"/>
              </w:rPr>
            </w:pPr>
            <w:r w:rsidRPr="00723E91">
              <w:rPr>
                <w:rStyle w:val="ad"/>
                <w:color w:val="auto"/>
                <w:sz w:val="22"/>
                <w:szCs w:val="22"/>
                <w:u w:val="none"/>
              </w:rPr>
              <w:t>Полугодовая</w:t>
            </w:r>
          </w:p>
          <w:p w:rsidR="00D80D41" w:rsidRPr="00723E91" w:rsidRDefault="002140E7" w:rsidP="00C97373">
            <w:pPr>
              <w:tabs>
                <w:tab w:val="right" w:leader="dot" w:pos="10053"/>
              </w:tabs>
              <w:contextualSpacing/>
              <w:rPr>
                <w:rStyle w:val="ad"/>
                <w:color w:val="auto"/>
                <w:sz w:val="22"/>
                <w:szCs w:val="22"/>
                <w:u w:val="none"/>
              </w:rPr>
            </w:pPr>
            <w:r w:rsidRPr="00723E91">
              <w:rPr>
                <w:rStyle w:val="ad"/>
                <w:color w:val="auto"/>
                <w:sz w:val="22"/>
                <w:szCs w:val="22"/>
                <w:u w:val="none"/>
              </w:rPr>
              <w:lastRenderedPageBreak/>
              <w:t>(15 июля, 25 января)</w:t>
            </w:r>
          </w:p>
        </w:tc>
      </w:tr>
      <w:tr w:rsidR="00974D0F" w:rsidRPr="00723E91" w:rsidTr="00300041">
        <w:tc>
          <w:tcPr>
            <w:tcW w:w="255" w:type="pct"/>
          </w:tcPr>
          <w:p w:rsidR="00974D0F" w:rsidRPr="00723E91" w:rsidRDefault="00974D0F" w:rsidP="004A72C3">
            <w:pPr>
              <w:tabs>
                <w:tab w:val="right" w:leader="dot" w:pos="10053"/>
              </w:tabs>
              <w:contextualSpacing/>
              <w:jc w:val="both"/>
              <w:rPr>
                <w:rStyle w:val="ad"/>
                <w:color w:val="auto"/>
                <w:sz w:val="22"/>
                <w:szCs w:val="22"/>
                <w:u w:val="none"/>
              </w:rPr>
            </w:pPr>
          </w:p>
        </w:tc>
        <w:tc>
          <w:tcPr>
            <w:tcW w:w="2177" w:type="pct"/>
          </w:tcPr>
          <w:p w:rsidR="00974D0F" w:rsidRPr="00723E91" w:rsidRDefault="00974D0F" w:rsidP="00031D78">
            <w:pPr>
              <w:tabs>
                <w:tab w:val="right" w:leader="dot" w:pos="10053"/>
              </w:tabs>
              <w:contextualSpacing/>
              <w:rPr>
                <w:rStyle w:val="ad"/>
                <w:color w:val="auto"/>
                <w:sz w:val="22"/>
                <w:szCs w:val="22"/>
                <w:u w:val="none"/>
              </w:rPr>
            </w:pPr>
            <w:r w:rsidRPr="00723E91">
              <w:rPr>
                <w:rStyle w:val="ad"/>
                <w:color w:val="auto"/>
                <w:sz w:val="22"/>
                <w:szCs w:val="22"/>
                <w:u w:val="none"/>
              </w:rPr>
              <w:t>Информация о состоянии условий и охраны труда</w:t>
            </w:r>
          </w:p>
        </w:tc>
        <w:tc>
          <w:tcPr>
            <w:tcW w:w="1537" w:type="pct"/>
          </w:tcPr>
          <w:p w:rsidR="00974D0F" w:rsidRPr="00723E91" w:rsidRDefault="005D7DEA" w:rsidP="00FF707C">
            <w:pPr>
              <w:tabs>
                <w:tab w:val="right" w:leader="dot" w:pos="10053"/>
              </w:tabs>
              <w:contextualSpacing/>
              <w:rPr>
                <w:rStyle w:val="ad"/>
                <w:color w:val="auto"/>
                <w:sz w:val="22"/>
                <w:szCs w:val="22"/>
                <w:u w:val="none"/>
              </w:rPr>
            </w:pPr>
            <w:r>
              <w:rPr>
                <w:rStyle w:val="ad"/>
                <w:color w:val="auto"/>
                <w:sz w:val="22"/>
                <w:szCs w:val="22"/>
                <w:u w:val="none"/>
              </w:rPr>
              <w:t>Заведующий хозяйством</w:t>
            </w:r>
          </w:p>
        </w:tc>
        <w:tc>
          <w:tcPr>
            <w:tcW w:w="1031" w:type="pct"/>
          </w:tcPr>
          <w:p w:rsidR="00974D0F" w:rsidRPr="00723E91" w:rsidRDefault="00974D0F" w:rsidP="00E95308">
            <w:pPr>
              <w:tabs>
                <w:tab w:val="right" w:leader="dot" w:pos="10053"/>
              </w:tabs>
              <w:contextualSpacing/>
              <w:rPr>
                <w:rStyle w:val="ad"/>
                <w:color w:val="auto"/>
                <w:sz w:val="22"/>
                <w:szCs w:val="22"/>
                <w:u w:val="none"/>
              </w:rPr>
            </w:pPr>
            <w:r w:rsidRPr="00723E91">
              <w:rPr>
                <w:rStyle w:val="ad"/>
                <w:color w:val="auto"/>
                <w:sz w:val="22"/>
                <w:szCs w:val="22"/>
                <w:u w:val="none"/>
              </w:rPr>
              <w:t xml:space="preserve">Ежеквартально </w:t>
            </w:r>
            <w:r w:rsidR="0000603D" w:rsidRPr="00723E91">
              <w:rPr>
                <w:rStyle w:val="ad"/>
                <w:color w:val="auto"/>
                <w:sz w:val="22"/>
                <w:szCs w:val="22"/>
                <w:u w:val="none"/>
              </w:rPr>
              <w:t>(до 20 числа месяца, следующего за отчетным кварталом)</w:t>
            </w:r>
          </w:p>
        </w:tc>
      </w:tr>
      <w:tr w:rsidR="0000603D" w:rsidRPr="00723E91" w:rsidTr="00300041">
        <w:tc>
          <w:tcPr>
            <w:tcW w:w="255" w:type="pct"/>
          </w:tcPr>
          <w:p w:rsidR="0000603D" w:rsidRPr="00723E91" w:rsidRDefault="0000603D" w:rsidP="004A72C3">
            <w:pPr>
              <w:tabs>
                <w:tab w:val="right" w:leader="dot" w:pos="10053"/>
              </w:tabs>
              <w:contextualSpacing/>
              <w:jc w:val="both"/>
              <w:rPr>
                <w:rStyle w:val="ad"/>
                <w:color w:val="auto"/>
                <w:sz w:val="22"/>
                <w:szCs w:val="22"/>
                <w:u w:val="none"/>
              </w:rPr>
            </w:pPr>
          </w:p>
        </w:tc>
        <w:tc>
          <w:tcPr>
            <w:tcW w:w="2177" w:type="pct"/>
          </w:tcPr>
          <w:p w:rsidR="0000603D" w:rsidRPr="00723E91" w:rsidRDefault="0000603D" w:rsidP="00031D78">
            <w:pPr>
              <w:tabs>
                <w:tab w:val="right" w:leader="dot" w:pos="10053"/>
              </w:tabs>
              <w:contextualSpacing/>
              <w:rPr>
                <w:rStyle w:val="ad"/>
                <w:color w:val="auto"/>
                <w:sz w:val="22"/>
                <w:szCs w:val="22"/>
                <w:u w:val="none"/>
              </w:rPr>
            </w:pPr>
            <w:r w:rsidRPr="00723E91">
              <w:rPr>
                <w:rStyle w:val="ad"/>
                <w:color w:val="auto"/>
                <w:sz w:val="22"/>
                <w:szCs w:val="22"/>
                <w:u w:val="none"/>
              </w:rPr>
              <w:t>Мероприятия по обеспечению безопасности охраны труда в учреждениях культуры города Югорска</w:t>
            </w:r>
          </w:p>
        </w:tc>
        <w:tc>
          <w:tcPr>
            <w:tcW w:w="1537" w:type="pct"/>
          </w:tcPr>
          <w:p w:rsidR="0000603D" w:rsidRPr="00723E91" w:rsidRDefault="005D7DEA" w:rsidP="00031D78">
            <w:pPr>
              <w:tabs>
                <w:tab w:val="right" w:leader="dot" w:pos="10053"/>
              </w:tabs>
              <w:contextualSpacing/>
              <w:rPr>
                <w:rStyle w:val="ad"/>
                <w:color w:val="auto"/>
                <w:sz w:val="22"/>
                <w:szCs w:val="22"/>
                <w:u w:val="none"/>
              </w:rPr>
            </w:pPr>
            <w:r>
              <w:rPr>
                <w:rStyle w:val="ad"/>
                <w:color w:val="auto"/>
                <w:sz w:val="22"/>
                <w:szCs w:val="22"/>
                <w:u w:val="none"/>
              </w:rPr>
              <w:t>Заведующий хозяйством</w:t>
            </w:r>
          </w:p>
        </w:tc>
        <w:tc>
          <w:tcPr>
            <w:tcW w:w="1031" w:type="pct"/>
          </w:tcPr>
          <w:p w:rsidR="0000603D" w:rsidRPr="00723E91" w:rsidRDefault="0000603D" w:rsidP="00FF707C">
            <w:pPr>
              <w:tabs>
                <w:tab w:val="right" w:leader="dot" w:pos="10053"/>
              </w:tabs>
              <w:contextualSpacing/>
              <w:rPr>
                <w:rStyle w:val="ad"/>
                <w:color w:val="auto"/>
                <w:sz w:val="22"/>
                <w:szCs w:val="22"/>
                <w:u w:val="none"/>
              </w:rPr>
            </w:pPr>
            <w:r w:rsidRPr="00723E91">
              <w:rPr>
                <w:rStyle w:val="ad"/>
                <w:color w:val="auto"/>
                <w:sz w:val="22"/>
                <w:szCs w:val="22"/>
                <w:u w:val="none"/>
              </w:rPr>
              <w:t>Ежеквартально (до 20 числа месяца, следующего за отчетным кварталом)</w:t>
            </w:r>
          </w:p>
        </w:tc>
      </w:tr>
      <w:tr w:rsidR="0000603D" w:rsidRPr="00723E91" w:rsidTr="00300041">
        <w:tc>
          <w:tcPr>
            <w:tcW w:w="255" w:type="pct"/>
          </w:tcPr>
          <w:p w:rsidR="0000603D" w:rsidRPr="00723E91" w:rsidRDefault="0000603D" w:rsidP="004A72C3">
            <w:pPr>
              <w:tabs>
                <w:tab w:val="right" w:leader="dot" w:pos="10053"/>
              </w:tabs>
              <w:contextualSpacing/>
              <w:jc w:val="both"/>
              <w:rPr>
                <w:rStyle w:val="ad"/>
                <w:color w:val="auto"/>
                <w:sz w:val="22"/>
                <w:szCs w:val="22"/>
                <w:u w:val="none"/>
              </w:rPr>
            </w:pPr>
          </w:p>
        </w:tc>
        <w:tc>
          <w:tcPr>
            <w:tcW w:w="2177" w:type="pct"/>
          </w:tcPr>
          <w:p w:rsidR="0000603D" w:rsidRPr="00723E91" w:rsidRDefault="0000603D" w:rsidP="00031D78">
            <w:pPr>
              <w:tabs>
                <w:tab w:val="right" w:leader="dot" w:pos="10053"/>
              </w:tabs>
              <w:contextualSpacing/>
              <w:rPr>
                <w:rStyle w:val="ad"/>
                <w:color w:val="auto"/>
                <w:sz w:val="22"/>
                <w:szCs w:val="22"/>
                <w:u w:val="none"/>
              </w:rPr>
            </w:pPr>
            <w:r w:rsidRPr="00723E91">
              <w:rPr>
                <w:rStyle w:val="ad"/>
                <w:color w:val="auto"/>
                <w:sz w:val="22"/>
                <w:szCs w:val="22"/>
                <w:u w:val="none"/>
              </w:rPr>
              <w:t>Информация о предписаниях Госпожнадзора и Роспортебнадзора</w:t>
            </w:r>
          </w:p>
        </w:tc>
        <w:tc>
          <w:tcPr>
            <w:tcW w:w="1537" w:type="pct"/>
          </w:tcPr>
          <w:p w:rsidR="0000603D" w:rsidRPr="00723E91" w:rsidRDefault="005D7DEA" w:rsidP="00FF707C">
            <w:pPr>
              <w:tabs>
                <w:tab w:val="right" w:leader="dot" w:pos="10053"/>
              </w:tabs>
              <w:contextualSpacing/>
              <w:rPr>
                <w:rStyle w:val="ad"/>
                <w:color w:val="auto"/>
                <w:sz w:val="22"/>
                <w:szCs w:val="22"/>
                <w:u w:val="none"/>
              </w:rPr>
            </w:pPr>
            <w:r>
              <w:rPr>
                <w:rStyle w:val="ad"/>
                <w:color w:val="auto"/>
                <w:sz w:val="22"/>
                <w:szCs w:val="22"/>
                <w:u w:val="none"/>
              </w:rPr>
              <w:t>Заведующий хозяйством</w:t>
            </w:r>
          </w:p>
        </w:tc>
        <w:tc>
          <w:tcPr>
            <w:tcW w:w="1031" w:type="pct"/>
          </w:tcPr>
          <w:p w:rsidR="0000603D" w:rsidRPr="00723E91" w:rsidRDefault="0000603D" w:rsidP="00FF707C">
            <w:pPr>
              <w:tabs>
                <w:tab w:val="right" w:leader="dot" w:pos="10053"/>
              </w:tabs>
              <w:contextualSpacing/>
              <w:rPr>
                <w:rStyle w:val="ad"/>
                <w:color w:val="auto"/>
                <w:sz w:val="22"/>
                <w:szCs w:val="22"/>
                <w:u w:val="none"/>
              </w:rPr>
            </w:pPr>
            <w:r w:rsidRPr="00723E91">
              <w:rPr>
                <w:rStyle w:val="ad"/>
                <w:color w:val="auto"/>
                <w:sz w:val="22"/>
                <w:szCs w:val="22"/>
                <w:u w:val="none"/>
              </w:rPr>
              <w:t>Ежеквартально (до 20 числа месяца, следующего за отчетным кварталом)</w:t>
            </w:r>
          </w:p>
        </w:tc>
      </w:tr>
      <w:tr w:rsidR="00394BA3" w:rsidRPr="00723E91" w:rsidTr="00300041">
        <w:tc>
          <w:tcPr>
            <w:tcW w:w="255" w:type="pct"/>
          </w:tcPr>
          <w:p w:rsidR="00394BA3" w:rsidRPr="00723E91" w:rsidRDefault="00394BA3" w:rsidP="00394BA3">
            <w:pPr>
              <w:tabs>
                <w:tab w:val="right" w:leader="dot" w:pos="10053"/>
              </w:tabs>
              <w:contextualSpacing/>
              <w:jc w:val="both"/>
              <w:rPr>
                <w:rStyle w:val="ad"/>
                <w:color w:val="auto"/>
                <w:sz w:val="22"/>
                <w:szCs w:val="22"/>
                <w:u w:val="none"/>
              </w:rPr>
            </w:pPr>
          </w:p>
        </w:tc>
        <w:tc>
          <w:tcPr>
            <w:tcW w:w="2177" w:type="pct"/>
          </w:tcPr>
          <w:p w:rsidR="00394BA3" w:rsidRPr="00723E91" w:rsidRDefault="00394BA3" w:rsidP="00394BA3">
            <w:pPr>
              <w:tabs>
                <w:tab w:val="right" w:leader="dot" w:pos="10053"/>
              </w:tabs>
              <w:contextualSpacing/>
              <w:rPr>
                <w:rStyle w:val="ad"/>
                <w:color w:val="auto"/>
                <w:sz w:val="22"/>
                <w:szCs w:val="22"/>
                <w:u w:val="none"/>
              </w:rPr>
            </w:pPr>
            <w:r w:rsidRPr="00723E91">
              <w:rPr>
                <w:sz w:val="22"/>
                <w:szCs w:val="22"/>
              </w:rPr>
              <w:t>Меры и мероприятия по организации и проведению энергетического обследования (энергоаудита); мониторинг исполнения Федерального законодательства по энергосбережению</w:t>
            </w:r>
          </w:p>
        </w:tc>
        <w:tc>
          <w:tcPr>
            <w:tcW w:w="1537" w:type="pct"/>
          </w:tcPr>
          <w:p w:rsidR="00394BA3" w:rsidRPr="00723E91" w:rsidRDefault="00394BA3" w:rsidP="00B1791E">
            <w:pPr>
              <w:tabs>
                <w:tab w:val="right" w:leader="dot" w:pos="10053"/>
              </w:tabs>
              <w:contextualSpacing/>
              <w:rPr>
                <w:rStyle w:val="ad"/>
                <w:color w:val="auto"/>
                <w:sz w:val="22"/>
                <w:szCs w:val="22"/>
                <w:u w:val="none"/>
              </w:rPr>
            </w:pPr>
            <w:r w:rsidRPr="00723E91">
              <w:rPr>
                <w:rStyle w:val="ad"/>
                <w:color w:val="auto"/>
                <w:sz w:val="22"/>
                <w:szCs w:val="22"/>
                <w:u w:val="none"/>
              </w:rPr>
              <w:t xml:space="preserve">Заместитель директора </w:t>
            </w:r>
          </w:p>
        </w:tc>
        <w:tc>
          <w:tcPr>
            <w:tcW w:w="1031" w:type="pct"/>
          </w:tcPr>
          <w:p w:rsidR="00394BA3" w:rsidRPr="00723E91" w:rsidRDefault="00394BA3" w:rsidP="00394BA3">
            <w:pPr>
              <w:tabs>
                <w:tab w:val="right" w:leader="dot" w:pos="10053"/>
              </w:tabs>
              <w:contextualSpacing/>
              <w:rPr>
                <w:rStyle w:val="ad"/>
                <w:color w:val="auto"/>
                <w:sz w:val="22"/>
                <w:szCs w:val="22"/>
                <w:u w:val="none"/>
              </w:rPr>
            </w:pPr>
            <w:r w:rsidRPr="00723E91">
              <w:rPr>
                <w:rStyle w:val="ad"/>
                <w:color w:val="auto"/>
                <w:sz w:val="22"/>
                <w:szCs w:val="22"/>
                <w:u w:val="none"/>
              </w:rPr>
              <w:t xml:space="preserve">Ежеквартально </w:t>
            </w:r>
          </w:p>
        </w:tc>
      </w:tr>
    </w:tbl>
    <w:p w:rsidR="00F504A3" w:rsidRPr="00723E91" w:rsidRDefault="00F504A3" w:rsidP="006C51B2">
      <w:pPr>
        <w:tabs>
          <w:tab w:val="right" w:leader="dot" w:pos="10053"/>
        </w:tabs>
        <w:ind w:firstLine="567"/>
        <w:contextualSpacing/>
        <w:jc w:val="both"/>
        <w:rPr>
          <w:rStyle w:val="ad"/>
          <w:color w:val="auto"/>
          <w:sz w:val="22"/>
          <w:szCs w:val="22"/>
          <w:u w:val="none"/>
        </w:rPr>
      </w:pPr>
    </w:p>
    <w:sectPr w:rsidR="00F504A3" w:rsidRPr="00723E91" w:rsidSect="008B766E">
      <w:headerReference w:type="default" r:id="rId16"/>
      <w:footerReference w:type="even" r:id="rId17"/>
      <w:footerReference w:type="default" r:id="rId18"/>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BAA" w:rsidRDefault="00A40BAA" w:rsidP="00522463">
      <w:r>
        <w:separator/>
      </w:r>
    </w:p>
  </w:endnote>
  <w:endnote w:type="continuationSeparator" w:id="0">
    <w:p w:rsidR="00A40BAA" w:rsidRDefault="00A40BAA" w:rsidP="005224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10" w:rsidRPr="000159D1" w:rsidRDefault="00CD6C10" w:rsidP="00D830A5">
    <w:pPr>
      <w:pStyle w:val="afd"/>
      <w:shd w:val="clear" w:color="auto" w:fill="FFFFFF"/>
      <w:jc w:val="right"/>
      <w:rPr>
        <w:color w:val="FFFFFF"/>
        <w:sz w:val="20"/>
        <w:szCs w:val="20"/>
      </w:rPr>
    </w:pPr>
    <w:r w:rsidRPr="000159D1">
      <w:rPr>
        <w:sz w:val="20"/>
        <w:szCs w:val="20"/>
      </w:rPr>
      <w:fldChar w:fldCharType="begin"/>
    </w:r>
    <w:r w:rsidRPr="000159D1">
      <w:rPr>
        <w:sz w:val="20"/>
        <w:szCs w:val="20"/>
      </w:rPr>
      <w:instrText>PAGE   \* MERGEFORMAT</w:instrText>
    </w:r>
    <w:r w:rsidRPr="000159D1">
      <w:rPr>
        <w:sz w:val="20"/>
        <w:szCs w:val="20"/>
      </w:rPr>
      <w:fldChar w:fldCharType="separate"/>
    </w:r>
    <w:r w:rsidR="00202B2D">
      <w:rPr>
        <w:noProof/>
        <w:sz w:val="20"/>
        <w:szCs w:val="20"/>
      </w:rPr>
      <w:t>1</w:t>
    </w:r>
    <w:r w:rsidRPr="000159D1">
      <w:rPr>
        <w:sz w:val="20"/>
        <w:szCs w:val="20"/>
      </w:rPr>
      <w:fldChar w:fldCharType="end"/>
    </w:r>
  </w:p>
  <w:p w:rsidR="00CD6C10" w:rsidRDefault="00CD6C10">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10" w:rsidRDefault="00CD6C10">
    <w:pPr>
      <w:pStyle w:val="afd"/>
      <w:framePr w:wrap="around" w:vAnchor="text" w:hAnchor="margin" w:xAlign="right" w:y="1"/>
      <w:rPr>
        <w:rStyle w:val="afff3"/>
      </w:rPr>
    </w:pPr>
    <w:r>
      <w:rPr>
        <w:rStyle w:val="afff3"/>
      </w:rPr>
      <w:fldChar w:fldCharType="begin"/>
    </w:r>
    <w:r>
      <w:rPr>
        <w:rStyle w:val="afff3"/>
      </w:rPr>
      <w:instrText xml:space="preserve">PAGE  </w:instrText>
    </w:r>
    <w:r>
      <w:rPr>
        <w:rStyle w:val="afff3"/>
      </w:rPr>
      <w:fldChar w:fldCharType="end"/>
    </w:r>
  </w:p>
  <w:p w:rsidR="00CD6C10" w:rsidRDefault="00CD6C10">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10" w:rsidRPr="002C5D17" w:rsidRDefault="00CD6C10">
    <w:pPr>
      <w:pStyle w:val="afd"/>
      <w:jc w:val="right"/>
      <w:rPr>
        <w:sz w:val="20"/>
        <w:szCs w:val="20"/>
      </w:rPr>
    </w:pPr>
    <w:r w:rsidRPr="002C5D17">
      <w:rPr>
        <w:sz w:val="20"/>
        <w:szCs w:val="20"/>
      </w:rPr>
      <w:fldChar w:fldCharType="begin"/>
    </w:r>
    <w:r w:rsidRPr="002C5D17">
      <w:rPr>
        <w:sz w:val="20"/>
        <w:szCs w:val="20"/>
      </w:rPr>
      <w:instrText xml:space="preserve"> PAGE   \* MERGEFORMAT </w:instrText>
    </w:r>
    <w:r w:rsidRPr="002C5D17">
      <w:rPr>
        <w:sz w:val="20"/>
        <w:szCs w:val="20"/>
      </w:rPr>
      <w:fldChar w:fldCharType="separate"/>
    </w:r>
    <w:r w:rsidR="00202B2D">
      <w:rPr>
        <w:noProof/>
        <w:sz w:val="20"/>
        <w:szCs w:val="20"/>
      </w:rPr>
      <w:t>62</w:t>
    </w:r>
    <w:r w:rsidRPr="002C5D17">
      <w:rPr>
        <w:sz w:val="20"/>
        <w:szCs w:val="20"/>
      </w:rPr>
      <w:fldChar w:fldCharType="end"/>
    </w:r>
  </w:p>
  <w:p w:rsidR="00CD6C10" w:rsidRDefault="00CD6C10">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BAA" w:rsidRDefault="00A40BAA" w:rsidP="00522463">
      <w:r>
        <w:separator/>
      </w:r>
    </w:p>
  </w:footnote>
  <w:footnote w:type="continuationSeparator" w:id="0">
    <w:p w:rsidR="00A40BAA" w:rsidRDefault="00A40BAA" w:rsidP="00522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10" w:rsidRPr="002C5D17" w:rsidRDefault="00CD6C10">
    <w:pPr>
      <w:pStyle w:val="aff1"/>
      <w:jc w:val="right"/>
      <w:rPr>
        <w:sz w:val="20"/>
        <w:szCs w:val="20"/>
      </w:rPr>
    </w:pPr>
    <w:r w:rsidRPr="002C5D17">
      <w:rPr>
        <w:sz w:val="20"/>
        <w:szCs w:val="20"/>
      </w:rPr>
      <w:fldChar w:fldCharType="begin"/>
    </w:r>
    <w:r w:rsidRPr="002C5D17">
      <w:rPr>
        <w:sz w:val="20"/>
        <w:szCs w:val="20"/>
      </w:rPr>
      <w:instrText xml:space="preserve"> PAGE   \* MERGEFORMAT </w:instrText>
    </w:r>
    <w:r w:rsidRPr="002C5D17">
      <w:rPr>
        <w:sz w:val="20"/>
        <w:szCs w:val="20"/>
      </w:rPr>
      <w:fldChar w:fldCharType="separate"/>
    </w:r>
    <w:r w:rsidR="00202B2D">
      <w:rPr>
        <w:noProof/>
        <w:sz w:val="20"/>
        <w:szCs w:val="20"/>
      </w:rPr>
      <w:t>62</w:t>
    </w:r>
    <w:r w:rsidRPr="002C5D17">
      <w:rPr>
        <w:sz w:val="20"/>
        <w:szCs w:val="20"/>
      </w:rPr>
      <w:fldChar w:fldCharType="end"/>
    </w:r>
  </w:p>
  <w:p w:rsidR="00CD6C10" w:rsidRDefault="00CD6C10">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Tahoma"/>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ahoma" w:hAnsi="Tahoma"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multilevel"/>
    <w:tmpl w:val="6B90F9CA"/>
    <w:name w:val="WW8Num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FA900436"/>
    <w:name w:val="WW8Num1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4"/>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9"/>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1"/>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2"/>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4"/>
    <w:lvl w:ilvl="0">
      <w:start w:val="2"/>
      <w:numFmt w:val="bullet"/>
      <w:lvlText w:val=""/>
      <w:lvlJc w:val="left"/>
      <w:pPr>
        <w:tabs>
          <w:tab w:val="num" w:pos="735"/>
        </w:tabs>
        <w:ind w:left="735" w:hanging="375"/>
      </w:pPr>
      <w:rPr>
        <w:rFonts w:ascii="Symbol" w:hAnsi="Symbol" w:cs="Times New Roman"/>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9"/>
    <w:multiLevelType w:val="singleLevel"/>
    <w:tmpl w:val="00000019"/>
    <w:name w:val="WW8Num25"/>
    <w:lvl w:ilvl="0">
      <w:numFmt w:val="bullet"/>
      <w:lvlText w:val="•"/>
      <w:lvlJc w:val="left"/>
      <w:pPr>
        <w:tabs>
          <w:tab w:val="num" w:pos="0"/>
        </w:tabs>
        <w:ind w:left="0" w:firstLine="0"/>
      </w:pPr>
      <w:rPr>
        <w:rFonts w:ascii="Times New Roman" w:hAnsi="Times New Roman" w:cs="Times New Roman"/>
        <w:sz w:val="20"/>
      </w:rPr>
    </w:lvl>
  </w:abstractNum>
  <w:abstractNum w:abstractNumId="25">
    <w:nsid w:val="013B6639"/>
    <w:multiLevelType w:val="multilevel"/>
    <w:tmpl w:val="E3108AF4"/>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029D6E28"/>
    <w:multiLevelType w:val="hybridMultilevel"/>
    <w:tmpl w:val="69C04C80"/>
    <w:lvl w:ilvl="0" w:tplc="CB1EDE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F46A25"/>
    <w:multiLevelType w:val="hybridMultilevel"/>
    <w:tmpl w:val="D124F8F6"/>
    <w:lvl w:ilvl="0" w:tplc="501A440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08141776"/>
    <w:multiLevelType w:val="hybridMultilevel"/>
    <w:tmpl w:val="88824A74"/>
    <w:lvl w:ilvl="0" w:tplc="AC1083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94B2784"/>
    <w:multiLevelType w:val="hybridMultilevel"/>
    <w:tmpl w:val="3670DB68"/>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0A4A667B"/>
    <w:multiLevelType w:val="multilevel"/>
    <w:tmpl w:val="8426402E"/>
    <w:styleLink w:val="WW8Num10"/>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1">
    <w:nsid w:val="0B311517"/>
    <w:multiLevelType w:val="multilevel"/>
    <w:tmpl w:val="87066AB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1137225D"/>
    <w:multiLevelType w:val="hybridMultilevel"/>
    <w:tmpl w:val="E904FBDA"/>
    <w:lvl w:ilvl="0" w:tplc="501A44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48612CE"/>
    <w:multiLevelType w:val="hybridMultilevel"/>
    <w:tmpl w:val="221CE6E8"/>
    <w:lvl w:ilvl="0" w:tplc="501A4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901834"/>
    <w:multiLevelType w:val="multilevel"/>
    <w:tmpl w:val="4AB6A06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180C3FAF"/>
    <w:multiLevelType w:val="multilevel"/>
    <w:tmpl w:val="A04C336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19423833"/>
    <w:multiLevelType w:val="hybridMultilevel"/>
    <w:tmpl w:val="01485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6204EBF"/>
    <w:multiLevelType w:val="hybridMultilevel"/>
    <w:tmpl w:val="76749E20"/>
    <w:lvl w:ilvl="0" w:tplc="BC1AA39E">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6733728"/>
    <w:multiLevelType w:val="hybridMultilevel"/>
    <w:tmpl w:val="5F40A8A8"/>
    <w:lvl w:ilvl="0" w:tplc="501A4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E26C72"/>
    <w:multiLevelType w:val="hybridMultilevel"/>
    <w:tmpl w:val="3D821858"/>
    <w:lvl w:ilvl="0" w:tplc="BC1AA39E">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B27CFC"/>
    <w:multiLevelType w:val="multilevel"/>
    <w:tmpl w:val="624A19F8"/>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2CCF3B00"/>
    <w:multiLevelType w:val="hybridMultilevel"/>
    <w:tmpl w:val="ED9AD7C4"/>
    <w:lvl w:ilvl="0" w:tplc="501A440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D196259"/>
    <w:multiLevelType w:val="hybridMultilevel"/>
    <w:tmpl w:val="60D099A2"/>
    <w:lvl w:ilvl="0" w:tplc="24D20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2DEB5D1C"/>
    <w:multiLevelType w:val="hybridMultilevel"/>
    <w:tmpl w:val="AB24351A"/>
    <w:lvl w:ilvl="0" w:tplc="501A4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DEE3014"/>
    <w:multiLevelType w:val="multilevel"/>
    <w:tmpl w:val="BFD6E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04809A2"/>
    <w:multiLevelType w:val="hybridMultilevel"/>
    <w:tmpl w:val="8A429F66"/>
    <w:lvl w:ilvl="0" w:tplc="1952DF2C">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A562C4F"/>
    <w:multiLevelType w:val="multilevel"/>
    <w:tmpl w:val="3EA48C9A"/>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ABC78D0"/>
    <w:multiLevelType w:val="multilevel"/>
    <w:tmpl w:val="C6B6D2FA"/>
    <w:lvl w:ilvl="0">
      <w:start w:val="1"/>
      <w:numFmt w:val="decimal"/>
      <w:lvlText w:val="%1."/>
      <w:lvlJc w:val="left"/>
      <w:pPr>
        <w:tabs>
          <w:tab w:val="num" w:pos="360"/>
        </w:tabs>
        <w:ind w:left="360" w:hanging="360"/>
      </w:pPr>
    </w:lvl>
    <w:lvl w:ilvl="1">
      <w:start w:val="3"/>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8">
    <w:nsid w:val="3D9E2460"/>
    <w:multiLevelType w:val="hybridMultilevel"/>
    <w:tmpl w:val="93CA524C"/>
    <w:lvl w:ilvl="0" w:tplc="B7803870">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DA10717"/>
    <w:multiLevelType w:val="hybridMultilevel"/>
    <w:tmpl w:val="50CC2238"/>
    <w:lvl w:ilvl="0" w:tplc="501A4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7670AE"/>
    <w:multiLevelType w:val="multilevel"/>
    <w:tmpl w:val="41C24082"/>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382164B"/>
    <w:multiLevelType w:val="hybridMultilevel"/>
    <w:tmpl w:val="E3780C9E"/>
    <w:lvl w:ilvl="0" w:tplc="501A4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D507B2"/>
    <w:multiLevelType w:val="multilevel"/>
    <w:tmpl w:val="E55A4F9E"/>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8D01A07"/>
    <w:multiLevelType w:val="hybridMultilevel"/>
    <w:tmpl w:val="01485F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nsid w:val="4B46079C"/>
    <w:multiLevelType w:val="hybridMultilevel"/>
    <w:tmpl w:val="59BE49CC"/>
    <w:lvl w:ilvl="0" w:tplc="501A44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C89780F"/>
    <w:multiLevelType w:val="multilevel"/>
    <w:tmpl w:val="4856972C"/>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55723939"/>
    <w:multiLevelType w:val="multilevel"/>
    <w:tmpl w:val="F86A815A"/>
    <w:styleLink w:val="WW8Num1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7">
    <w:nsid w:val="57AA6A0D"/>
    <w:multiLevelType w:val="hybridMultilevel"/>
    <w:tmpl w:val="ED3EF32E"/>
    <w:lvl w:ilvl="0" w:tplc="F86A9E0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96B1FD7"/>
    <w:multiLevelType w:val="hybridMultilevel"/>
    <w:tmpl w:val="4240E0B2"/>
    <w:lvl w:ilvl="0" w:tplc="4B845992">
      <w:start w:val="1"/>
      <w:numFmt w:val="decimal"/>
      <w:lvlText w:val="%1."/>
      <w:lvlJc w:val="left"/>
      <w:pPr>
        <w:tabs>
          <w:tab w:val="num" w:pos="502"/>
        </w:tabs>
        <w:ind w:left="502"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5C416EB3"/>
    <w:multiLevelType w:val="hybridMultilevel"/>
    <w:tmpl w:val="54FCC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5D2B0525"/>
    <w:multiLevelType w:val="hybridMultilevel"/>
    <w:tmpl w:val="29841E84"/>
    <w:lvl w:ilvl="0" w:tplc="DE90CDB8">
      <w:start w:val="1"/>
      <w:numFmt w:val="bullet"/>
      <w:lvlText w:val=""/>
      <w:lvlJc w:val="left"/>
      <w:pPr>
        <w:ind w:left="1429" w:hanging="360"/>
      </w:pPr>
      <w:rPr>
        <w:rFonts w:ascii="Symbol" w:hAnsi="Symbol" w:hint="default"/>
      </w:rPr>
    </w:lvl>
    <w:lvl w:ilvl="1" w:tplc="A1B0617C" w:tentative="1">
      <w:start w:val="1"/>
      <w:numFmt w:val="bullet"/>
      <w:lvlText w:val="o"/>
      <w:lvlJc w:val="left"/>
      <w:pPr>
        <w:ind w:left="2149" w:hanging="360"/>
      </w:pPr>
      <w:rPr>
        <w:rFonts w:ascii="Courier New" w:hAnsi="Courier New" w:cs="Courier New" w:hint="default"/>
      </w:rPr>
    </w:lvl>
    <w:lvl w:ilvl="2" w:tplc="43A47B3E" w:tentative="1">
      <w:start w:val="1"/>
      <w:numFmt w:val="bullet"/>
      <w:lvlText w:val=""/>
      <w:lvlJc w:val="left"/>
      <w:pPr>
        <w:ind w:left="2869" w:hanging="360"/>
      </w:pPr>
      <w:rPr>
        <w:rFonts w:ascii="Wingdings" w:hAnsi="Wingdings" w:hint="default"/>
      </w:rPr>
    </w:lvl>
    <w:lvl w:ilvl="3" w:tplc="7276883E" w:tentative="1">
      <w:start w:val="1"/>
      <w:numFmt w:val="bullet"/>
      <w:lvlText w:val=""/>
      <w:lvlJc w:val="left"/>
      <w:pPr>
        <w:ind w:left="3589" w:hanging="360"/>
      </w:pPr>
      <w:rPr>
        <w:rFonts w:ascii="Symbol" w:hAnsi="Symbol" w:hint="default"/>
      </w:rPr>
    </w:lvl>
    <w:lvl w:ilvl="4" w:tplc="3050E4A2" w:tentative="1">
      <w:start w:val="1"/>
      <w:numFmt w:val="bullet"/>
      <w:lvlText w:val="o"/>
      <w:lvlJc w:val="left"/>
      <w:pPr>
        <w:ind w:left="4309" w:hanging="360"/>
      </w:pPr>
      <w:rPr>
        <w:rFonts w:ascii="Courier New" w:hAnsi="Courier New" w:cs="Courier New" w:hint="default"/>
      </w:rPr>
    </w:lvl>
    <w:lvl w:ilvl="5" w:tplc="D010B50C" w:tentative="1">
      <w:start w:val="1"/>
      <w:numFmt w:val="bullet"/>
      <w:lvlText w:val=""/>
      <w:lvlJc w:val="left"/>
      <w:pPr>
        <w:ind w:left="5029" w:hanging="360"/>
      </w:pPr>
      <w:rPr>
        <w:rFonts w:ascii="Wingdings" w:hAnsi="Wingdings" w:hint="default"/>
      </w:rPr>
    </w:lvl>
    <w:lvl w:ilvl="6" w:tplc="3D02F738" w:tentative="1">
      <w:start w:val="1"/>
      <w:numFmt w:val="bullet"/>
      <w:lvlText w:val=""/>
      <w:lvlJc w:val="left"/>
      <w:pPr>
        <w:ind w:left="5749" w:hanging="360"/>
      </w:pPr>
      <w:rPr>
        <w:rFonts w:ascii="Symbol" w:hAnsi="Symbol" w:hint="default"/>
      </w:rPr>
    </w:lvl>
    <w:lvl w:ilvl="7" w:tplc="A2AC3812" w:tentative="1">
      <w:start w:val="1"/>
      <w:numFmt w:val="bullet"/>
      <w:lvlText w:val="o"/>
      <w:lvlJc w:val="left"/>
      <w:pPr>
        <w:ind w:left="6469" w:hanging="360"/>
      </w:pPr>
      <w:rPr>
        <w:rFonts w:ascii="Courier New" w:hAnsi="Courier New" w:cs="Courier New" w:hint="default"/>
      </w:rPr>
    </w:lvl>
    <w:lvl w:ilvl="8" w:tplc="80665BE6" w:tentative="1">
      <w:start w:val="1"/>
      <w:numFmt w:val="bullet"/>
      <w:lvlText w:val=""/>
      <w:lvlJc w:val="left"/>
      <w:pPr>
        <w:ind w:left="7189" w:hanging="360"/>
      </w:pPr>
      <w:rPr>
        <w:rFonts w:ascii="Wingdings" w:hAnsi="Wingdings" w:hint="default"/>
      </w:rPr>
    </w:lvl>
  </w:abstractNum>
  <w:abstractNum w:abstractNumId="61">
    <w:nsid w:val="5D3E5E22"/>
    <w:multiLevelType w:val="hybridMultilevel"/>
    <w:tmpl w:val="AE8EF0E6"/>
    <w:lvl w:ilvl="0" w:tplc="11CE513C">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2">
    <w:nsid w:val="5DE016FC"/>
    <w:multiLevelType w:val="multilevel"/>
    <w:tmpl w:val="810AF02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1587" w:hanging="1020"/>
      </w:pPr>
      <w:rPr>
        <w:rFonts w:hint="default"/>
      </w:rPr>
    </w:lvl>
    <w:lvl w:ilvl="2">
      <w:start w:val="1"/>
      <w:numFmt w:val="decimal"/>
      <w:isLgl/>
      <w:lvlText w:val="%1.%2.%3."/>
      <w:lvlJc w:val="left"/>
      <w:pPr>
        <w:ind w:left="1794" w:hanging="1020"/>
      </w:pPr>
      <w:rPr>
        <w:rFonts w:hint="default"/>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nsid w:val="5EE9676F"/>
    <w:multiLevelType w:val="multilevel"/>
    <w:tmpl w:val="9EAE02CE"/>
    <w:styleLink w:val="WW8Num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nsid w:val="5F993811"/>
    <w:multiLevelType w:val="hybridMultilevel"/>
    <w:tmpl w:val="907A406E"/>
    <w:lvl w:ilvl="0" w:tplc="B49AFB48">
      <w:start w:val="4"/>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nsid w:val="60405406"/>
    <w:multiLevelType w:val="hybridMultilevel"/>
    <w:tmpl w:val="7FD48F60"/>
    <w:lvl w:ilvl="0" w:tplc="F74E321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694A16B5"/>
    <w:multiLevelType w:val="hybridMultilevel"/>
    <w:tmpl w:val="80BAC950"/>
    <w:lvl w:ilvl="0" w:tplc="911E8E8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7">
    <w:nsid w:val="6A56410E"/>
    <w:multiLevelType w:val="hybridMultilevel"/>
    <w:tmpl w:val="E2C8BDF0"/>
    <w:lvl w:ilvl="0" w:tplc="8BDE412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B1024B2"/>
    <w:multiLevelType w:val="hybridMultilevel"/>
    <w:tmpl w:val="C9C062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6B1E1AFA"/>
    <w:multiLevelType w:val="hybridMultilevel"/>
    <w:tmpl w:val="52F27F8E"/>
    <w:lvl w:ilvl="0" w:tplc="501A44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DDF54E0"/>
    <w:multiLevelType w:val="hybridMultilevel"/>
    <w:tmpl w:val="C71E5FFA"/>
    <w:lvl w:ilvl="0" w:tplc="501A44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F705ABB"/>
    <w:multiLevelType w:val="hybridMultilevel"/>
    <w:tmpl w:val="1C845A0A"/>
    <w:lvl w:ilvl="0" w:tplc="9386EE8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4C0331D"/>
    <w:multiLevelType w:val="hybridMultilevel"/>
    <w:tmpl w:val="1878136C"/>
    <w:lvl w:ilvl="0" w:tplc="501A4400">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3">
    <w:nsid w:val="76736CCC"/>
    <w:multiLevelType w:val="multilevel"/>
    <w:tmpl w:val="32F8B0CE"/>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76EF7ADA"/>
    <w:multiLevelType w:val="hybridMultilevel"/>
    <w:tmpl w:val="A97EDBBC"/>
    <w:lvl w:ilvl="0" w:tplc="0994E520">
      <w:start w:val="1"/>
      <w:numFmt w:val="bullet"/>
      <w:lvlText w:val=""/>
      <w:lvlJc w:val="left"/>
      <w:pPr>
        <w:ind w:left="1429" w:hanging="360"/>
      </w:pPr>
      <w:rPr>
        <w:rFonts w:ascii="Symbol" w:hAnsi="Symbol" w:hint="default"/>
      </w:rPr>
    </w:lvl>
    <w:lvl w:ilvl="1" w:tplc="94C4D0A0" w:tentative="1">
      <w:start w:val="1"/>
      <w:numFmt w:val="bullet"/>
      <w:lvlText w:val="o"/>
      <w:lvlJc w:val="left"/>
      <w:pPr>
        <w:ind w:left="2149" w:hanging="360"/>
      </w:pPr>
      <w:rPr>
        <w:rFonts w:ascii="Courier New" w:hAnsi="Courier New" w:cs="Courier New" w:hint="default"/>
      </w:rPr>
    </w:lvl>
    <w:lvl w:ilvl="2" w:tplc="496C2F62" w:tentative="1">
      <w:start w:val="1"/>
      <w:numFmt w:val="bullet"/>
      <w:lvlText w:val=""/>
      <w:lvlJc w:val="left"/>
      <w:pPr>
        <w:ind w:left="2869" w:hanging="360"/>
      </w:pPr>
      <w:rPr>
        <w:rFonts w:ascii="Wingdings" w:hAnsi="Wingdings" w:hint="default"/>
      </w:rPr>
    </w:lvl>
    <w:lvl w:ilvl="3" w:tplc="43F21032" w:tentative="1">
      <w:start w:val="1"/>
      <w:numFmt w:val="bullet"/>
      <w:lvlText w:val=""/>
      <w:lvlJc w:val="left"/>
      <w:pPr>
        <w:ind w:left="3589" w:hanging="360"/>
      </w:pPr>
      <w:rPr>
        <w:rFonts w:ascii="Symbol" w:hAnsi="Symbol" w:hint="default"/>
      </w:rPr>
    </w:lvl>
    <w:lvl w:ilvl="4" w:tplc="D1683F64" w:tentative="1">
      <w:start w:val="1"/>
      <w:numFmt w:val="bullet"/>
      <w:lvlText w:val="o"/>
      <w:lvlJc w:val="left"/>
      <w:pPr>
        <w:ind w:left="4309" w:hanging="360"/>
      </w:pPr>
      <w:rPr>
        <w:rFonts w:ascii="Courier New" w:hAnsi="Courier New" w:cs="Courier New" w:hint="default"/>
      </w:rPr>
    </w:lvl>
    <w:lvl w:ilvl="5" w:tplc="4DC2723E" w:tentative="1">
      <w:start w:val="1"/>
      <w:numFmt w:val="bullet"/>
      <w:lvlText w:val=""/>
      <w:lvlJc w:val="left"/>
      <w:pPr>
        <w:ind w:left="5029" w:hanging="360"/>
      </w:pPr>
      <w:rPr>
        <w:rFonts w:ascii="Wingdings" w:hAnsi="Wingdings" w:hint="default"/>
      </w:rPr>
    </w:lvl>
    <w:lvl w:ilvl="6" w:tplc="0E7267D2" w:tentative="1">
      <w:start w:val="1"/>
      <w:numFmt w:val="bullet"/>
      <w:lvlText w:val=""/>
      <w:lvlJc w:val="left"/>
      <w:pPr>
        <w:ind w:left="5749" w:hanging="360"/>
      </w:pPr>
      <w:rPr>
        <w:rFonts w:ascii="Symbol" w:hAnsi="Symbol" w:hint="default"/>
      </w:rPr>
    </w:lvl>
    <w:lvl w:ilvl="7" w:tplc="5F0225F0" w:tentative="1">
      <w:start w:val="1"/>
      <w:numFmt w:val="bullet"/>
      <w:lvlText w:val="o"/>
      <w:lvlJc w:val="left"/>
      <w:pPr>
        <w:ind w:left="6469" w:hanging="360"/>
      </w:pPr>
      <w:rPr>
        <w:rFonts w:ascii="Courier New" w:hAnsi="Courier New" w:cs="Courier New" w:hint="default"/>
      </w:rPr>
    </w:lvl>
    <w:lvl w:ilvl="8" w:tplc="BE9AA03A" w:tentative="1">
      <w:start w:val="1"/>
      <w:numFmt w:val="bullet"/>
      <w:lvlText w:val=""/>
      <w:lvlJc w:val="left"/>
      <w:pPr>
        <w:ind w:left="7189" w:hanging="360"/>
      </w:pPr>
      <w:rPr>
        <w:rFonts w:ascii="Wingdings" w:hAnsi="Wingdings" w:hint="default"/>
      </w:rPr>
    </w:lvl>
  </w:abstractNum>
  <w:abstractNum w:abstractNumId="75">
    <w:nsid w:val="79FE5224"/>
    <w:multiLevelType w:val="multilevel"/>
    <w:tmpl w:val="D65AB482"/>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7BA06A7E"/>
    <w:multiLevelType w:val="multilevel"/>
    <w:tmpl w:val="5E3A48D6"/>
    <w:styleLink w:val="WW8Num15"/>
    <w:lvl w:ilvl="0">
      <w:start w:val="5"/>
      <w:numFmt w:val="decimal"/>
      <w:lvlText w:val="%1."/>
      <w:lvlJc w:val="left"/>
    </w:lvl>
    <w:lvl w:ilvl="1">
      <w:start w:val="1"/>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7BEB3D22"/>
    <w:multiLevelType w:val="multilevel"/>
    <w:tmpl w:val="06F2D182"/>
    <w:styleLink w:val="WW8Num3"/>
    <w:lvl w:ilvl="0">
      <w:numFmt w:val="bullet"/>
      <w:lvlText w:val="-"/>
      <w:lvlJc w:val="left"/>
      <w:rPr>
        <w:rFonts w:ascii="Tahoma" w:hAnsi="Tahoma"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D7E25A7"/>
    <w:multiLevelType w:val="hybridMultilevel"/>
    <w:tmpl w:val="B0CC0B4A"/>
    <w:lvl w:ilvl="0" w:tplc="B94C3784">
      <w:start w:val="1"/>
      <w:numFmt w:val="decimal"/>
      <w:lvlText w:val="%1."/>
      <w:lvlJc w:val="left"/>
      <w:pPr>
        <w:tabs>
          <w:tab w:val="num" w:pos="720"/>
        </w:tabs>
        <w:ind w:left="720" w:hanging="360"/>
      </w:pPr>
    </w:lvl>
    <w:lvl w:ilvl="1" w:tplc="3AAC246A" w:tentative="1">
      <w:start w:val="1"/>
      <w:numFmt w:val="lowerLetter"/>
      <w:lvlText w:val="%2."/>
      <w:lvlJc w:val="left"/>
      <w:pPr>
        <w:tabs>
          <w:tab w:val="num" w:pos="1440"/>
        </w:tabs>
        <w:ind w:left="1440" w:hanging="360"/>
      </w:pPr>
    </w:lvl>
    <w:lvl w:ilvl="2" w:tplc="7856DFA0" w:tentative="1">
      <w:start w:val="1"/>
      <w:numFmt w:val="lowerRoman"/>
      <w:lvlText w:val="%3."/>
      <w:lvlJc w:val="right"/>
      <w:pPr>
        <w:tabs>
          <w:tab w:val="num" w:pos="2160"/>
        </w:tabs>
        <w:ind w:left="2160" w:hanging="180"/>
      </w:pPr>
    </w:lvl>
    <w:lvl w:ilvl="3" w:tplc="B9663486" w:tentative="1">
      <w:start w:val="1"/>
      <w:numFmt w:val="decimal"/>
      <w:lvlText w:val="%4."/>
      <w:lvlJc w:val="left"/>
      <w:pPr>
        <w:tabs>
          <w:tab w:val="num" w:pos="2880"/>
        </w:tabs>
        <w:ind w:left="2880" w:hanging="360"/>
      </w:pPr>
    </w:lvl>
    <w:lvl w:ilvl="4" w:tplc="53C0458A" w:tentative="1">
      <w:start w:val="1"/>
      <w:numFmt w:val="lowerLetter"/>
      <w:lvlText w:val="%5."/>
      <w:lvlJc w:val="left"/>
      <w:pPr>
        <w:tabs>
          <w:tab w:val="num" w:pos="3600"/>
        </w:tabs>
        <w:ind w:left="3600" w:hanging="360"/>
      </w:pPr>
    </w:lvl>
    <w:lvl w:ilvl="5" w:tplc="1F403698" w:tentative="1">
      <w:start w:val="1"/>
      <w:numFmt w:val="lowerRoman"/>
      <w:lvlText w:val="%6."/>
      <w:lvlJc w:val="right"/>
      <w:pPr>
        <w:tabs>
          <w:tab w:val="num" w:pos="4320"/>
        </w:tabs>
        <w:ind w:left="4320" w:hanging="180"/>
      </w:pPr>
    </w:lvl>
    <w:lvl w:ilvl="6" w:tplc="AC8E6B12" w:tentative="1">
      <w:start w:val="1"/>
      <w:numFmt w:val="decimal"/>
      <w:lvlText w:val="%7."/>
      <w:lvlJc w:val="left"/>
      <w:pPr>
        <w:tabs>
          <w:tab w:val="num" w:pos="5040"/>
        </w:tabs>
        <w:ind w:left="5040" w:hanging="360"/>
      </w:pPr>
    </w:lvl>
    <w:lvl w:ilvl="7" w:tplc="1F36DF2E" w:tentative="1">
      <w:start w:val="1"/>
      <w:numFmt w:val="lowerLetter"/>
      <w:lvlText w:val="%8."/>
      <w:lvlJc w:val="left"/>
      <w:pPr>
        <w:tabs>
          <w:tab w:val="num" w:pos="5760"/>
        </w:tabs>
        <w:ind w:left="5760" w:hanging="360"/>
      </w:pPr>
    </w:lvl>
    <w:lvl w:ilvl="8" w:tplc="940C28D2" w:tentative="1">
      <w:start w:val="1"/>
      <w:numFmt w:val="lowerRoman"/>
      <w:lvlText w:val="%9."/>
      <w:lvlJc w:val="right"/>
      <w:pPr>
        <w:tabs>
          <w:tab w:val="num" w:pos="6480"/>
        </w:tabs>
        <w:ind w:left="6480" w:hanging="180"/>
      </w:pPr>
    </w:lvl>
  </w:abstractNum>
  <w:num w:numId="1">
    <w:abstractNumId w:val="0"/>
  </w:num>
  <w:num w:numId="2">
    <w:abstractNumId w:val="30"/>
  </w:num>
  <w:num w:numId="3">
    <w:abstractNumId w:val="56"/>
  </w:num>
  <w:num w:numId="4">
    <w:abstractNumId w:val="76"/>
  </w:num>
  <w:num w:numId="5">
    <w:abstractNumId w:val="63"/>
  </w:num>
  <w:num w:numId="6">
    <w:abstractNumId w:val="31"/>
  </w:num>
  <w:num w:numId="7">
    <w:abstractNumId w:val="55"/>
  </w:num>
  <w:num w:numId="8">
    <w:abstractNumId w:val="77"/>
  </w:num>
  <w:num w:numId="9">
    <w:abstractNumId w:val="73"/>
  </w:num>
  <w:num w:numId="10">
    <w:abstractNumId w:val="46"/>
  </w:num>
  <w:num w:numId="11">
    <w:abstractNumId w:val="50"/>
  </w:num>
  <w:num w:numId="12">
    <w:abstractNumId w:val="35"/>
  </w:num>
  <w:num w:numId="13">
    <w:abstractNumId w:val="25"/>
  </w:num>
  <w:num w:numId="14">
    <w:abstractNumId w:val="40"/>
  </w:num>
  <w:num w:numId="15">
    <w:abstractNumId w:val="52"/>
  </w:num>
  <w:num w:numId="16">
    <w:abstractNumId w:val="75"/>
  </w:num>
  <w:num w:numId="17">
    <w:abstractNumId w:val="22"/>
  </w:num>
  <w:num w:numId="18">
    <w:abstractNumId w:val="78"/>
  </w:num>
  <w:num w:numId="19">
    <w:abstractNumId w:val="36"/>
  </w:num>
  <w:num w:numId="20">
    <w:abstractNumId w:val="62"/>
  </w:num>
  <w:num w:numId="21">
    <w:abstractNumId w:val="34"/>
  </w:num>
  <w:num w:numId="22">
    <w:abstractNumId w:val="47"/>
  </w:num>
  <w:num w:numId="23">
    <w:abstractNumId w:val="72"/>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2"/>
  </w:num>
  <w:num w:numId="28">
    <w:abstractNumId w:val="61"/>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8"/>
  </w:num>
  <w:num w:numId="32">
    <w:abstractNumId w:val="60"/>
  </w:num>
  <w:num w:numId="33">
    <w:abstractNumId w:val="32"/>
  </w:num>
  <w:num w:numId="34">
    <w:abstractNumId w:val="66"/>
  </w:num>
  <w:num w:numId="35">
    <w:abstractNumId w:val="51"/>
  </w:num>
  <w:num w:numId="36">
    <w:abstractNumId w:val="69"/>
  </w:num>
  <w:num w:numId="37">
    <w:abstractNumId w:val="74"/>
  </w:num>
  <w:num w:numId="38">
    <w:abstractNumId w:val="27"/>
  </w:num>
  <w:num w:numId="39">
    <w:abstractNumId w:val="58"/>
  </w:num>
  <w:num w:numId="40">
    <w:abstractNumId w:val="65"/>
  </w:num>
  <w:num w:numId="41">
    <w:abstractNumId w:val="68"/>
  </w:num>
  <w:num w:numId="42">
    <w:abstractNumId w:val="59"/>
  </w:num>
  <w:num w:numId="43">
    <w:abstractNumId w:val="57"/>
  </w:num>
  <w:num w:numId="44">
    <w:abstractNumId w:val="67"/>
  </w:num>
  <w:num w:numId="45">
    <w:abstractNumId w:val="33"/>
  </w:num>
  <w:num w:numId="46">
    <w:abstractNumId w:val="71"/>
  </w:num>
  <w:num w:numId="47">
    <w:abstractNumId w:val="28"/>
  </w:num>
  <w:num w:numId="48">
    <w:abstractNumId w:val="64"/>
  </w:num>
  <w:num w:numId="49">
    <w:abstractNumId w:val="43"/>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54"/>
  </w:num>
  <w:num w:numId="53">
    <w:abstractNumId w:val="49"/>
  </w:num>
  <w:num w:numId="54">
    <w:abstractNumId w:val="70"/>
  </w:num>
  <w:num w:numId="55">
    <w:abstractNumId w:val="53"/>
  </w:num>
  <w:num w:numId="56">
    <w:abstractNumId w:val="38"/>
  </w:num>
  <w:num w:numId="5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drawingGridHorizontalSpacing w:val="120"/>
  <w:displayHorizontalDrawingGridEvery w:val="2"/>
  <w:characterSpacingControl w:val="doNotCompress"/>
  <w:hdrShapeDefaults>
    <o:shapedefaults v:ext="edit" spidmax="15053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15E4"/>
    <w:rsid w:val="00000B73"/>
    <w:rsid w:val="00000B92"/>
    <w:rsid w:val="00000E9D"/>
    <w:rsid w:val="000012C0"/>
    <w:rsid w:val="000012C4"/>
    <w:rsid w:val="000016D9"/>
    <w:rsid w:val="00001DD3"/>
    <w:rsid w:val="00003606"/>
    <w:rsid w:val="00003A61"/>
    <w:rsid w:val="00004873"/>
    <w:rsid w:val="00004D10"/>
    <w:rsid w:val="0000527F"/>
    <w:rsid w:val="000053A3"/>
    <w:rsid w:val="0000603D"/>
    <w:rsid w:val="0000731A"/>
    <w:rsid w:val="00011132"/>
    <w:rsid w:val="0001117C"/>
    <w:rsid w:val="00011BBF"/>
    <w:rsid w:val="000129C1"/>
    <w:rsid w:val="00012DEC"/>
    <w:rsid w:val="00012ED1"/>
    <w:rsid w:val="00013CE8"/>
    <w:rsid w:val="0001457F"/>
    <w:rsid w:val="00014B92"/>
    <w:rsid w:val="00015797"/>
    <w:rsid w:val="000159D1"/>
    <w:rsid w:val="00015CF0"/>
    <w:rsid w:val="00016CDF"/>
    <w:rsid w:val="0001703C"/>
    <w:rsid w:val="000178B6"/>
    <w:rsid w:val="0001795D"/>
    <w:rsid w:val="00017A7C"/>
    <w:rsid w:val="0002031A"/>
    <w:rsid w:val="0002111C"/>
    <w:rsid w:val="00021296"/>
    <w:rsid w:val="00021858"/>
    <w:rsid w:val="00021997"/>
    <w:rsid w:val="00021DD8"/>
    <w:rsid w:val="00022645"/>
    <w:rsid w:val="00022708"/>
    <w:rsid w:val="00022C54"/>
    <w:rsid w:val="00023105"/>
    <w:rsid w:val="00024BED"/>
    <w:rsid w:val="000269C8"/>
    <w:rsid w:val="00027037"/>
    <w:rsid w:val="00027592"/>
    <w:rsid w:val="000308D2"/>
    <w:rsid w:val="00030D5E"/>
    <w:rsid w:val="00031D78"/>
    <w:rsid w:val="0003264F"/>
    <w:rsid w:val="00032C17"/>
    <w:rsid w:val="00033658"/>
    <w:rsid w:val="0003505A"/>
    <w:rsid w:val="00035279"/>
    <w:rsid w:val="000357D8"/>
    <w:rsid w:val="000362FC"/>
    <w:rsid w:val="000370C0"/>
    <w:rsid w:val="00040662"/>
    <w:rsid w:val="0004077D"/>
    <w:rsid w:val="0004198C"/>
    <w:rsid w:val="00041D0F"/>
    <w:rsid w:val="000423B1"/>
    <w:rsid w:val="000430A4"/>
    <w:rsid w:val="00043C5B"/>
    <w:rsid w:val="00044566"/>
    <w:rsid w:val="000445E1"/>
    <w:rsid w:val="00045878"/>
    <w:rsid w:val="00045C44"/>
    <w:rsid w:val="00046BB3"/>
    <w:rsid w:val="00046CD6"/>
    <w:rsid w:val="00046DCB"/>
    <w:rsid w:val="000473D8"/>
    <w:rsid w:val="000476FF"/>
    <w:rsid w:val="00047D49"/>
    <w:rsid w:val="00050AB3"/>
    <w:rsid w:val="0005238F"/>
    <w:rsid w:val="0005297B"/>
    <w:rsid w:val="00053C6B"/>
    <w:rsid w:val="00054122"/>
    <w:rsid w:val="000548CF"/>
    <w:rsid w:val="00054D09"/>
    <w:rsid w:val="00056470"/>
    <w:rsid w:val="00056EEC"/>
    <w:rsid w:val="00056FE9"/>
    <w:rsid w:val="0005746F"/>
    <w:rsid w:val="00057E26"/>
    <w:rsid w:val="00057F75"/>
    <w:rsid w:val="000605FB"/>
    <w:rsid w:val="000606BD"/>
    <w:rsid w:val="00061349"/>
    <w:rsid w:val="000614ED"/>
    <w:rsid w:val="00061DA7"/>
    <w:rsid w:val="0006201E"/>
    <w:rsid w:val="000623A7"/>
    <w:rsid w:val="00062404"/>
    <w:rsid w:val="00062AD2"/>
    <w:rsid w:val="0006374E"/>
    <w:rsid w:val="00063A39"/>
    <w:rsid w:val="00066FC0"/>
    <w:rsid w:val="000672DA"/>
    <w:rsid w:val="000674F3"/>
    <w:rsid w:val="0006763C"/>
    <w:rsid w:val="00067BF0"/>
    <w:rsid w:val="000704A8"/>
    <w:rsid w:val="00073233"/>
    <w:rsid w:val="00073A17"/>
    <w:rsid w:val="000746E7"/>
    <w:rsid w:val="00074D78"/>
    <w:rsid w:val="00074F44"/>
    <w:rsid w:val="00075BA7"/>
    <w:rsid w:val="0007602B"/>
    <w:rsid w:val="000765FD"/>
    <w:rsid w:val="00076FEF"/>
    <w:rsid w:val="00077325"/>
    <w:rsid w:val="0008026A"/>
    <w:rsid w:val="000804DD"/>
    <w:rsid w:val="00082162"/>
    <w:rsid w:val="00082C89"/>
    <w:rsid w:val="00083024"/>
    <w:rsid w:val="00083294"/>
    <w:rsid w:val="000838E1"/>
    <w:rsid w:val="00083DDE"/>
    <w:rsid w:val="00084B6B"/>
    <w:rsid w:val="00084E3F"/>
    <w:rsid w:val="00084FE3"/>
    <w:rsid w:val="00085420"/>
    <w:rsid w:val="00085984"/>
    <w:rsid w:val="00086183"/>
    <w:rsid w:val="00086392"/>
    <w:rsid w:val="00086A23"/>
    <w:rsid w:val="00086E03"/>
    <w:rsid w:val="00087A3D"/>
    <w:rsid w:val="00090DA2"/>
    <w:rsid w:val="000925F2"/>
    <w:rsid w:val="00092E80"/>
    <w:rsid w:val="00093186"/>
    <w:rsid w:val="000941C6"/>
    <w:rsid w:val="00094ED5"/>
    <w:rsid w:val="00095370"/>
    <w:rsid w:val="00095697"/>
    <w:rsid w:val="00095A12"/>
    <w:rsid w:val="00095A71"/>
    <w:rsid w:val="00096E39"/>
    <w:rsid w:val="00096E77"/>
    <w:rsid w:val="00097D84"/>
    <w:rsid w:val="00097E46"/>
    <w:rsid w:val="000A05F6"/>
    <w:rsid w:val="000A063B"/>
    <w:rsid w:val="000A09B2"/>
    <w:rsid w:val="000A1160"/>
    <w:rsid w:val="000A17D4"/>
    <w:rsid w:val="000A2246"/>
    <w:rsid w:val="000A2442"/>
    <w:rsid w:val="000A3062"/>
    <w:rsid w:val="000A30F3"/>
    <w:rsid w:val="000A375D"/>
    <w:rsid w:val="000A516D"/>
    <w:rsid w:val="000A59F2"/>
    <w:rsid w:val="000A5B20"/>
    <w:rsid w:val="000A5D77"/>
    <w:rsid w:val="000A5F59"/>
    <w:rsid w:val="000A7096"/>
    <w:rsid w:val="000A74A1"/>
    <w:rsid w:val="000A74E5"/>
    <w:rsid w:val="000B00EB"/>
    <w:rsid w:val="000B05BA"/>
    <w:rsid w:val="000B0A47"/>
    <w:rsid w:val="000B0D7D"/>
    <w:rsid w:val="000B1225"/>
    <w:rsid w:val="000B14E5"/>
    <w:rsid w:val="000B2350"/>
    <w:rsid w:val="000B26EF"/>
    <w:rsid w:val="000B2CDA"/>
    <w:rsid w:val="000B3271"/>
    <w:rsid w:val="000B379F"/>
    <w:rsid w:val="000B5417"/>
    <w:rsid w:val="000B5861"/>
    <w:rsid w:val="000B600E"/>
    <w:rsid w:val="000B67C1"/>
    <w:rsid w:val="000B6875"/>
    <w:rsid w:val="000B7707"/>
    <w:rsid w:val="000B77EC"/>
    <w:rsid w:val="000C1844"/>
    <w:rsid w:val="000C1A66"/>
    <w:rsid w:val="000C3285"/>
    <w:rsid w:val="000C32B0"/>
    <w:rsid w:val="000C3A65"/>
    <w:rsid w:val="000C46AC"/>
    <w:rsid w:val="000C476F"/>
    <w:rsid w:val="000C647B"/>
    <w:rsid w:val="000C699C"/>
    <w:rsid w:val="000C6DEC"/>
    <w:rsid w:val="000C7E19"/>
    <w:rsid w:val="000D0C45"/>
    <w:rsid w:val="000D204B"/>
    <w:rsid w:val="000D271D"/>
    <w:rsid w:val="000D2AB2"/>
    <w:rsid w:val="000D325D"/>
    <w:rsid w:val="000D3564"/>
    <w:rsid w:val="000D35B6"/>
    <w:rsid w:val="000D37A7"/>
    <w:rsid w:val="000D37B6"/>
    <w:rsid w:val="000D4027"/>
    <w:rsid w:val="000D51B1"/>
    <w:rsid w:val="000D5691"/>
    <w:rsid w:val="000D585F"/>
    <w:rsid w:val="000D5CB3"/>
    <w:rsid w:val="000D642C"/>
    <w:rsid w:val="000D7703"/>
    <w:rsid w:val="000D7D72"/>
    <w:rsid w:val="000E0208"/>
    <w:rsid w:val="000E10C2"/>
    <w:rsid w:val="000E1408"/>
    <w:rsid w:val="000E1B99"/>
    <w:rsid w:val="000E1FB8"/>
    <w:rsid w:val="000E219C"/>
    <w:rsid w:val="000E2BE8"/>
    <w:rsid w:val="000E4962"/>
    <w:rsid w:val="000E4AD4"/>
    <w:rsid w:val="000E5453"/>
    <w:rsid w:val="000E5B55"/>
    <w:rsid w:val="000E5DF7"/>
    <w:rsid w:val="000E6D4C"/>
    <w:rsid w:val="000E7023"/>
    <w:rsid w:val="000E7843"/>
    <w:rsid w:val="000F1D05"/>
    <w:rsid w:val="000F1D8E"/>
    <w:rsid w:val="000F210A"/>
    <w:rsid w:val="000F26F4"/>
    <w:rsid w:val="000F2A72"/>
    <w:rsid w:val="000F301A"/>
    <w:rsid w:val="000F32FB"/>
    <w:rsid w:val="000F3669"/>
    <w:rsid w:val="000F3724"/>
    <w:rsid w:val="000F4E5A"/>
    <w:rsid w:val="000F5C12"/>
    <w:rsid w:val="000F639D"/>
    <w:rsid w:val="000F7163"/>
    <w:rsid w:val="000F78F5"/>
    <w:rsid w:val="000F7BC7"/>
    <w:rsid w:val="001002E3"/>
    <w:rsid w:val="0010076D"/>
    <w:rsid w:val="00100896"/>
    <w:rsid w:val="00100B70"/>
    <w:rsid w:val="00100F4D"/>
    <w:rsid w:val="0010123B"/>
    <w:rsid w:val="00102180"/>
    <w:rsid w:val="00102E6C"/>
    <w:rsid w:val="00104992"/>
    <w:rsid w:val="00104F59"/>
    <w:rsid w:val="0010513B"/>
    <w:rsid w:val="00105C4B"/>
    <w:rsid w:val="00106060"/>
    <w:rsid w:val="00106749"/>
    <w:rsid w:val="00107E22"/>
    <w:rsid w:val="00107F60"/>
    <w:rsid w:val="0011056B"/>
    <w:rsid w:val="00110CBF"/>
    <w:rsid w:val="0011252E"/>
    <w:rsid w:val="00112935"/>
    <w:rsid w:val="0011298B"/>
    <w:rsid w:val="001138B1"/>
    <w:rsid w:val="0011450A"/>
    <w:rsid w:val="001146B7"/>
    <w:rsid w:val="00114DD7"/>
    <w:rsid w:val="00115224"/>
    <w:rsid w:val="00115236"/>
    <w:rsid w:val="0011599F"/>
    <w:rsid w:val="00115B04"/>
    <w:rsid w:val="0012131B"/>
    <w:rsid w:val="00122556"/>
    <w:rsid w:val="00122A64"/>
    <w:rsid w:val="001230D0"/>
    <w:rsid w:val="00123436"/>
    <w:rsid w:val="00124F9A"/>
    <w:rsid w:val="0012519D"/>
    <w:rsid w:val="001252A7"/>
    <w:rsid w:val="00125FF4"/>
    <w:rsid w:val="00126556"/>
    <w:rsid w:val="0012697B"/>
    <w:rsid w:val="00126BA9"/>
    <w:rsid w:val="00126C9E"/>
    <w:rsid w:val="001273F3"/>
    <w:rsid w:val="001277D2"/>
    <w:rsid w:val="00127C9B"/>
    <w:rsid w:val="00127D2B"/>
    <w:rsid w:val="00127E15"/>
    <w:rsid w:val="001309CE"/>
    <w:rsid w:val="00130ACE"/>
    <w:rsid w:val="001318DE"/>
    <w:rsid w:val="00131A16"/>
    <w:rsid w:val="0013244D"/>
    <w:rsid w:val="00132C88"/>
    <w:rsid w:val="00133715"/>
    <w:rsid w:val="001346A9"/>
    <w:rsid w:val="001348DA"/>
    <w:rsid w:val="00134E2F"/>
    <w:rsid w:val="00134FBF"/>
    <w:rsid w:val="00135283"/>
    <w:rsid w:val="00136258"/>
    <w:rsid w:val="001362D7"/>
    <w:rsid w:val="00136B0B"/>
    <w:rsid w:val="001402DB"/>
    <w:rsid w:val="001407A6"/>
    <w:rsid w:val="00141E64"/>
    <w:rsid w:val="001424C3"/>
    <w:rsid w:val="001426AD"/>
    <w:rsid w:val="00142A11"/>
    <w:rsid w:val="001436E8"/>
    <w:rsid w:val="00144989"/>
    <w:rsid w:val="0014504F"/>
    <w:rsid w:val="0014570D"/>
    <w:rsid w:val="00145826"/>
    <w:rsid w:val="001466F7"/>
    <w:rsid w:val="00146A00"/>
    <w:rsid w:val="00151022"/>
    <w:rsid w:val="001511D4"/>
    <w:rsid w:val="00151950"/>
    <w:rsid w:val="00151A45"/>
    <w:rsid w:val="0015282F"/>
    <w:rsid w:val="00152957"/>
    <w:rsid w:val="0015361C"/>
    <w:rsid w:val="001537D9"/>
    <w:rsid w:val="00153AB5"/>
    <w:rsid w:val="00154530"/>
    <w:rsid w:val="0015504E"/>
    <w:rsid w:val="001551B7"/>
    <w:rsid w:val="00155B4B"/>
    <w:rsid w:val="00155E61"/>
    <w:rsid w:val="00156401"/>
    <w:rsid w:val="00156904"/>
    <w:rsid w:val="00156D26"/>
    <w:rsid w:val="0015749C"/>
    <w:rsid w:val="0016009F"/>
    <w:rsid w:val="00160F77"/>
    <w:rsid w:val="0016122C"/>
    <w:rsid w:val="001617EA"/>
    <w:rsid w:val="00161B44"/>
    <w:rsid w:val="00162BE3"/>
    <w:rsid w:val="00162C22"/>
    <w:rsid w:val="00163189"/>
    <w:rsid w:val="00163B63"/>
    <w:rsid w:val="00164C94"/>
    <w:rsid w:val="00165BF5"/>
    <w:rsid w:val="001662F5"/>
    <w:rsid w:val="0016681F"/>
    <w:rsid w:val="00167895"/>
    <w:rsid w:val="00167A87"/>
    <w:rsid w:val="00167E75"/>
    <w:rsid w:val="001702DA"/>
    <w:rsid w:val="0017070D"/>
    <w:rsid w:val="001710A1"/>
    <w:rsid w:val="00172B9F"/>
    <w:rsid w:val="00173393"/>
    <w:rsid w:val="001738AA"/>
    <w:rsid w:val="0017405D"/>
    <w:rsid w:val="0017409C"/>
    <w:rsid w:val="00174133"/>
    <w:rsid w:val="00174212"/>
    <w:rsid w:val="001747C7"/>
    <w:rsid w:val="001747DA"/>
    <w:rsid w:val="00174E84"/>
    <w:rsid w:val="00176698"/>
    <w:rsid w:val="001778E2"/>
    <w:rsid w:val="00177B0F"/>
    <w:rsid w:val="00177C36"/>
    <w:rsid w:val="00180A9B"/>
    <w:rsid w:val="00180AB6"/>
    <w:rsid w:val="00180C09"/>
    <w:rsid w:val="00181128"/>
    <w:rsid w:val="00181B08"/>
    <w:rsid w:val="00182640"/>
    <w:rsid w:val="001831C0"/>
    <w:rsid w:val="001832FE"/>
    <w:rsid w:val="0018370B"/>
    <w:rsid w:val="00183800"/>
    <w:rsid w:val="00184300"/>
    <w:rsid w:val="001859C4"/>
    <w:rsid w:val="00186F9C"/>
    <w:rsid w:val="001904F7"/>
    <w:rsid w:val="001909E1"/>
    <w:rsid w:val="001911A7"/>
    <w:rsid w:val="0019162B"/>
    <w:rsid w:val="00191B2D"/>
    <w:rsid w:val="00191FB7"/>
    <w:rsid w:val="00192473"/>
    <w:rsid w:val="00192AE9"/>
    <w:rsid w:val="00193D38"/>
    <w:rsid w:val="001948E0"/>
    <w:rsid w:val="00195021"/>
    <w:rsid w:val="00195277"/>
    <w:rsid w:val="001956F1"/>
    <w:rsid w:val="00195F39"/>
    <w:rsid w:val="00196DB7"/>
    <w:rsid w:val="001979E0"/>
    <w:rsid w:val="00197C12"/>
    <w:rsid w:val="00197DEC"/>
    <w:rsid w:val="001A0435"/>
    <w:rsid w:val="001A0452"/>
    <w:rsid w:val="001A0499"/>
    <w:rsid w:val="001A068C"/>
    <w:rsid w:val="001A0B29"/>
    <w:rsid w:val="001A0C35"/>
    <w:rsid w:val="001A1239"/>
    <w:rsid w:val="001A15A3"/>
    <w:rsid w:val="001A15B4"/>
    <w:rsid w:val="001A15E4"/>
    <w:rsid w:val="001A2D98"/>
    <w:rsid w:val="001A309F"/>
    <w:rsid w:val="001A3781"/>
    <w:rsid w:val="001A4703"/>
    <w:rsid w:val="001A492D"/>
    <w:rsid w:val="001A732C"/>
    <w:rsid w:val="001A793A"/>
    <w:rsid w:val="001B0776"/>
    <w:rsid w:val="001B097F"/>
    <w:rsid w:val="001B0D35"/>
    <w:rsid w:val="001B1300"/>
    <w:rsid w:val="001B22FF"/>
    <w:rsid w:val="001B281F"/>
    <w:rsid w:val="001B32AD"/>
    <w:rsid w:val="001B37F3"/>
    <w:rsid w:val="001B3DDE"/>
    <w:rsid w:val="001B50A8"/>
    <w:rsid w:val="001C02AF"/>
    <w:rsid w:val="001C1263"/>
    <w:rsid w:val="001C12A3"/>
    <w:rsid w:val="001C2032"/>
    <w:rsid w:val="001C2E02"/>
    <w:rsid w:val="001C32D1"/>
    <w:rsid w:val="001C4C90"/>
    <w:rsid w:val="001C5F38"/>
    <w:rsid w:val="001C62C1"/>
    <w:rsid w:val="001C6AC9"/>
    <w:rsid w:val="001D09CD"/>
    <w:rsid w:val="001D09FF"/>
    <w:rsid w:val="001D19E5"/>
    <w:rsid w:val="001D2F9D"/>
    <w:rsid w:val="001D62C7"/>
    <w:rsid w:val="001D6770"/>
    <w:rsid w:val="001D6EFC"/>
    <w:rsid w:val="001D70E4"/>
    <w:rsid w:val="001E0C08"/>
    <w:rsid w:val="001E0E05"/>
    <w:rsid w:val="001E1A61"/>
    <w:rsid w:val="001E1A9A"/>
    <w:rsid w:val="001E1C63"/>
    <w:rsid w:val="001E1D80"/>
    <w:rsid w:val="001E2EDB"/>
    <w:rsid w:val="001E342A"/>
    <w:rsid w:val="001E4AFD"/>
    <w:rsid w:val="001E4FA2"/>
    <w:rsid w:val="001E56EE"/>
    <w:rsid w:val="001E61D4"/>
    <w:rsid w:val="001E6272"/>
    <w:rsid w:val="001E6502"/>
    <w:rsid w:val="001E6F33"/>
    <w:rsid w:val="001E7A9D"/>
    <w:rsid w:val="001E7DB2"/>
    <w:rsid w:val="001F0A11"/>
    <w:rsid w:val="001F0D56"/>
    <w:rsid w:val="001F1AE4"/>
    <w:rsid w:val="001F1FA7"/>
    <w:rsid w:val="001F3A00"/>
    <w:rsid w:val="001F444E"/>
    <w:rsid w:val="001F48A7"/>
    <w:rsid w:val="001F4FEB"/>
    <w:rsid w:val="001F5124"/>
    <w:rsid w:val="001F524D"/>
    <w:rsid w:val="001F54B4"/>
    <w:rsid w:val="001F586B"/>
    <w:rsid w:val="001F5AE1"/>
    <w:rsid w:val="001F5FE0"/>
    <w:rsid w:val="001F62E7"/>
    <w:rsid w:val="001F6C20"/>
    <w:rsid w:val="001F71D1"/>
    <w:rsid w:val="00200B9C"/>
    <w:rsid w:val="0020117E"/>
    <w:rsid w:val="0020145D"/>
    <w:rsid w:val="00201644"/>
    <w:rsid w:val="00201809"/>
    <w:rsid w:val="00202679"/>
    <w:rsid w:val="00202B2D"/>
    <w:rsid w:val="00203575"/>
    <w:rsid w:val="002038DA"/>
    <w:rsid w:val="00204B0E"/>
    <w:rsid w:val="00206F4E"/>
    <w:rsid w:val="002070DB"/>
    <w:rsid w:val="00210F4C"/>
    <w:rsid w:val="002110F3"/>
    <w:rsid w:val="002117E8"/>
    <w:rsid w:val="0021189D"/>
    <w:rsid w:val="00211A3D"/>
    <w:rsid w:val="00212AC3"/>
    <w:rsid w:val="002136CB"/>
    <w:rsid w:val="002136D0"/>
    <w:rsid w:val="00213EF2"/>
    <w:rsid w:val="00213F10"/>
    <w:rsid w:val="002140D1"/>
    <w:rsid w:val="002140E7"/>
    <w:rsid w:val="00214111"/>
    <w:rsid w:val="00214A0A"/>
    <w:rsid w:val="00214A22"/>
    <w:rsid w:val="002152E7"/>
    <w:rsid w:val="002155C2"/>
    <w:rsid w:val="002162E1"/>
    <w:rsid w:val="0021662F"/>
    <w:rsid w:val="00216C3F"/>
    <w:rsid w:val="00216D72"/>
    <w:rsid w:val="002173AA"/>
    <w:rsid w:val="0021786A"/>
    <w:rsid w:val="00217CE9"/>
    <w:rsid w:val="00220460"/>
    <w:rsid w:val="00221B08"/>
    <w:rsid w:val="00222F50"/>
    <w:rsid w:val="00223DDE"/>
    <w:rsid w:val="00225EE2"/>
    <w:rsid w:val="002275DD"/>
    <w:rsid w:val="002276A8"/>
    <w:rsid w:val="002302A2"/>
    <w:rsid w:val="002302F2"/>
    <w:rsid w:val="002305E4"/>
    <w:rsid w:val="00231F56"/>
    <w:rsid w:val="002338D7"/>
    <w:rsid w:val="00233A09"/>
    <w:rsid w:val="00233BE7"/>
    <w:rsid w:val="00234061"/>
    <w:rsid w:val="00235AFD"/>
    <w:rsid w:val="0023658B"/>
    <w:rsid w:val="002370F2"/>
    <w:rsid w:val="00237938"/>
    <w:rsid w:val="002404B3"/>
    <w:rsid w:val="002412FB"/>
    <w:rsid w:val="002420B5"/>
    <w:rsid w:val="00242626"/>
    <w:rsid w:val="00242F2A"/>
    <w:rsid w:val="00243686"/>
    <w:rsid w:val="00244A81"/>
    <w:rsid w:val="00245769"/>
    <w:rsid w:val="00245D6B"/>
    <w:rsid w:val="00246359"/>
    <w:rsid w:val="0024642A"/>
    <w:rsid w:val="00246FAA"/>
    <w:rsid w:val="00247F6B"/>
    <w:rsid w:val="00250017"/>
    <w:rsid w:val="00250793"/>
    <w:rsid w:val="002507A9"/>
    <w:rsid w:val="00250ED0"/>
    <w:rsid w:val="00251B8A"/>
    <w:rsid w:val="00251FFB"/>
    <w:rsid w:val="00252809"/>
    <w:rsid w:val="002530C0"/>
    <w:rsid w:val="00253222"/>
    <w:rsid w:val="00253D26"/>
    <w:rsid w:val="00253DD4"/>
    <w:rsid w:val="00254816"/>
    <w:rsid w:val="00255120"/>
    <w:rsid w:val="00255D5B"/>
    <w:rsid w:val="00257527"/>
    <w:rsid w:val="002579D2"/>
    <w:rsid w:val="00257B15"/>
    <w:rsid w:val="00257D47"/>
    <w:rsid w:val="0026025D"/>
    <w:rsid w:val="00260428"/>
    <w:rsid w:val="0026087E"/>
    <w:rsid w:val="002628AF"/>
    <w:rsid w:val="00262BFA"/>
    <w:rsid w:val="00263414"/>
    <w:rsid w:val="0026421B"/>
    <w:rsid w:val="0026428C"/>
    <w:rsid w:val="00264416"/>
    <w:rsid w:val="002651D5"/>
    <w:rsid w:val="0026626E"/>
    <w:rsid w:val="002663EA"/>
    <w:rsid w:val="002668FB"/>
    <w:rsid w:val="0026715C"/>
    <w:rsid w:val="002673DD"/>
    <w:rsid w:val="00267563"/>
    <w:rsid w:val="00267B56"/>
    <w:rsid w:val="00267F31"/>
    <w:rsid w:val="00270277"/>
    <w:rsid w:val="00270964"/>
    <w:rsid w:val="0027147C"/>
    <w:rsid w:val="00271D06"/>
    <w:rsid w:val="00273B62"/>
    <w:rsid w:val="00274854"/>
    <w:rsid w:val="0027503F"/>
    <w:rsid w:val="00275827"/>
    <w:rsid w:val="00275983"/>
    <w:rsid w:val="00275A5C"/>
    <w:rsid w:val="00276624"/>
    <w:rsid w:val="0027699D"/>
    <w:rsid w:val="00277441"/>
    <w:rsid w:val="00282A1A"/>
    <w:rsid w:val="00282EB7"/>
    <w:rsid w:val="00283044"/>
    <w:rsid w:val="00285B71"/>
    <w:rsid w:val="00286216"/>
    <w:rsid w:val="00286A56"/>
    <w:rsid w:val="00286BF9"/>
    <w:rsid w:val="00290393"/>
    <w:rsid w:val="002906D3"/>
    <w:rsid w:val="00291F0C"/>
    <w:rsid w:val="0029228D"/>
    <w:rsid w:val="002922B8"/>
    <w:rsid w:val="00293F08"/>
    <w:rsid w:val="00294372"/>
    <w:rsid w:val="00295137"/>
    <w:rsid w:val="00295248"/>
    <w:rsid w:val="00295604"/>
    <w:rsid w:val="00295ACB"/>
    <w:rsid w:val="00296361"/>
    <w:rsid w:val="00297BCB"/>
    <w:rsid w:val="00297C88"/>
    <w:rsid w:val="002A1931"/>
    <w:rsid w:val="002A1CE4"/>
    <w:rsid w:val="002A1F16"/>
    <w:rsid w:val="002A1F55"/>
    <w:rsid w:val="002A2222"/>
    <w:rsid w:val="002A2D3C"/>
    <w:rsid w:val="002A3130"/>
    <w:rsid w:val="002A3CC4"/>
    <w:rsid w:val="002A4184"/>
    <w:rsid w:val="002A4713"/>
    <w:rsid w:val="002A4744"/>
    <w:rsid w:val="002A4851"/>
    <w:rsid w:val="002A4AC9"/>
    <w:rsid w:val="002A5431"/>
    <w:rsid w:val="002A5A33"/>
    <w:rsid w:val="002A69D1"/>
    <w:rsid w:val="002A6B39"/>
    <w:rsid w:val="002A6DFD"/>
    <w:rsid w:val="002A7090"/>
    <w:rsid w:val="002A7D0A"/>
    <w:rsid w:val="002A7F71"/>
    <w:rsid w:val="002B0925"/>
    <w:rsid w:val="002B0D4D"/>
    <w:rsid w:val="002B0DF5"/>
    <w:rsid w:val="002B1189"/>
    <w:rsid w:val="002B1313"/>
    <w:rsid w:val="002B1928"/>
    <w:rsid w:val="002B23C9"/>
    <w:rsid w:val="002B2412"/>
    <w:rsid w:val="002B2C2B"/>
    <w:rsid w:val="002B4A5C"/>
    <w:rsid w:val="002B5478"/>
    <w:rsid w:val="002B56DC"/>
    <w:rsid w:val="002B57CB"/>
    <w:rsid w:val="002B608D"/>
    <w:rsid w:val="002B613F"/>
    <w:rsid w:val="002B61FB"/>
    <w:rsid w:val="002B6515"/>
    <w:rsid w:val="002B69E0"/>
    <w:rsid w:val="002B7055"/>
    <w:rsid w:val="002B761F"/>
    <w:rsid w:val="002C08F6"/>
    <w:rsid w:val="002C1681"/>
    <w:rsid w:val="002C1693"/>
    <w:rsid w:val="002C17E1"/>
    <w:rsid w:val="002C2ACA"/>
    <w:rsid w:val="002C2B8F"/>
    <w:rsid w:val="002C2BE5"/>
    <w:rsid w:val="002C2F45"/>
    <w:rsid w:val="002C3E82"/>
    <w:rsid w:val="002C408E"/>
    <w:rsid w:val="002C45BB"/>
    <w:rsid w:val="002C59C4"/>
    <w:rsid w:val="002C5D17"/>
    <w:rsid w:val="002C628A"/>
    <w:rsid w:val="002C65E8"/>
    <w:rsid w:val="002C66D8"/>
    <w:rsid w:val="002C722B"/>
    <w:rsid w:val="002C743A"/>
    <w:rsid w:val="002C75AB"/>
    <w:rsid w:val="002D0DC6"/>
    <w:rsid w:val="002D162C"/>
    <w:rsid w:val="002D1642"/>
    <w:rsid w:val="002D2DE8"/>
    <w:rsid w:val="002D448F"/>
    <w:rsid w:val="002D4B03"/>
    <w:rsid w:val="002D66E3"/>
    <w:rsid w:val="002D7583"/>
    <w:rsid w:val="002D7990"/>
    <w:rsid w:val="002E013E"/>
    <w:rsid w:val="002E0EA7"/>
    <w:rsid w:val="002E1DCA"/>
    <w:rsid w:val="002E308C"/>
    <w:rsid w:val="002E3F33"/>
    <w:rsid w:val="002E5A4C"/>
    <w:rsid w:val="002E5D83"/>
    <w:rsid w:val="002E63B8"/>
    <w:rsid w:val="002E73CA"/>
    <w:rsid w:val="002F000D"/>
    <w:rsid w:val="002F076C"/>
    <w:rsid w:val="002F09EF"/>
    <w:rsid w:val="002F0CB4"/>
    <w:rsid w:val="002F1401"/>
    <w:rsid w:val="002F16B4"/>
    <w:rsid w:val="002F18A3"/>
    <w:rsid w:val="002F1E5F"/>
    <w:rsid w:val="002F3EBE"/>
    <w:rsid w:val="002F4AE3"/>
    <w:rsid w:val="002F6227"/>
    <w:rsid w:val="002F7194"/>
    <w:rsid w:val="002F7253"/>
    <w:rsid w:val="002F7420"/>
    <w:rsid w:val="002F784B"/>
    <w:rsid w:val="002F7A32"/>
    <w:rsid w:val="002F7A80"/>
    <w:rsid w:val="002F7F51"/>
    <w:rsid w:val="00300041"/>
    <w:rsid w:val="003009FC"/>
    <w:rsid w:val="00300A9E"/>
    <w:rsid w:val="00300F9D"/>
    <w:rsid w:val="003011C7"/>
    <w:rsid w:val="00301409"/>
    <w:rsid w:val="003015E0"/>
    <w:rsid w:val="00301D20"/>
    <w:rsid w:val="00302283"/>
    <w:rsid w:val="00302AB4"/>
    <w:rsid w:val="0030378F"/>
    <w:rsid w:val="00303EC9"/>
    <w:rsid w:val="003050D2"/>
    <w:rsid w:val="003054A5"/>
    <w:rsid w:val="00305638"/>
    <w:rsid w:val="003059EB"/>
    <w:rsid w:val="0030661A"/>
    <w:rsid w:val="003068A6"/>
    <w:rsid w:val="0030752F"/>
    <w:rsid w:val="0031059C"/>
    <w:rsid w:val="0031060F"/>
    <w:rsid w:val="00310864"/>
    <w:rsid w:val="00310F76"/>
    <w:rsid w:val="00311934"/>
    <w:rsid w:val="00311BC7"/>
    <w:rsid w:val="00312756"/>
    <w:rsid w:val="00312A85"/>
    <w:rsid w:val="00312BA9"/>
    <w:rsid w:val="0031365A"/>
    <w:rsid w:val="00313ADC"/>
    <w:rsid w:val="00313F76"/>
    <w:rsid w:val="00313FB0"/>
    <w:rsid w:val="00315C2F"/>
    <w:rsid w:val="003163C7"/>
    <w:rsid w:val="00317020"/>
    <w:rsid w:val="00317D82"/>
    <w:rsid w:val="0032065E"/>
    <w:rsid w:val="00321636"/>
    <w:rsid w:val="00321E38"/>
    <w:rsid w:val="00322554"/>
    <w:rsid w:val="0032324F"/>
    <w:rsid w:val="00323A7E"/>
    <w:rsid w:val="00323F92"/>
    <w:rsid w:val="003242B3"/>
    <w:rsid w:val="0032490B"/>
    <w:rsid w:val="0032591B"/>
    <w:rsid w:val="0032637C"/>
    <w:rsid w:val="00326478"/>
    <w:rsid w:val="00326851"/>
    <w:rsid w:val="00326CA1"/>
    <w:rsid w:val="00326FA9"/>
    <w:rsid w:val="00327162"/>
    <w:rsid w:val="00327756"/>
    <w:rsid w:val="003279F4"/>
    <w:rsid w:val="0033004C"/>
    <w:rsid w:val="00330356"/>
    <w:rsid w:val="00330B0B"/>
    <w:rsid w:val="00331432"/>
    <w:rsid w:val="00331D19"/>
    <w:rsid w:val="00331F92"/>
    <w:rsid w:val="00332700"/>
    <w:rsid w:val="0033274C"/>
    <w:rsid w:val="00332CE9"/>
    <w:rsid w:val="00332D47"/>
    <w:rsid w:val="00332D99"/>
    <w:rsid w:val="00332EE0"/>
    <w:rsid w:val="0033306E"/>
    <w:rsid w:val="0033338E"/>
    <w:rsid w:val="003346A1"/>
    <w:rsid w:val="00334D36"/>
    <w:rsid w:val="00335013"/>
    <w:rsid w:val="00335032"/>
    <w:rsid w:val="0033516D"/>
    <w:rsid w:val="003358C0"/>
    <w:rsid w:val="00336097"/>
    <w:rsid w:val="00336B83"/>
    <w:rsid w:val="003404C4"/>
    <w:rsid w:val="0034068F"/>
    <w:rsid w:val="0034073E"/>
    <w:rsid w:val="003407EB"/>
    <w:rsid w:val="003413E6"/>
    <w:rsid w:val="003415B9"/>
    <w:rsid w:val="00342442"/>
    <w:rsid w:val="00342CD9"/>
    <w:rsid w:val="0034325F"/>
    <w:rsid w:val="00343854"/>
    <w:rsid w:val="00344175"/>
    <w:rsid w:val="0034522E"/>
    <w:rsid w:val="003454DB"/>
    <w:rsid w:val="00346A5F"/>
    <w:rsid w:val="00347CA5"/>
    <w:rsid w:val="003500DC"/>
    <w:rsid w:val="00351BB1"/>
    <w:rsid w:val="00352359"/>
    <w:rsid w:val="003524DC"/>
    <w:rsid w:val="003529B0"/>
    <w:rsid w:val="003531EA"/>
    <w:rsid w:val="00353361"/>
    <w:rsid w:val="00354C9A"/>
    <w:rsid w:val="003554CD"/>
    <w:rsid w:val="00355C15"/>
    <w:rsid w:val="00355E83"/>
    <w:rsid w:val="00356F11"/>
    <w:rsid w:val="00356FFE"/>
    <w:rsid w:val="0035723A"/>
    <w:rsid w:val="003578FE"/>
    <w:rsid w:val="00357A9E"/>
    <w:rsid w:val="00357E1E"/>
    <w:rsid w:val="00360769"/>
    <w:rsid w:val="003614BD"/>
    <w:rsid w:val="00361843"/>
    <w:rsid w:val="003618EE"/>
    <w:rsid w:val="00361A50"/>
    <w:rsid w:val="003621EF"/>
    <w:rsid w:val="00362EBF"/>
    <w:rsid w:val="00363773"/>
    <w:rsid w:val="00363CAB"/>
    <w:rsid w:val="003660E3"/>
    <w:rsid w:val="003661E5"/>
    <w:rsid w:val="003668D9"/>
    <w:rsid w:val="0036691C"/>
    <w:rsid w:val="00367C4A"/>
    <w:rsid w:val="0037006C"/>
    <w:rsid w:val="00370400"/>
    <w:rsid w:val="00370707"/>
    <w:rsid w:val="0037088D"/>
    <w:rsid w:val="00371460"/>
    <w:rsid w:val="00371970"/>
    <w:rsid w:val="00371CAE"/>
    <w:rsid w:val="0037234F"/>
    <w:rsid w:val="00372358"/>
    <w:rsid w:val="0037385C"/>
    <w:rsid w:val="003748D2"/>
    <w:rsid w:val="0037600C"/>
    <w:rsid w:val="0037631A"/>
    <w:rsid w:val="0037690D"/>
    <w:rsid w:val="00377387"/>
    <w:rsid w:val="00377662"/>
    <w:rsid w:val="00380487"/>
    <w:rsid w:val="003813BC"/>
    <w:rsid w:val="003813C0"/>
    <w:rsid w:val="003816A6"/>
    <w:rsid w:val="00381C62"/>
    <w:rsid w:val="003825D4"/>
    <w:rsid w:val="00382B74"/>
    <w:rsid w:val="00383488"/>
    <w:rsid w:val="00384084"/>
    <w:rsid w:val="0038426A"/>
    <w:rsid w:val="00384DF3"/>
    <w:rsid w:val="0038586E"/>
    <w:rsid w:val="00385AD3"/>
    <w:rsid w:val="00386943"/>
    <w:rsid w:val="00387DE5"/>
    <w:rsid w:val="0039182E"/>
    <w:rsid w:val="00391B97"/>
    <w:rsid w:val="0039254E"/>
    <w:rsid w:val="00393906"/>
    <w:rsid w:val="003942AF"/>
    <w:rsid w:val="00394623"/>
    <w:rsid w:val="00394BA3"/>
    <w:rsid w:val="00395565"/>
    <w:rsid w:val="00395B71"/>
    <w:rsid w:val="00395C30"/>
    <w:rsid w:val="0039689F"/>
    <w:rsid w:val="00396D47"/>
    <w:rsid w:val="00396D9D"/>
    <w:rsid w:val="0039733F"/>
    <w:rsid w:val="003A1AE7"/>
    <w:rsid w:val="003A24C2"/>
    <w:rsid w:val="003A2856"/>
    <w:rsid w:val="003A30D7"/>
    <w:rsid w:val="003A320B"/>
    <w:rsid w:val="003A43DA"/>
    <w:rsid w:val="003A49D9"/>
    <w:rsid w:val="003A5410"/>
    <w:rsid w:val="003A5B1E"/>
    <w:rsid w:val="003A5DC0"/>
    <w:rsid w:val="003A6A82"/>
    <w:rsid w:val="003A6CA6"/>
    <w:rsid w:val="003A6F9D"/>
    <w:rsid w:val="003A71C7"/>
    <w:rsid w:val="003B0412"/>
    <w:rsid w:val="003B04E1"/>
    <w:rsid w:val="003B0775"/>
    <w:rsid w:val="003B0CB2"/>
    <w:rsid w:val="003B0CCA"/>
    <w:rsid w:val="003B13EB"/>
    <w:rsid w:val="003B2D8B"/>
    <w:rsid w:val="003B36BB"/>
    <w:rsid w:val="003B38F6"/>
    <w:rsid w:val="003B44A2"/>
    <w:rsid w:val="003B47B7"/>
    <w:rsid w:val="003B5521"/>
    <w:rsid w:val="003B5B46"/>
    <w:rsid w:val="003B629A"/>
    <w:rsid w:val="003B6809"/>
    <w:rsid w:val="003C111F"/>
    <w:rsid w:val="003C27DE"/>
    <w:rsid w:val="003C28A5"/>
    <w:rsid w:val="003C2A3E"/>
    <w:rsid w:val="003C37BC"/>
    <w:rsid w:val="003C40E7"/>
    <w:rsid w:val="003C42A9"/>
    <w:rsid w:val="003C434C"/>
    <w:rsid w:val="003C45DC"/>
    <w:rsid w:val="003C46F3"/>
    <w:rsid w:val="003C65AE"/>
    <w:rsid w:val="003C73F8"/>
    <w:rsid w:val="003D0905"/>
    <w:rsid w:val="003D10A6"/>
    <w:rsid w:val="003D3623"/>
    <w:rsid w:val="003D407E"/>
    <w:rsid w:val="003D55C5"/>
    <w:rsid w:val="003E0046"/>
    <w:rsid w:val="003E2A22"/>
    <w:rsid w:val="003E3B2C"/>
    <w:rsid w:val="003E3CA2"/>
    <w:rsid w:val="003E51C4"/>
    <w:rsid w:val="003E5721"/>
    <w:rsid w:val="003E5742"/>
    <w:rsid w:val="003E5FA5"/>
    <w:rsid w:val="003E601E"/>
    <w:rsid w:val="003E62FD"/>
    <w:rsid w:val="003E6744"/>
    <w:rsid w:val="003E739D"/>
    <w:rsid w:val="003E7BFE"/>
    <w:rsid w:val="003E7D9C"/>
    <w:rsid w:val="003E7F36"/>
    <w:rsid w:val="003F0D6A"/>
    <w:rsid w:val="003F0F66"/>
    <w:rsid w:val="003F10D7"/>
    <w:rsid w:val="003F1E8D"/>
    <w:rsid w:val="003F231D"/>
    <w:rsid w:val="003F2C46"/>
    <w:rsid w:val="003F35FC"/>
    <w:rsid w:val="003F4C04"/>
    <w:rsid w:val="003F4FEB"/>
    <w:rsid w:val="003F5D04"/>
    <w:rsid w:val="003F5DCD"/>
    <w:rsid w:val="003F5E66"/>
    <w:rsid w:val="00400087"/>
    <w:rsid w:val="00400FC7"/>
    <w:rsid w:val="00401449"/>
    <w:rsid w:val="00401777"/>
    <w:rsid w:val="00402428"/>
    <w:rsid w:val="004029C0"/>
    <w:rsid w:val="00402E9E"/>
    <w:rsid w:val="00402FFE"/>
    <w:rsid w:val="004036D2"/>
    <w:rsid w:val="00403EBD"/>
    <w:rsid w:val="00403F29"/>
    <w:rsid w:val="004043B5"/>
    <w:rsid w:val="00404A32"/>
    <w:rsid w:val="00405092"/>
    <w:rsid w:val="00405551"/>
    <w:rsid w:val="004074AD"/>
    <w:rsid w:val="00410229"/>
    <w:rsid w:val="00410B60"/>
    <w:rsid w:val="00410F57"/>
    <w:rsid w:val="00411C94"/>
    <w:rsid w:val="00412995"/>
    <w:rsid w:val="00412D5F"/>
    <w:rsid w:val="00413A10"/>
    <w:rsid w:val="00414A87"/>
    <w:rsid w:val="00415B8C"/>
    <w:rsid w:val="00416352"/>
    <w:rsid w:val="004166CE"/>
    <w:rsid w:val="00416C53"/>
    <w:rsid w:val="00420502"/>
    <w:rsid w:val="0042057A"/>
    <w:rsid w:val="00420872"/>
    <w:rsid w:val="00420E74"/>
    <w:rsid w:val="00420FDD"/>
    <w:rsid w:val="004214A8"/>
    <w:rsid w:val="004215B2"/>
    <w:rsid w:val="004219C5"/>
    <w:rsid w:val="00422172"/>
    <w:rsid w:val="00422406"/>
    <w:rsid w:val="00422521"/>
    <w:rsid w:val="00422736"/>
    <w:rsid w:val="00424B9A"/>
    <w:rsid w:val="00425925"/>
    <w:rsid w:val="00426128"/>
    <w:rsid w:val="004270FA"/>
    <w:rsid w:val="00427E85"/>
    <w:rsid w:val="004307D1"/>
    <w:rsid w:val="00430C33"/>
    <w:rsid w:val="004316C9"/>
    <w:rsid w:val="00432B77"/>
    <w:rsid w:val="00432E2C"/>
    <w:rsid w:val="00432EB4"/>
    <w:rsid w:val="00433218"/>
    <w:rsid w:val="00434E17"/>
    <w:rsid w:val="00434E9A"/>
    <w:rsid w:val="004351A0"/>
    <w:rsid w:val="004353C4"/>
    <w:rsid w:val="00435862"/>
    <w:rsid w:val="0043592E"/>
    <w:rsid w:val="00436B00"/>
    <w:rsid w:val="00437E48"/>
    <w:rsid w:val="00437E7A"/>
    <w:rsid w:val="00440003"/>
    <w:rsid w:val="0044018E"/>
    <w:rsid w:val="00440AAC"/>
    <w:rsid w:val="00441084"/>
    <w:rsid w:val="004418A0"/>
    <w:rsid w:val="00441C38"/>
    <w:rsid w:val="00442018"/>
    <w:rsid w:val="0044229A"/>
    <w:rsid w:val="0044233E"/>
    <w:rsid w:val="0044288E"/>
    <w:rsid w:val="004440E8"/>
    <w:rsid w:val="0044502C"/>
    <w:rsid w:val="00445916"/>
    <w:rsid w:val="00446C09"/>
    <w:rsid w:val="00447167"/>
    <w:rsid w:val="00447234"/>
    <w:rsid w:val="00447704"/>
    <w:rsid w:val="00450009"/>
    <w:rsid w:val="0045038C"/>
    <w:rsid w:val="00451827"/>
    <w:rsid w:val="00451A64"/>
    <w:rsid w:val="004529BC"/>
    <w:rsid w:val="00454470"/>
    <w:rsid w:val="004551B8"/>
    <w:rsid w:val="0045697F"/>
    <w:rsid w:val="0045716D"/>
    <w:rsid w:val="004578F5"/>
    <w:rsid w:val="00457986"/>
    <w:rsid w:val="00457A61"/>
    <w:rsid w:val="00460B65"/>
    <w:rsid w:val="00461F93"/>
    <w:rsid w:val="00462409"/>
    <w:rsid w:val="00462D42"/>
    <w:rsid w:val="00462EDF"/>
    <w:rsid w:val="00463513"/>
    <w:rsid w:val="00464159"/>
    <w:rsid w:val="004645D9"/>
    <w:rsid w:val="004648C0"/>
    <w:rsid w:val="00464DB3"/>
    <w:rsid w:val="004659CD"/>
    <w:rsid w:val="004668B8"/>
    <w:rsid w:val="00466F74"/>
    <w:rsid w:val="004678A7"/>
    <w:rsid w:val="00470F97"/>
    <w:rsid w:val="00471D15"/>
    <w:rsid w:val="00473190"/>
    <w:rsid w:val="0047437B"/>
    <w:rsid w:val="004746F7"/>
    <w:rsid w:val="004754C6"/>
    <w:rsid w:val="00475568"/>
    <w:rsid w:val="004761FF"/>
    <w:rsid w:val="00476646"/>
    <w:rsid w:val="00476F4D"/>
    <w:rsid w:val="004778CA"/>
    <w:rsid w:val="00480080"/>
    <w:rsid w:val="004801F7"/>
    <w:rsid w:val="004803A7"/>
    <w:rsid w:val="00480AC0"/>
    <w:rsid w:val="00481120"/>
    <w:rsid w:val="00481240"/>
    <w:rsid w:val="00481F25"/>
    <w:rsid w:val="00482E25"/>
    <w:rsid w:val="004831BC"/>
    <w:rsid w:val="004833E6"/>
    <w:rsid w:val="004834E3"/>
    <w:rsid w:val="0048572D"/>
    <w:rsid w:val="004857C1"/>
    <w:rsid w:val="00487E2F"/>
    <w:rsid w:val="00490562"/>
    <w:rsid w:val="004911A6"/>
    <w:rsid w:val="00491309"/>
    <w:rsid w:val="00491D4D"/>
    <w:rsid w:val="00491FEF"/>
    <w:rsid w:val="004927C3"/>
    <w:rsid w:val="00492816"/>
    <w:rsid w:val="00492D71"/>
    <w:rsid w:val="004931C6"/>
    <w:rsid w:val="00493F1A"/>
    <w:rsid w:val="00494071"/>
    <w:rsid w:val="00494286"/>
    <w:rsid w:val="004943D1"/>
    <w:rsid w:val="0049443D"/>
    <w:rsid w:val="004965FD"/>
    <w:rsid w:val="00496848"/>
    <w:rsid w:val="0049745C"/>
    <w:rsid w:val="00497725"/>
    <w:rsid w:val="00497BDF"/>
    <w:rsid w:val="00497F1E"/>
    <w:rsid w:val="004A007F"/>
    <w:rsid w:val="004A0A60"/>
    <w:rsid w:val="004A0B90"/>
    <w:rsid w:val="004A0FFF"/>
    <w:rsid w:val="004A2056"/>
    <w:rsid w:val="004A256B"/>
    <w:rsid w:val="004A2BF1"/>
    <w:rsid w:val="004A3049"/>
    <w:rsid w:val="004A426C"/>
    <w:rsid w:val="004A500D"/>
    <w:rsid w:val="004A5B9A"/>
    <w:rsid w:val="004A6B1F"/>
    <w:rsid w:val="004A6E16"/>
    <w:rsid w:val="004A6FFC"/>
    <w:rsid w:val="004A72C3"/>
    <w:rsid w:val="004A7707"/>
    <w:rsid w:val="004A77CB"/>
    <w:rsid w:val="004A7A17"/>
    <w:rsid w:val="004A7CDE"/>
    <w:rsid w:val="004B16D1"/>
    <w:rsid w:val="004B1FC5"/>
    <w:rsid w:val="004B32A0"/>
    <w:rsid w:val="004B42CD"/>
    <w:rsid w:val="004B498B"/>
    <w:rsid w:val="004B4F71"/>
    <w:rsid w:val="004B5623"/>
    <w:rsid w:val="004B567F"/>
    <w:rsid w:val="004B6295"/>
    <w:rsid w:val="004B6478"/>
    <w:rsid w:val="004B666E"/>
    <w:rsid w:val="004B66C6"/>
    <w:rsid w:val="004B70ED"/>
    <w:rsid w:val="004B7204"/>
    <w:rsid w:val="004B7671"/>
    <w:rsid w:val="004B7A67"/>
    <w:rsid w:val="004C01CE"/>
    <w:rsid w:val="004C02DD"/>
    <w:rsid w:val="004C03C4"/>
    <w:rsid w:val="004C045F"/>
    <w:rsid w:val="004C062B"/>
    <w:rsid w:val="004C1954"/>
    <w:rsid w:val="004C2E48"/>
    <w:rsid w:val="004C3BBB"/>
    <w:rsid w:val="004C3E64"/>
    <w:rsid w:val="004C4193"/>
    <w:rsid w:val="004C5CB2"/>
    <w:rsid w:val="004C6F00"/>
    <w:rsid w:val="004C7B01"/>
    <w:rsid w:val="004D00D5"/>
    <w:rsid w:val="004D12DC"/>
    <w:rsid w:val="004D1701"/>
    <w:rsid w:val="004D1862"/>
    <w:rsid w:val="004D1ABF"/>
    <w:rsid w:val="004D1C1E"/>
    <w:rsid w:val="004D2628"/>
    <w:rsid w:val="004D2A48"/>
    <w:rsid w:val="004D2AC2"/>
    <w:rsid w:val="004D380C"/>
    <w:rsid w:val="004D642B"/>
    <w:rsid w:val="004D67C7"/>
    <w:rsid w:val="004D68E5"/>
    <w:rsid w:val="004D6FAC"/>
    <w:rsid w:val="004D7A1C"/>
    <w:rsid w:val="004E02D9"/>
    <w:rsid w:val="004E0B06"/>
    <w:rsid w:val="004E0D80"/>
    <w:rsid w:val="004E0FFD"/>
    <w:rsid w:val="004E1716"/>
    <w:rsid w:val="004E1FC7"/>
    <w:rsid w:val="004E2B1F"/>
    <w:rsid w:val="004E2E0A"/>
    <w:rsid w:val="004E3A6A"/>
    <w:rsid w:val="004E3AFB"/>
    <w:rsid w:val="004E40C6"/>
    <w:rsid w:val="004E4722"/>
    <w:rsid w:val="004E4D3A"/>
    <w:rsid w:val="004E4E8C"/>
    <w:rsid w:val="004E5010"/>
    <w:rsid w:val="004E5ED3"/>
    <w:rsid w:val="004E627C"/>
    <w:rsid w:val="004E64E9"/>
    <w:rsid w:val="004E66E5"/>
    <w:rsid w:val="004E74EF"/>
    <w:rsid w:val="004E78D6"/>
    <w:rsid w:val="004F08AB"/>
    <w:rsid w:val="004F0FC2"/>
    <w:rsid w:val="004F15C2"/>
    <w:rsid w:val="004F197B"/>
    <w:rsid w:val="004F1D3F"/>
    <w:rsid w:val="004F3832"/>
    <w:rsid w:val="004F47D7"/>
    <w:rsid w:val="004F5119"/>
    <w:rsid w:val="004F5E27"/>
    <w:rsid w:val="004F6304"/>
    <w:rsid w:val="004F65E2"/>
    <w:rsid w:val="004F7203"/>
    <w:rsid w:val="004F7419"/>
    <w:rsid w:val="004F785E"/>
    <w:rsid w:val="004F7B4B"/>
    <w:rsid w:val="0050115F"/>
    <w:rsid w:val="0050167A"/>
    <w:rsid w:val="00501AB1"/>
    <w:rsid w:val="005031BC"/>
    <w:rsid w:val="00503274"/>
    <w:rsid w:val="00503A85"/>
    <w:rsid w:val="005044F0"/>
    <w:rsid w:val="00504C18"/>
    <w:rsid w:val="00504CE0"/>
    <w:rsid w:val="00504D33"/>
    <w:rsid w:val="00504D68"/>
    <w:rsid w:val="00505000"/>
    <w:rsid w:val="00505984"/>
    <w:rsid w:val="00507022"/>
    <w:rsid w:val="005071A1"/>
    <w:rsid w:val="00507A4E"/>
    <w:rsid w:val="00510E7F"/>
    <w:rsid w:val="00511190"/>
    <w:rsid w:val="005117DF"/>
    <w:rsid w:val="00511B91"/>
    <w:rsid w:val="00511EFF"/>
    <w:rsid w:val="00512985"/>
    <w:rsid w:val="00512FB0"/>
    <w:rsid w:val="0051310B"/>
    <w:rsid w:val="00513C8D"/>
    <w:rsid w:val="00513D86"/>
    <w:rsid w:val="005143F3"/>
    <w:rsid w:val="00515A8D"/>
    <w:rsid w:val="00515B4F"/>
    <w:rsid w:val="00515EAF"/>
    <w:rsid w:val="00516B1A"/>
    <w:rsid w:val="005177EB"/>
    <w:rsid w:val="00520B82"/>
    <w:rsid w:val="005216BD"/>
    <w:rsid w:val="005220D7"/>
    <w:rsid w:val="00522463"/>
    <w:rsid w:val="00522672"/>
    <w:rsid w:val="005228B7"/>
    <w:rsid w:val="00523B48"/>
    <w:rsid w:val="00524B2C"/>
    <w:rsid w:val="00524F6A"/>
    <w:rsid w:val="0052564C"/>
    <w:rsid w:val="005256E8"/>
    <w:rsid w:val="00525D6E"/>
    <w:rsid w:val="005306FB"/>
    <w:rsid w:val="005310FF"/>
    <w:rsid w:val="0053144A"/>
    <w:rsid w:val="00532152"/>
    <w:rsid w:val="00532473"/>
    <w:rsid w:val="005329FB"/>
    <w:rsid w:val="005331E4"/>
    <w:rsid w:val="005346A2"/>
    <w:rsid w:val="00534879"/>
    <w:rsid w:val="00535A8F"/>
    <w:rsid w:val="00535AE4"/>
    <w:rsid w:val="00536ABB"/>
    <w:rsid w:val="00536E5F"/>
    <w:rsid w:val="00537549"/>
    <w:rsid w:val="00537D54"/>
    <w:rsid w:val="005403E0"/>
    <w:rsid w:val="005405FF"/>
    <w:rsid w:val="005407C5"/>
    <w:rsid w:val="005410FD"/>
    <w:rsid w:val="005423B7"/>
    <w:rsid w:val="005424A3"/>
    <w:rsid w:val="00542F01"/>
    <w:rsid w:val="00543E1C"/>
    <w:rsid w:val="00544195"/>
    <w:rsid w:val="005444CE"/>
    <w:rsid w:val="00545274"/>
    <w:rsid w:val="0054573C"/>
    <w:rsid w:val="00545FCC"/>
    <w:rsid w:val="00546264"/>
    <w:rsid w:val="005473AA"/>
    <w:rsid w:val="00547F1D"/>
    <w:rsid w:val="005505DE"/>
    <w:rsid w:val="0055080E"/>
    <w:rsid w:val="00550AF6"/>
    <w:rsid w:val="005516C2"/>
    <w:rsid w:val="005518A1"/>
    <w:rsid w:val="00551A31"/>
    <w:rsid w:val="00551A9F"/>
    <w:rsid w:val="00552566"/>
    <w:rsid w:val="005529A7"/>
    <w:rsid w:val="00554FA1"/>
    <w:rsid w:val="00555A7C"/>
    <w:rsid w:val="00557A30"/>
    <w:rsid w:val="0056008A"/>
    <w:rsid w:val="00561577"/>
    <w:rsid w:val="005617F5"/>
    <w:rsid w:val="00561C72"/>
    <w:rsid w:val="00561FE7"/>
    <w:rsid w:val="0056225C"/>
    <w:rsid w:val="0056255A"/>
    <w:rsid w:val="005625C4"/>
    <w:rsid w:val="00563C2B"/>
    <w:rsid w:val="00563CFB"/>
    <w:rsid w:val="00563E00"/>
    <w:rsid w:val="00563E48"/>
    <w:rsid w:val="00564520"/>
    <w:rsid w:val="005649B3"/>
    <w:rsid w:val="00564F16"/>
    <w:rsid w:val="0056546C"/>
    <w:rsid w:val="005657AF"/>
    <w:rsid w:val="00565972"/>
    <w:rsid w:val="00565B67"/>
    <w:rsid w:val="00565F15"/>
    <w:rsid w:val="00566637"/>
    <w:rsid w:val="0056688D"/>
    <w:rsid w:val="00566DE5"/>
    <w:rsid w:val="00567353"/>
    <w:rsid w:val="00567378"/>
    <w:rsid w:val="00570164"/>
    <w:rsid w:val="00570322"/>
    <w:rsid w:val="00570562"/>
    <w:rsid w:val="00570678"/>
    <w:rsid w:val="00571B00"/>
    <w:rsid w:val="00572227"/>
    <w:rsid w:val="00572956"/>
    <w:rsid w:val="00572996"/>
    <w:rsid w:val="0057389E"/>
    <w:rsid w:val="00573F75"/>
    <w:rsid w:val="005746A9"/>
    <w:rsid w:val="00574B7B"/>
    <w:rsid w:val="00575B0E"/>
    <w:rsid w:val="00575E31"/>
    <w:rsid w:val="00576086"/>
    <w:rsid w:val="00576CB0"/>
    <w:rsid w:val="0057793C"/>
    <w:rsid w:val="00577DE2"/>
    <w:rsid w:val="00580344"/>
    <w:rsid w:val="005812A8"/>
    <w:rsid w:val="0058159B"/>
    <w:rsid w:val="00583096"/>
    <w:rsid w:val="0058319F"/>
    <w:rsid w:val="0058374D"/>
    <w:rsid w:val="00583885"/>
    <w:rsid w:val="005839C9"/>
    <w:rsid w:val="00584064"/>
    <w:rsid w:val="0058429E"/>
    <w:rsid w:val="00584895"/>
    <w:rsid w:val="00585382"/>
    <w:rsid w:val="00585511"/>
    <w:rsid w:val="0058553A"/>
    <w:rsid w:val="00586A64"/>
    <w:rsid w:val="00587022"/>
    <w:rsid w:val="005871CF"/>
    <w:rsid w:val="00587521"/>
    <w:rsid w:val="00587DC0"/>
    <w:rsid w:val="005906F7"/>
    <w:rsid w:val="005937B1"/>
    <w:rsid w:val="00594D72"/>
    <w:rsid w:val="005950D0"/>
    <w:rsid w:val="00595591"/>
    <w:rsid w:val="00596807"/>
    <w:rsid w:val="005A00CC"/>
    <w:rsid w:val="005A08AB"/>
    <w:rsid w:val="005A1491"/>
    <w:rsid w:val="005A1F37"/>
    <w:rsid w:val="005A441F"/>
    <w:rsid w:val="005A463B"/>
    <w:rsid w:val="005A4D55"/>
    <w:rsid w:val="005A4E15"/>
    <w:rsid w:val="005A516C"/>
    <w:rsid w:val="005A521A"/>
    <w:rsid w:val="005A5A09"/>
    <w:rsid w:val="005A5D26"/>
    <w:rsid w:val="005A605D"/>
    <w:rsid w:val="005A68B9"/>
    <w:rsid w:val="005B0242"/>
    <w:rsid w:val="005B0605"/>
    <w:rsid w:val="005B0BF4"/>
    <w:rsid w:val="005B16BB"/>
    <w:rsid w:val="005B2BD4"/>
    <w:rsid w:val="005B33BB"/>
    <w:rsid w:val="005B3BAA"/>
    <w:rsid w:val="005B3DA7"/>
    <w:rsid w:val="005B4DEA"/>
    <w:rsid w:val="005B6044"/>
    <w:rsid w:val="005B713B"/>
    <w:rsid w:val="005B76C7"/>
    <w:rsid w:val="005B7994"/>
    <w:rsid w:val="005C0568"/>
    <w:rsid w:val="005C0FFD"/>
    <w:rsid w:val="005C1F8E"/>
    <w:rsid w:val="005C21B9"/>
    <w:rsid w:val="005C3B21"/>
    <w:rsid w:val="005C3DA8"/>
    <w:rsid w:val="005C40F8"/>
    <w:rsid w:val="005C4275"/>
    <w:rsid w:val="005C4A2B"/>
    <w:rsid w:val="005C4BD3"/>
    <w:rsid w:val="005C5729"/>
    <w:rsid w:val="005C7F5F"/>
    <w:rsid w:val="005D044B"/>
    <w:rsid w:val="005D08F8"/>
    <w:rsid w:val="005D1598"/>
    <w:rsid w:val="005D2ADB"/>
    <w:rsid w:val="005D2B3A"/>
    <w:rsid w:val="005D2FC5"/>
    <w:rsid w:val="005D3BB1"/>
    <w:rsid w:val="005D48CC"/>
    <w:rsid w:val="005D6968"/>
    <w:rsid w:val="005D6BE7"/>
    <w:rsid w:val="005D6C77"/>
    <w:rsid w:val="005D7D96"/>
    <w:rsid w:val="005D7DEA"/>
    <w:rsid w:val="005E03CB"/>
    <w:rsid w:val="005E046D"/>
    <w:rsid w:val="005E1995"/>
    <w:rsid w:val="005E1A93"/>
    <w:rsid w:val="005E28D2"/>
    <w:rsid w:val="005E29F4"/>
    <w:rsid w:val="005E4DA0"/>
    <w:rsid w:val="005E526F"/>
    <w:rsid w:val="005E5447"/>
    <w:rsid w:val="005E5D32"/>
    <w:rsid w:val="005E60B0"/>
    <w:rsid w:val="005E6A3E"/>
    <w:rsid w:val="005E7626"/>
    <w:rsid w:val="005F0486"/>
    <w:rsid w:val="005F0C7A"/>
    <w:rsid w:val="005F0D22"/>
    <w:rsid w:val="005F0E5D"/>
    <w:rsid w:val="005F2200"/>
    <w:rsid w:val="005F2231"/>
    <w:rsid w:val="005F22AE"/>
    <w:rsid w:val="005F45FD"/>
    <w:rsid w:val="005F55E3"/>
    <w:rsid w:val="005F569C"/>
    <w:rsid w:val="005F5929"/>
    <w:rsid w:val="005F596F"/>
    <w:rsid w:val="005F7A53"/>
    <w:rsid w:val="005F7C5B"/>
    <w:rsid w:val="00600040"/>
    <w:rsid w:val="00600BBF"/>
    <w:rsid w:val="00600D3E"/>
    <w:rsid w:val="006019B2"/>
    <w:rsid w:val="006024DF"/>
    <w:rsid w:val="00602BE0"/>
    <w:rsid w:val="0060320F"/>
    <w:rsid w:val="00604C33"/>
    <w:rsid w:val="006050D4"/>
    <w:rsid w:val="00605E76"/>
    <w:rsid w:val="006065B5"/>
    <w:rsid w:val="006068F4"/>
    <w:rsid w:val="00606E7A"/>
    <w:rsid w:val="00607564"/>
    <w:rsid w:val="00607915"/>
    <w:rsid w:val="00607BD9"/>
    <w:rsid w:val="00607E58"/>
    <w:rsid w:val="006104A2"/>
    <w:rsid w:val="006104C9"/>
    <w:rsid w:val="00610728"/>
    <w:rsid w:val="00610791"/>
    <w:rsid w:val="006107CA"/>
    <w:rsid w:val="00610F3D"/>
    <w:rsid w:val="00611012"/>
    <w:rsid w:val="00611AC0"/>
    <w:rsid w:val="00612B8D"/>
    <w:rsid w:val="006136E0"/>
    <w:rsid w:val="00613A3F"/>
    <w:rsid w:val="006144D1"/>
    <w:rsid w:val="0061474A"/>
    <w:rsid w:val="00614E82"/>
    <w:rsid w:val="006157DC"/>
    <w:rsid w:val="006159C8"/>
    <w:rsid w:val="00615ABD"/>
    <w:rsid w:val="00615CF1"/>
    <w:rsid w:val="00615D78"/>
    <w:rsid w:val="0061639E"/>
    <w:rsid w:val="0061769C"/>
    <w:rsid w:val="0062134F"/>
    <w:rsid w:val="00624810"/>
    <w:rsid w:val="0062533C"/>
    <w:rsid w:val="00625358"/>
    <w:rsid w:val="00625381"/>
    <w:rsid w:val="006254E0"/>
    <w:rsid w:val="00625F1A"/>
    <w:rsid w:val="00626240"/>
    <w:rsid w:val="00626B33"/>
    <w:rsid w:val="006304E1"/>
    <w:rsid w:val="00630689"/>
    <w:rsid w:val="00631A99"/>
    <w:rsid w:val="0063224A"/>
    <w:rsid w:val="006324CF"/>
    <w:rsid w:val="006325DC"/>
    <w:rsid w:val="00632775"/>
    <w:rsid w:val="006332A6"/>
    <w:rsid w:val="00633DDF"/>
    <w:rsid w:val="0063406B"/>
    <w:rsid w:val="00634C6A"/>
    <w:rsid w:val="00635765"/>
    <w:rsid w:val="00636346"/>
    <w:rsid w:val="006363EF"/>
    <w:rsid w:val="00637006"/>
    <w:rsid w:val="00637FE0"/>
    <w:rsid w:val="0064034B"/>
    <w:rsid w:val="00640710"/>
    <w:rsid w:val="00640822"/>
    <w:rsid w:val="00640839"/>
    <w:rsid w:val="006408B7"/>
    <w:rsid w:val="0064095D"/>
    <w:rsid w:val="00640BA0"/>
    <w:rsid w:val="0064179E"/>
    <w:rsid w:val="00641FFC"/>
    <w:rsid w:val="006420CD"/>
    <w:rsid w:val="006429F4"/>
    <w:rsid w:val="00643D97"/>
    <w:rsid w:val="00643FC8"/>
    <w:rsid w:val="0064447B"/>
    <w:rsid w:val="00644C5A"/>
    <w:rsid w:val="0064540E"/>
    <w:rsid w:val="00647CCA"/>
    <w:rsid w:val="00647EB8"/>
    <w:rsid w:val="00650B5C"/>
    <w:rsid w:val="00651881"/>
    <w:rsid w:val="00651BEF"/>
    <w:rsid w:val="00651F7D"/>
    <w:rsid w:val="00652694"/>
    <w:rsid w:val="00652D37"/>
    <w:rsid w:val="00653129"/>
    <w:rsid w:val="00653512"/>
    <w:rsid w:val="006537FA"/>
    <w:rsid w:val="00653D70"/>
    <w:rsid w:val="00653FA3"/>
    <w:rsid w:val="00654855"/>
    <w:rsid w:val="006555D3"/>
    <w:rsid w:val="00656EEF"/>
    <w:rsid w:val="00657190"/>
    <w:rsid w:val="00657C81"/>
    <w:rsid w:val="00657F3D"/>
    <w:rsid w:val="006600B7"/>
    <w:rsid w:val="006600F3"/>
    <w:rsid w:val="0066017A"/>
    <w:rsid w:val="00660330"/>
    <w:rsid w:val="006603B8"/>
    <w:rsid w:val="006607AF"/>
    <w:rsid w:val="00661134"/>
    <w:rsid w:val="00661465"/>
    <w:rsid w:val="00661C5B"/>
    <w:rsid w:val="006631CF"/>
    <w:rsid w:val="00663967"/>
    <w:rsid w:val="006645EE"/>
    <w:rsid w:val="00664A55"/>
    <w:rsid w:val="0066615E"/>
    <w:rsid w:val="006661D6"/>
    <w:rsid w:val="006677DE"/>
    <w:rsid w:val="00667ABA"/>
    <w:rsid w:val="00667C28"/>
    <w:rsid w:val="0067040A"/>
    <w:rsid w:val="00670CC3"/>
    <w:rsid w:val="00670E56"/>
    <w:rsid w:val="006716D3"/>
    <w:rsid w:val="00671CBE"/>
    <w:rsid w:val="00671E73"/>
    <w:rsid w:val="0067200C"/>
    <w:rsid w:val="006726F2"/>
    <w:rsid w:val="006729C3"/>
    <w:rsid w:val="006733C4"/>
    <w:rsid w:val="00673AEB"/>
    <w:rsid w:val="00673CA2"/>
    <w:rsid w:val="0067493C"/>
    <w:rsid w:val="006750B1"/>
    <w:rsid w:val="0067585F"/>
    <w:rsid w:val="006773AE"/>
    <w:rsid w:val="00680806"/>
    <w:rsid w:val="00680B79"/>
    <w:rsid w:val="00680D02"/>
    <w:rsid w:val="006814F5"/>
    <w:rsid w:val="00682212"/>
    <w:rsid w:val="00682249"/>
    <w:rsid w:val="006828FF"/>
    <w:rsid w:val="0068320F"/>
    <w:rsid w:val="006837A1"/>
    <w:rsid w:val="006837DD"/>
    <w:rsid w:val="00684479"/>
    <w:rsid w:val="00684597"/>
    <w:rsid w:val="00684878"/>
    <w:rsid w:val="006859B5"/>
    <w:rsid w:val="00685A88"/>
    <w:rsid w:val="00685FEC"/>
    <w:rsid w:val="00687C74"/>
    <w:rsid w:val="0069001A"/>
    <w:rsid w:val="006916B3"/>
    <w:rsid w:val="00691732"/>
    <w:rsid w:val="00691827"/>
    <w:rsid w:val="00691ABF"/>
    <w:rsid w:val="00692227"/>
    <w:rsid w:val="0069254E"/>
    <w:rsid w:val="00692868"/>
    <w:rsid w:val="00692C31"/>
    <w:rsid w:val="00693734"/>
    <w:rsid w:val="00694281"/>
    <w:rsid w:val="0069453B"/>
    <w:rsid w:val="006948CB"/>
    <w:rsid w:val="006A01DD"/>
    <w:rsid w:val="006A0D86"/>
    <w:rsid w:val="006A1211"/>
    <w:rsid w:val="006A13C6"/>
    <w:rsid w:val="006A1861"/>
    <w:rsid w:val="006A38B8"/>
    <w:rsid w:val="006A3B00"/>
    <w:rsid w:val="006A455B"/>
    <w:rsid w:val="006A4CB3"/>
    <w:rsid w:val="006A57C8"/>
    <w:rsid w:val="006A65C4"/>
    <w:rsid w:val="006A6B78"/>
    <w:rsid w:val="006A6FD5"/>
    <w:rsid w:val="006A7103"/>
    <w:rsid w:val="006A7C89"/>
    <w:rsid w:val="006B06D3"/>
    <w:rsid w:val="006B0824"/>
    <w:rsid w:val="006B0AB0"/>
    <w:rsid w:val="006B0D4C"/>
    <w:rsid w:val="006B1327"/>
    <w:rsid w:val="006B17B8"/>
    <w:rsid w:val="006B1A65"/>
    <w:rsid w:val="006B1E01"/>
    <w:rsid w:val="006B2285"/>
    <w:rsid w:val="006B28A0"/>
    <w:rsid w:val="006B2D93"/>
    <w:rsid w:val="006B320E"/>
    <w:rsid w:val="006B35F0"/>
    <w:rsid w:val="006B45C6"/>
    <w:rsid w:val="006B4D6A"/>
    <w:rsid w:val="006B4EE5"/>
    <w:rsid w:val="006B4F3C"/>
    <w:rsid w:val="006B58C4"/>
    <w:rsid w:val="006B623E"/>
    <w:rsid w:val="006B6886"/>
    <w:rsid w:val="006B7DDA"/>
    <w:rsid w:val="006C21BA"/>
    <w:rsid w:val="006C269B"/>
    <w:rsid w:val="006C26E9"/>
    <w:rsid w:val="006C28B4"/>
    <w:rsid w:val="006C344F"/>
    <w:rsid w:val="006C4488"/>
    <w:rsid w:val="006C4689"/>
    <w:rsid w:val="006C4AD3"/>
    <w:rsid w:val="006C4E6E"/>
    <w:rsid w:val="006C4EA2"/>
    <w:rsid w:val="006C51B2"/>
    <w:rsid w:val="006C5FF1"/>
    <w:rsid w:val="006C616F"/>
    <w:rsid w:val="006C61D7"/>
    <w:rsid w:val="006C670E"/>
    <w:rsid w:val="006C6A37"/>
    <w:rsid w:val="006C6E2D"/>
    <w:rsid w:val="006C7015"/>
    <w:rsid w:val="006C7328"/>
    <w:rsid w:val="006C7681"/>
    <w:rsid w:val="006C797C"/>
    <w:rsid w:val="006D0494"/>
    <w:rsid w:val="006D060F"/>
    <w:rsid w:val="006D1638"/>
    <w:rsid w:val="006D2145"/>
    <w:rsid w:val="006D2504"/>
    <w:rsid w:val="006D25B6"/>
    <w:rsid w:val="006D2ED8"/>
    <w:rsid w:val="006D3CD5"/>
    <w:rsid w:val="006D3FF1"/>
    <w:rsid w:val="006D4114"/>
    <w:rsid w:val="006D47FE"/>
    <w:rsid w:val="006D4DCE"/>
    <w:rsid w:val="006D563A"/>
    <w:rsid w:val="006D5D2D"/>
    <w:rsid w:val="006D5D78"/>
    <w:rsid w:val="006D5E30"/>
    <w:rsid w:val="006D7203"/>
    <w:rsid w:val="006D75E1"/>
    <w:rsid w:val="006E011D"/>
    <w:rsid w:val="006E02BD"/>
    <w:rsid w:val="006E0A0F"/>
    <w:rsid w:val="006E0F3E"/>
    <w:rsid w:val="006E1098"/>
    <w:rsid w:val="006E1294"/>
    <w:rsid w:val="006E12EE"/>
    <w:rsid w:val="006E16E3"/>
    <w:rsid w:val="006E1C52"/>
    <w:rsid w:val="006E1F29"/>
    <w:rsid w:val="006E23B2"/>
    <w:rsid w:val="006E296B"/>
    <w:rsid w:val="006E322C"/>
    <w:rsid w:val="006E3817"/>
    <w:rsid w:val="006E3BD1"/>
    <w:rsid w:val="006E4D7A"/>
    <w:rsid w:val="006E4DAD"/>
    <w:rsid w:val="006E6D2F"/>
    <w:rsid w:val="006E727E"/>
    <w:rsid w:val="006E78F1"/>
    <w:rsid w:val="006E7912"/>
    <w:rsid w:val="006F0BF5"/>
    <w:rsid w:val="006F149F"/>
    <w:rsid w:val="006F1C9B"/>
    <w:rsid w:val="006F29E0"/>
    <w:rsid w:val="006F2D63"/>
    <w:rsid w:val="006F32B9"/>
    <w:rsid w:val="006F3A59"/>
    <w:rsid w:val="006F4021"/>
    <w:rsid w:val="006F4318"/>
    <w:rsid w:val="006F46AC"/>
    <w:rsid w:val="006F486D"/>
    <w:rsid w:val="006F5EDF"/>
    <w:rsid w:val="006F6EF2"/>
    <w:rsid w:val="006F6FBB"/>
    <w:rsid w:val="006F7C9F"/>
    <w:rsid w:val="0070022E"/>
    <w:rsid w:val="00700681"/>
    <w:rsid w:val="00700780"/>
    <w:rsid w:val="00703AB5"/>
    <w:rsid w:val="00703BB1"/>
    <w:rsid w:val="00703E71"/>
    <w:rsid w:val="00703F1C"/>
    <w:rsid w:val="00704145"/>
    <w:rsid w:val="00704146"/>
    <w:rsid w:val="00704385"/>
    <w:rsid w:val="00704676"/>
    <w:rsid w:val="00704E1A"/>
    <w:rsid w:val="00704E5D"/>
    <w:rsid w:val="00706478"/>
    <w:rsid w:val="007068CB"/>
    <w:rsid w:val="007071C0"/>
    <w:rsid w:val="007074F5"/>
    <w:rsid w:val="0070766A"/>
    <w:rsid w:val="00710142"/>
    <w:rsid w:val="0071069A"/>
    <w:rsid w:val="007106F3"/>
    <w:rsid w:val="00710F91"/>
    <w:rsid w:val="007112DB"/>
    <w:rsid w:val="007118C6"/>
    <w:rsid w:val="00712E99"/>
    <w:rsid w:val="00715B30"/>
    <w:rsid w:val="00715E4E"/>
    <w:rsid w:val="00716331"/>
    <w:rsid w:val="00716A61"/>
    <w:rsid w:val="00717331"/>
    <w:rsid w:val="00717481"/>
    <w:rsid w:val="00720D19"/>
    <w:rsid w:val="00721217"/>
    <w:rsid w:val="00722027"/>
    <w:rsid w:val="007225C1"/>
    <w:rsid w:val="00722F7B"/>
    <w:rsid w:val="007236CE"/>
    <w:rsid w:val="00723ADA"/>
    <w:rsid w:val="00723E91"/>
    <w:rsid w:val="0072417A"/>
    <w:rsid w:val="0072451D"/>
    <w:rsid w:val="0072471A"/>
    <w:rsid w:val="007249DA"/>
    <w:rsid w:val="00724CAF"/>
    <w:rsid w:val="00724F21"/>
    <w:rsid w:val="007252EE"/>
    <w:rsid w:val="00725CDB"/>
    <w:rsid w:val="00726583"/>
    <w:rsid w:val="007267EF"/>
    <w:rsid w:val="00726E7B"/>
    <w:rsid w:val="00727B99"/>
    <w:rsid w:val="00727EFB"/>
    <w:rsid w:val="0073031F"/>
    <w:rsid w:val="0073166B"/>
    <w:rsid w:val="00731ACA"/>
    <w:rsid w:val="00731C59"/>
    <w:rsid w:val="0073228E"/>
    <w:rsid w:val="00732DAB"/>
    <w:rsid w:val="00733686"/>
    <w:rsid w:val="00733FA2"/>
    <w:rsid w:val="0073413D"/>
    <w:rsid w:val="007345C0"/>
    <w:rsid w:val="007345E7"/>
    <w:rsid w:val="007367BA"/>
    <w:rsid w:val="00736D6D"/>
    <w:rsid w:val="00740002"/>
    <w:rsid w:val="007402EE"/>
    <w:rsid w:val="00741AF7"/>
    <w:rsid w:val="00741CE5"/>
    <w:rsid w:val="00742537"/>
    <w:rsid w:val="0074287D"/>
    <w:rsid w:val="007432B6"/>
    <w:rsid w:val="00743CCC"/>
    <w:rsid w:val="00744506"/>
    <w:rsid w:val="0074490C"/>
    <w:rsid w:val="00744995"/>
    <w:rsid w:val="00744AF1"/>
    <w:rsid w:val="00745898"/>
    <w:rsid w:val="00747062"/>
    <w:rsid w:val="00747410"/>
    <w:rsid w:val="0075154B"/>
    <w:rsid w:val="0075187A"/>
    <w:rsid w:val="00751BB6"/>
    <w:rsid w:val="007522CA"/>
    <w:rsid w:val="00753039"/>
    <w:rsid w:val="00753098"/>
    <w:rsid w:val="00753BCA"/>
    <w:rsid w:val="00754330"/>
    <w:rsid w:val="00754545"/>
    <w:rsid w:val="0075489D"/>
    <w:rsid w:val="007552E5"/>
    <w:rsid w:val="007553FA"/>
    <w:rsid w:val="007563DF"/>
    <w:rsid w:val="0075665D"/>
    <w:rsid w:val="00756F84"/>
    <w:rsid w:val="00757C63"/>
    <w:rsid w:val="00757C7C"/>
    <w:rsid w:val="007600ED"/>
    <w:rsid w:val="00760AE8"/>
    <w:rsid w:val="007613D5"/>
    <w:rsid w:val="00761653"/>
    <w:rsid w:val="00761D1C"/>
    <w:rsid w:val="007627FF"/>
    <w:rsid w:val="00762B82"/>
    <w:rsid w:val="0076371B"/>
    <w:rsid w:val="007646B4"/>
    <w:rsid w:val="00764AF3"/>
    <w:rsid w:val="00764B59"/>
    <w:rsid w:val="00764D3B"/>
    <w:rsid w:val="00765D16"/>
    <w:rsid w:val="00766C8A"/>
    <w:rsid w:val="00767651"/>
    <w:rsid w:val="00767768"/>
    <w:rsid w:val="00770031"/>
    <w:rsid w:val="00770A83"/>
    <w:rsid w:val="00771CD3"/>
    <w:rsid w:val="00771E82"/>
    <w:rsid w:val="0077215C"/>
    <w:rsid w:val="0077253C"/>
    <w:rsid w:val="00772F56"/>
    <w:rsid w:val="00773178"/>
    <w:rsid w:val="00773D57"/>
    <w:rsid w:val="00774D29"/>
    <w:rsid w:val="00775854"/>
    <w:rsid w:val="007759F5"/>
    <w:rsid w:val="0077650A"/>
    <w:rsid w:val="00776AE9"/>
    <w:rsid w:val="00776E09"/>
    <w:rsid w:val="00777004"/>
    <w:rsid w:val="00777400"/>
    <w:rsid w:val="00780CA0"/>
    <w:rsid w:val="00780FBF"/>
    <w:rsid w:val="007824C4"/>
    <w:rsid w:val="00782D94"/>
    <w:rsid w:val="00783EA9"/>
    <w:rsid w:val="0078475E"/>
    <w:rsid w:val="007852D1"/>
    <w:rsid w:val="007853EB"/>
    <w:rsid w:val="007859EC"/>
    <w:rsid w:val="007865BB"/>
    <w:rsid w:val="00786909"/>
    <w:rsid w:val="00786F81"/>
    <w:rsid w:val="007872B0"/>
    <w:rsid w:val="00787EF0"/>
    <w:rsid w:val="007918C3"/>
    <w:rsid w:val="00792493"/>
    <w:rsid w:val="00792696"/>
    <w:rsid w:val="00792D56"/>
    <w:rsid w:val="00793FD0"/>
    <w:rsid w:val="0079437B"/>
    <w:rsid w:val="007944B6"/>
    <w:rsid w:val="00794D3A"/>
    <w:rsid w:val="007959CD"/>
    <w:rsid w:val="00795E19"/>
    <w:rsid w:val="00796A5D"/>
    <w:rsid w:val="00797D8F"/>
    <w:rsid w:val="007A019C"/>
    <w:rsid w:val="007A244F"/>
    <w:rsid w:val="007A271C"/>
    <w:rsid w:val="007A31FA"/>
    <w:rsid w:val="007A3F72"/>
    <w:rsid w:val="007A40F6"/>
    <w:rsid w:val="007A4288"/>
    <w:rsid w:val="007A44CA"/>
    <w:rsid w:val="007A458D"/>
    <w:rsid w:val="007A49CE"/>
    <w:rsid w:val="007A6290"/>
    <w:rsid w:val="007A6B13"/>
    <w:rsid w:val="007A6B3C"/>
    <w:rsid w:val="007A7769"/>
    <w:rsid w:val="007B03A5"/>
    <w:rsid w:val="007B0871"/>
    <w:rsid w:val="007B110E"/>
    <w:rsid w:val="007B1BE4"/>
    <w:rsid w:val="007B205D"/>
    <w:rsid w:val="007B2FE4"/>
    <w:rsid w:val="007B3001"/>
    <w:rsid w:val="007B38C8"/>
    <w:rsid w:val="007B40EA"/>
    <w:rsid w:val="007B44EF"/>
    <w:rsid w:val="007B487B"/>
    <w:rsid w:val="007B4B0D"/>
    <w:rsid w:val="007B4F43"/>
    <w:rsid w:val="007B5255"/>
    <w:rsid w:val="007B526D"/>
    <w:rsid w:val="007B6879"/>
    <w:rsid w:val="007B6958"/>
    <w:rsid w:val="007B78E2"/>
    <w:rsid w:val="007C0C1B"/>
    <w:rsid w:val="007C1912"/>
    <w:rsid w:val="007C314C"/>
    <w:rsid w:val="007C326B"/>
    <w:rsid w:val="007C3310"/>
    <w:rsid w:val="007C3317"/>
    <w:rsid w:val="007C3363"/>
    <w:rsid w:val="007C3EB6"/>
    <w:rsid w:val="007C4887"/>
    <w:rsid w:val="007C4C4D"/>
    <w:rsid w:val="007C5047"/>
    <w:rsid w:val="007C7543"/>
    <w:rsid w:val="007C7661"/>
    <w:rsid w:val="007C771A"/>
    <w:rsid w:val="007C7A95"/>
    <w:rsid w:val="007D0D75"/>
    <w:rsid w:val="007D0FF0"/>
    <w:rsid w:val="007D22F7"/>
    <w:rsid w:val="007D288A"/>
    <w:rsid w:val="007D3A11"/>
    <w:rsid w:val="007D3B82"/>
    <w:rsid w:val="007D4379"/>
    <w:rsid w:val="007D4402"/>
    <w:rsid w:val="007D651D"/>
    <w:rsid w:val="007D659C"/>
    <w:rsid w:val="007D65B2"/>
    <w:rsid w:val="007D6936"/>
    <w:rsid w:val="007D7186"/>
    <w:rsid w:val="007D7C5E"/>
    <w:rsid w:val="007E10EA"/>
    <w:rsid w:val="007E1312"/>
    <w:rsid w:val="007E190D"/>
    <w:rsid w:val="007E20F7"/>
    <w:rsid w:val="007E2E8B"/>
    <w:rsid w:val="007E49C7"/>
    <w:rsid w:val="007E55E1"/>
    <w:rsid w:val="007E649E"/>
    <w:rsid w:val="007E67DB"/>
    <w:rsid w:val="007E6CBA"/>
    <w:rsid w:val="007E6D42"/>
    <w:rsid w:val="007E7865"/>
    <w:rsid w:val="007E7A4A"/>
    <w:rsid w:val="007F0A9C"/>
    <w:rsid w:val="007F2AD6"/>
    <w:rsid w:val="007F2D8C"/>
    <w:rsid w:val="007F2F78"/>
    <w:rsid w:val="007F4477"/>
    <w:rsid w:val="007F4C92"/>
    <w:rsid w:val="007F4D05"/>
    <w:rsid w:val="007F53F4"/>
    <w:rsid w:val="007F5D2D"/>
    <w:rsid w:val="007F63CB"/>
    <w:rsid w:val="007F7885"/>
    <w:rsid w:val="00800B64"/>
    <w:rsid w:val="00800CA0"/>
    <w:rsid w:val="00800D38"/>
    <w:rsid w:val="00801093"/>
    <w:rsid w:val="0080133F"/>
    <w:rsid w:val="00801B12"/>
    <w:rsid w:val="00801D42"/>
    <w:rsid w:val="008025F3"/>
    <w:rsid w:val="008038B8"/>
    <w:rsid w:val="00803C9B"/>
    <w:rsid w:val="0080538E"/>
    <w:rsid w:val="00805BE2"/>
    <w:rsid w:val="0080672C"/>
    <w:rsid w:val="008067BE"/>
    <w:rsid w:val="008070D8"/>
    <w:rsid w:val="00807367"/>
    <w:rsid w:val="00807712"/>
    <w:rsid w:val="00807CB3"/>
    <w:rsid w:val="00810668"/>
    <w:rsid w:val="00811A58"/>
    <w:rsid w:val="008120AD"/>
    <w:rsid w:val="0081233A"/>
    <w:rsid w:val="008123E4"/>
    <w:rsid w:val="00812CED"/>
    <w:rsid w:val="0081320F"/>
    <w:rsid w:val="008134BD"/>
    <w:rsid w:val="008136ED"/>
    <w:rsid w:val="00813A2D"/>
    <w:rsid w:val="00813BCE"/>
    <w:rsid w:val="00813D45"/>
    <w:rsid w:val="00814510"/>
    <w:rsid w:val="00814761"/>
    <w:rsid w:val="00814D08"/>
    <w:rsid w:val="00815522"/>
    <w:rsid w:val="0081581B"/>
    <w:rsid w:val="00815C72"/>
    <w:rsid w:val="00816F47"/>
    <w:rsid w:val="00817677"/>
    <w:rsid w:val="008177E0"/>
    <w:rsid w:val="00817CA0"/>
    <w:rsid w:val="00820A6F"/>
    <w:rsid w:val="00821270"/>
    <w:rsid w:val="0082236F"/>
    <w:rsid w:val="008226BE"/>
    <w:rsid w:val="00823498"/>
    <w:rsid w:val="008234A5"/>
    <w:rsid w:val="00823F86"/>
    <w:rsid w:val="00823FDB"/>
    <w:rsid w:val="0082463E"/>
    <w:rsid w:val="008246F4"/>
    <w:rsid w:val="00824873"/>
    <w:rsid w:val="00824EF0"/>
    <w:rsid w:val="00826050"/>
    <w:rsid w:val="00826478"/>
    <w:rsid w:val="00826B71"/>
    <w:rsid w:val="008309FB"/>
    <w:rsid w:val="00832DE2"/>
    <w:rsid w:val="00833D0C"/>
    <w:rsid w:val="008345B4"/>
    <w:rsid w:val="008348A5"/>
    <w:rsid w:val="00834941"/>
    <w:rsid w:val="00834FE1"/>
    <w:rsid w:val="008352EE"/>
    <w:rsid w:val="00835961"/>
    <w:rsid w:val="00836B49"/>
    <w:rsid w:val="00836DB1"/>
    <w:rsid w:val="00837128"/>
    <w:rsid w:val="00837AD3"/>
    <w:rsid w:val="008402FC"/>
    <w:rsid w:val="008406F7"/>
    <w:rsid w:val="0084073D"/>
    <w:rsid w:val="0084106E"/>
    <w:rsid w:val="008417BD"/>
    <w:rsid w:val="00842110"/>
    <w:rsid w:val="0084286B"/>
    <w:rsid w:val="00844557"/>
    <w:rsid w:val="00844AF5"/>
    <w:rsid w:val="00844E14"/>
    <w:rsid w:val="00844F81"/>
    <w:rsid w:val="008451DF"/>
    <w:rsid w:val="00845D53"/>
    <w:rsid w:val="00845E22"/>
    <w:rsid w:val="00847198"/>
    <w:rsid w:val="00847A0D"/>
    <w:rsid w:val="00847A98"/>
    <w:rsid w:val="0085038D"/>
    <w:rsid w:val="008510FB"/>
    <w:rsid w:val="0085110F"/>
    <w:rsid w:val="008516AA"/>
    <w:rsid w:val="0085185D"/>
    <w:rsid w:val="00852A9B"/>
    <w:rsid w:val="0085300A"/>
    <w:rsid w:val="0085403E"/>
    <w:rsid w:val="00854310"/>
    <w:rsid w:val="008546B4"/>
    <w:rsid w:val="00855050"/>
    <w:rsid w:val="008553E8"/>
    <w:rsid w:val="0085550B"/>
    <w:rsid w:val="008560E5"/>
    <w:rsid w:val="00856E99"/>
    <w:rsid w:val="00857BFB"/>
    <w:rsid w:val="00860134"/>
    <w:rsid w:val="00860BFE"/>
    <w:rsid w:val="008612D6"/>
    <w:rsid w:val="00862217"/>
    <w:rsid w:val="0086335F"/>
    <w:rsid w:val="00863517"/>
    <w:rsid w:val="00863AC5"/>
    <w:rsid w:val="00863D15"/>
    <w:rsid w:val="0086477A"/>
    <w:rsid w:val="0086483B"/>
    <w:rsid w:val="00864842"/>
    <w:rsid w:val="00864B82"/>
    <w:rsid w:val="008655D0"/>
    <w:rsid w:val="008665D2"/>
    <w:rsid w:val="00866C2A"/>
    <w:rsid w:val="00867554"/>
    <w:rsid w:val="0086777C"/>
    <w:rsid w:val="008708B3"/>
    <w:rsid w:val="008710E0"/>
    <w:rsid w:val="0087141A"/>
    <w:rsid w:val="00871DCF"/>
    <w:rsid w:val="00871EF3"/>
    <w:rsid w:val="0087214F"/>
    <w:rsid w:val="00872948"/>
    <w:rsid w:val="00872AFD"/>
    <w:rsid w:val="00872C09"/>
    <w:rsid w:val="00874F96"/>
    <w:rsid w:val="0087503B"/>
    <w:rsid w:val="00875A69"/>
    <w:rsid w:val="00875E2E"/>
    <w:rsid w:val="008767C7"/>
    <w:rsid w:val="00880B9D"/>
    <w:rsid w:val="00880DC0"/>
    <w:rsid w:val="00881A62"/>
    <w:rsid w:val="008827A8"/>
    <w:rsid w:val="008828DB"/>
    <w:rsid w:val="008840D5"/>
    <w:rsid w:val="00885A3B"/>
    <w:rsid w:val="00887394"/>
    <w:rsid w:val="0088755E"/>
    <w:rsid w:val="00887861"/>
    <w:rsid w:val="0089013F"/>
    <w:rsid w:val="0089037C"/>
    <w:rsid w:val="008908E4"/>
    <w:rsid w:val="00891D09"/>
    <w:rsid w:val="00892545"/>
    <w:rsid w:val="0089271F"/>
    <w:rsid w:val="00892F3B"/>
    <w:rsid w:val="00893996"/>
    <w:rsid w:val="008947C0"/>
    <w:rsid w:val="00894A1F"/>
    <w:rsid w:val="0089642F"/>
    <w:rsid w:val="008964A1"/>
    <w:rsid w:val="00896CE6"/>
    <w:rsid w:val="00896F91"/>
    <w:rsid w:val="008975C5"/>
    <w:rsid w:val="008A082D"/>
    <w:rsid w:val="008A1AB7"/>
    <w:rsid w:val="008A1B18"/>
    <w:rsid w:val="008A298C"/>
    <w:rsid w:val="008A2AAD"/>
    <w:rsid w:val="008A2C0D"/>
    <w:rsid w:val="008A3F21"/>
    <w:rsid w:val="008A43E9"/>
    <w:rsid w:val="008A4448"/>
    <w:rsid w:val="008A459C"/>
    <w:rsid w:val="008A5990"/>
    <w:rsid w:val="008A633E"/>
    <w:rsid w:val="008A6620"/>
    <w:rsid w:val="008A66E7"/>
    <w:rsid w:val="008A706C"/>
    <w:rsid w:val="008A7C4C"/>
    <w:rsid w:val="008B153E"/>
    <w:rsid w:val="008B154E"/>
    <w:rsid w:val="008B1C82"/>
    <w:rsid w:val="008B26C7"/>
    <w:rsid w:val="008B39EA"/>
    <w:rsid w:val="008B3B60"/>
    <w:rsid w:val="008B4640"/>
    <w:rsid w:val="008B4EBF"/>
    <w:rsid w:val="008B54C6"/>
    <w:rsid w:val="008B6BC1"/>
    <w:rsid w:val="008B75C1"/>
    <w:rsid w:val="008B766E"/>
    <w:rsid w:val="008B7EFC"/>
    <w:rsid w:val="008C00F1"/>
    <w:rsid w:val="008C072F"/>
    <w:rsid w:val="008C2A20"/>
    <w:rsid w:val="008C331B"/>
    <w:rsid w:val="008C49BD"/>
    <w:rsid w:val="008C4A99"/>
    <w:rsid w:val="008C4CFB"/>
    <w:rsid w:val="008C6B5D"/>
    <w:rsid w:val="008C7673"/>
    <w:rsid w:val="008C788C"/>
    <w:rsid w:val="008C7D86"/>
    <w:rsid w:val="008C7F38"/>
    <w:rsid w:val="008D0B07"/>
    <w:rsid w:val="008D2725"/>
    <w:rsid w:val="008D4398"/>
    <w:rsid w:val="008D4FD0"/>
    <w:rsid w:val="008D5186"/>
    <w:rsid w:val="008D54CD"/>
    <w:rsid w:val="008D58FB"/>
    <w:rsid w:val="008D5F62"/>
    <w:rsid w:val="008D6367"/>
    <w:rsid w:val="008D6D4A"/>
    <w:rsid w:val="008D784F"/>
    <w:rsid w:val="008D7BA8"/>
    <w:rsid w:val="008D7ED9"/>
    <w:rsid w:val="008E0902"/>
    <w:rsid w:val="008E0985"/>
    <w:rsid w:val="008E0A9E"/>
    <w:rsid w:val="008E113F"/>
    <w:rsid w:val="008E19D7"/>
    <w:rsid w:val="008E1D60"/>
    <w:rsid w:val="008E1F87"/>
    <w:rsid w:val="008E26F5"/>
    <w:rsid w:val="008E2E71"/>
    <w:rsid w:val="008E394B"/>
    <w:rsid w:val="008E3FAA"/>
    <w:rsid w:val="008E4019"/>
    <w:rsid w:val="008E48CD"/>
    <w:rsid w:val="008E4E9B"/>
    <w:rsid w:val="008E5354"/>
    <w:rsid w:val="008E5604"/>
    <w:rsid w:val="008E60A0"/>
    <w:rsid w:val="008E66C5"/>
    <w:rsid w:val="008E7965"/>
    <w:rsid w:val="008E7BE9"/>
    <w:rsid w:val="008F1E36"/>
    <w:rsid w:val="008F1FF7"/>
    <w:rsid w:val="008F20C5"/>
    <w:rsid w:val="008F2FE0"/>
    <w:rsid w:val="008F30B8"/>
    <w:rsid w:val="008F40E7"/>
    <w:rsid w:val="008F4D7A"/>
    <w:rsid w:val="008F538F"/>
    <w:rsid w:val="008F5A0E"/>
    <w:rsid w:val="008F5EA6"/>
    <w:rsid w:val="00900653"/>
    <w:rsid w:val="00900671"/>
    <w:rsid w:val="00900ECE"/>
    <w:rsid w:val="0090175F"/>
    <w:rsid w:val="0090380E"/>
    <w:rsid w:val="00904481"/>
    <w:rsid w:val="009048CC"/>
    <w:rsid w:val="00904F11"/>
    <w:rsid w:val="00904FDB"/>
    <w:rsid w:val="009057AB"/>
    <w:rsid w:val="00905F6B"/>
    <w:rsid w:val="0090610D"/>
    <w:rsid w:val="009064B7"/>
    <w:rsid w:val="00907221"/>
    <w:rsid w:val="009075DD"/>
    <w:rsid w:val="00910AB5"/>
    <w:rsid w:val="009114AF"/>
    <w:rsid w:val="0091275A"/>
    <w:rsid w:val="00912EFE"/>
    <w:rsid w:val="009134E4"/>
    <w:rsid w:val="00913C9A"/>
    <w:rsid w:val="00913CA1"/>
    <w:rsid w:val="00914A83"/>
    <w:rsid w:val="00914BFB"/>
    <w:rsid w:val="00916547"/>
    <w:rsid w:val="00917D23"/>
    <w:rsid w:val="00920331"/>
    <w:rsid w:val="009208ED"/>
    <w:rsid w:val="00920EDF"/>
    <w:rsid w:val="00921618"/>
    <w:rsid w:val="00921924"/>
    <w:rsid w:val="009228D9"/>
    <w:rsid w:val="00922BC0"/>
    <w:rsid w:val="00923429"/>
    <w:rsid w:val="00923AC2"/>
    <w:rsid w:val="00924C71"/>
    <w:rsid w:val="00925008"/>
    <w:rsid w:val="0092533B"/>
    <w:rsid w:val="009263F3"/>
    <w:rsid w:val="0092674A"/>
    <w:rsid w:val="00926872"/>
    <w:rsid w:val="00927341"/>
    <w:rsid w:val="0092743A"/>
    <w:rsid w:val="009309EF"/>
    <w:rsid w:val="009315D9"/>
    <w:rsid w:val="00931C11"/>
    <w:rsid w:val="00931C23"/>
    <w:rsid w:val="00931E99"/>
    <w:rsid w:val="00932064"/>
    <w:rsid w:val="009325FC"/>
    <w:rsid w:val="009326AE"/>
    <w:rsid w:val="00932834"/>
    <w:rsid w:val="00932AB1"/>
    <w:rsid w:val="009339E0"/>
    <w:rsid w:val="00933CD8"/>
    <w:rsid w:val="00933D98"/>
    <w:rsid w:val="0093468D"/>
    <w:rsid w:val="00934CD1"/>
    <w:rsid w:val="00935808"/>
    <w:rsid w:val="0093583B"/>
    <w:rsid w:val="00936329"/>
    <w:rsid w:val="0093659A"/>
    <w:rsid w:val="00936930"/>
    <w:rsid w:val="00937677"/>
    <w:rsid w:val="00940DEB"/>
    <w:rsid w:val="00940EB9"/>
    <w:rsid w:val="00941907"/>
    <w:rsid w:val="00941EE5"/>
    <w:rsid w:val="009421E6"/>
    <w:rsid w:val="009423AC"/>
    <w:rsid w:val="00945192"/>
    <w:rsid w:val="009452D9"/>
    <w:rsid w:val="0094595B"/>
    <w:rsid w:val="00945ED8"/>
    <w:rsid w:val="00947F31"/>
    <w:rsid w:val="00950F72"/>
    <w:rsid w:val="00951A5A"/>
    <w:rsid w:val="00952293"/>
    <w:rsid w:val="00952950"/>
    <w:rsid w:val="00953130"/>
    <w:rsid w:val="00953FBE"/>
    <w:rsid w:val="009553C6"/>
    <w:rsid w:val="00955657"/>
    <w:rsid w:val="00955677"/>
    <w:rsid w:val="00955831"/>
    <w:rsid w:val="00956BFF"/>
    <w:rsid w:val="0096079D"/>
    <w:rsid w:val="0096097C"/>
    <w:rsid w:val="009609EB"/>
    <w:rsid w:val="009613CB"/>
    <w:rsid w:val="00962065"/>
    <w:rsid w:val="00962788"/>
    <w:rsid w:val="00962AD5"/>
    <w:rsid w:val="00963CAE"/>
    <w:rsid w:val="00963CC0"/>
    <w:rsid w:val="00964636"/>
    <w:rsid w:val="0096463C"/>
    <w:rsid w:val="00965173"/>
    <w:rsid w:val="00965990"/>
    <w:rsid w:val="00965A06"/>
    <w:rsid w:val="00965C05"/>
    <w:rsid w:val="00965F28"/>
    <w:rsid w:val="009665AA"/>
    <w:rsid w:val="0096759E"/>
    <w:rsid w:val="009676E1"/>
    <w:rsid w:val="0096775D"/>
    <w:rsid w:val="00970349"/>
    <w:rsid w:val="0097047D"/>
    <w:rsid w:val="009708A2"/>
    <w:rsid w:val="00970A17"/>
    <w:rsid w:val="0097180D"/>
    <w:rsid w:val="009723B2"/>
    <w:rsid w:val="0097283A"/>
    <w:rsid w:val="00972DBF"/>
    <w:rsid w:val="0097339B"/>
    <w:rsid w:val="00973DBC"/>
    <w:rsid w:val="00974095"/>
    <w:rsid w:val="00974194"/>
    <w:rsid w:val="009748D0"/>
    <w:rsid w:val="00974B05"/>
    <w:rsid w:val="00974B94"/>
    <w:rsid w:val="00974C50"/>
    <w:rsid w:val="00974D0F"/>
    <w:rsid w:val="009752AC"/>
    <w:rsid w:val="00975D0A"/>
    <w:rsid w:val="00976085"/>
    <w:rsid w:val="009773F4"/>
    <w:rsid w:val="009802DD"/>
    <w:rsid w:val="00980D74"/>
    <w:rsid w:val="00981099"/>
    <w:rsid w:val="009818E6"/>
    <w:rsid w:val="00981AF9"/>
    <w:rsid w:val="009820A8"/>
    <w:rsid w:val="00982298"/>
    <w:rsid w:val="0098239C"/>
    <w:rsid w:val="00983387"/>
    <w:rsid w:val="009838BA"/>
    <w:rsid w:val="00983CA2"/>
    <w:rsid w:val="00985016"/>
    <w:rsid w:val="00986896"/>
    <w:rsid w:val="00990689"/>
    <w:rsid w:val="0099094E"/>
    <w:rsid w:val="00991B3A"/>
    <w:rsid w:val="00991D02"/>
    <w:rsid w:val="00994363"/>
    <w:rsid w:val="00994A9E"/>
    <w:rsid w:val="00994DAA"/>
    <w:rsid w:val="009950CC"/>
    <w:rsid w:val="00995CDD"/>
    <w:rsid w:val="00996C27"/>
    <w:rsid w:val="00997026"/>
    <w:rsid w:val="009971D5"/>
    <w:rsid w:val="00997222"/>
    <w:rsid w:val="00997944"/>
    <w:rsid w:val="00997EEA"/>
    <w:rsid w:val="009A0009"/>
    <w:rsid w:val="009A0633"/>
    <w:rsid w:val="009A0933"/>
    <w:rsid w:val="009A0C63"/>
    <w:rsid w:val="009A1C24"/>
    <w:rsid w:val="009A1DFE"/>
    <w:rsid w:val="009A1EF2"/>
    <w:rsid w:val="009A261B"/>
    <w:rsid w:val="009A301B"/>
    <w:rsid w:val="009A3460"/>
    <w:rsid w:val="009A36F3"/>
    <w:rsid w:val="009A4F3E"/>
    <w:rsid w:val="009A59C1"/>
    <w:rsid w:val="009A622E"/>
    <w:rsid w:val="009A659B"/>
    <w:rsid w:val="009A6E20"/>
    <w:rsid w:val="009A7BC2"/>
    <w:rsid w:val="009B1C7B"/>
    <w:rsid w:val="009B28B6"/>
    <w:rsid w:val="009B2A8D"/>
    <w:rsid w:val="009B37A1"/>
    <w:rsid w:val="009B41C3"/>
    <w:rsid w:val="009B4329"/>
    <w:rsid w:val="009B464D"/>
    <w:rsid w:val="009B47B8"/>
    <w:rsid w:val="009B519E"/>
    <w:rsid w:val="009B6823"/>
    <w:rsid w:val="009B7A7A"/>
    <w:rsid w:val="009B7E82"/>
    <w:rsid w:val="009C0763"/>
    <w:rsid w:val="009C1093"/>
    <w:rsid w:val="009C1136"/>
    <w:rsid w:val="009C192A"/>
    <w:rsid w:val="009C23C2"/>
    <w:rsid w:val="009C338E"/>
    <w:rsid w:val="009C3C5C"/>
    <w:rsid w:val="009C47B7"/>
    <w:rsid w:val="009C533F"/>
    <w:rsid w:val="009C56F6"/>
    <w:rsid w:val="009C651B"/>
    <w:rsid w:val="009C6FF5"/>
    <w:rsid w:val="009C7686"/>
    <w:rsid w:val="009D01A9"/>
    <w:rsid w:val="009D1690"/>
    <w:rsid w:val="009D34EA"/>
    <w:rsid w:val="009D47CC"/>
    <w:rsid w:val="009D4835"/>
    <w:rsid w:val="009D6A36"/>
    <w:rsid w:val="009D7029"/>
    <w:rsid w:val="009D792C"/>
    <w:rsid w:val="009D79D9"/>
    <w:rsid w:val="009E087A"/>
    <w:rsid w:val="009E1D9C"/>
    <w:rsid w:val="009E383C"/>
    <w:rsid w:val="009E57E8"/>
    <w:rsid w:val="009E789B"/>
    <w:rsid w:val="009F0A02"/>
    <w:rsid w:val="009F1365"/>
    <w:rsid w:val="009F1DD4"/>
    <w:rsid w:val="009F23F4"/>
    <w:rsid w:val="009F2629"/>
    <w:rsid w:val="009F2A25"/>
    <w:rsid w:val="009F3420"/>
    <w:rsid w:val="009F4B65"/>
    <w:rsid w:val="009F59DC"/>
    <w:rsid w:val="009F6B67"/>
    <w:rsid w:val="009F6C5D"/>
    <w:rsid w:val="009F708C"/>
    <w:rsid w:val="00A00ACA"/>
    <w:rsid w:val="00A01EB4"/>
    <w:rsid w:val="00A02ADE"/>
    <w:rsid w:val="00A02BD0"/>
    <w:rsid w:val="00A02DA0"/>
    <w:rsid w:val="00A0335A"/>
    <w:rsid w:val="00A03FF7"/>
    <w:rsid w:val="00A04117"/>
    <w:rsid w:val="00A05575"/>
    <w:rsid w:val="00A06504"/>
    <w:rsid w:val="00A070F4"/>
    <w:rsid w:val="00A07285"/>
    <w:rsid w:val="00A0775E"/>
    <w:rsid w:val="00A07F6D"/>
    <w:rsid w:val="00A10C11"/>
    <w:rsid w:val="00A11025"/>
    <w:rsid w:val="00A112D3"/>
    <w:rsid w:val="00A115D1"/>
    <w:rsid w:val="00A11D8D"/>
    <w:rsid w:val="00A12821"/>
    <w:rsid w:val="00A12852"/>
    <w:rsid w:val="00A12CAB"/>
    <w:rsid w:val="00A14AAA"/>
    <w:rsid w:val="00A159B1"/>
    <w:rsid w:val="00A16564"/>
    <w:rsid w:val="00A16F41"/>
    <w:rsid w:val="00A17723"/>
    <w:rsid w:val="00A20522"/>
    <w:rsid w:val="00A206D5"/>
    <w:rsid w:val="00A20A5F"/>
    <w:rsid w:val="00A216F5"/>
    <w:rsid w:val="00A21844"/>
    <w:rsid w:val="00A219D5"/>
    <w:rsid w:val="00A21BD7"/>
    <w:rsid w:val="00A21FCC"/>
    <w:rsid w:val="00A2223F"/>
    <w:rsid w:val="00A23209"/>
    <w:rsid w:val="00A245C6"/>
    <w:rsid w:val="00A257CF"/>
    <w:rsid w:val="00A25B67"/>
    <w:rsid w:val="00A25F5C"/>
    <w:rsid w:val="00A261BA"/>
    <w:rsid w:val="00A27DCA"/>
    <w:rsid w:val="00A3046A"/>
    <w:rsid w:val="00A343C5"/>
    <w:rsid w:val="00A35198"/>
    <w:rsid w:val="00A3519E"/>
    <w:rsid w:val="00A359DB"/>
    <w:rsid w:val="00A36362"/>
    <w:rsid w:val="00A36414"/>
    <w:rsid w:val="00A36686"/>
    <w:rsid w:val="00A3672A"/>
    <w:rsid w:val="00A36F5F"/>
    <w:rsid w:val="00A3747A"/>
    <w:rsid w:val="00A40BAA"/>
    <w:rsid w:val="00A418F5"/>
    <w:rsid w:val="00A41AA6"/>
    <w:rsid w:val="00A41F2C"/>
    <w:rsid w:val="00A43AD4"/>
    <w:rsid w:val="00A43B2A"/>
    <w:rsid w:val="00A43C87"/>
    <w:rsid w:val="00A44815"/>
    <w:rsid w:val="00A44BB2"/>
    <w:rsid w:val="00A463C8"/>
    <w:rsid w:val="00A47177"/>
    <w:rsid w:val="00A477AE"/>
    <w:rsid w:val="00A5146A"/>
    <w:rsid w:val="00A517C7"/>
    <w:rsid w:val="00A51C36"/>
    <w:rsid w:val="00A51E1C"/>
    <w:rsid w:val="00A52059"/>
    <w:rsid w:val="00A5278C"/>
    <w:rsid w:val="00A52DD7"/>
    <w:rsid w:val="00A52EFE"/>
    <w:rsid w:val="00A53BC1"/>
    <w:rsid w:val="00A53E7E"/>
    <w:rsid w:val="00A557D3"/>
    <w:rsid w:val="00A55F35"/>
    <w:rsid w:val="00A57259"/>
    <w:rsid w:val="00A57B86"/>
    <w:rsid w:val="00A57FE1"/>
    <w:rsid w:val="00A60331"/>
    <w:rsid w:val="00A6078E"/>
    <w:rsid w:val="00A609CB"/>
    <w:rsid w:val="00A60AB1"/>
    <w:rsid w:val="00A60E1F"/>
    <w:rsid w:val="00A616D4"/>
    <w:rsid w:val="00A624BF"/>
    <w:rsid w:val="00A630FD"/>
    <w:rsid w:val="00A634D1"/>
    <w:rsid w:val="00A637CF"/>
    <w:rsid w:val="00A63E15"/>
    <w:rsid w:val="00A653DC"/>
    <w:rsid w:val="00A65F01"/>
    <w:rsid w:val="00A66C9B"/>
    <w:rsid w:val="00A67063"/>
    <w:rsid w:val="00A67234"/>
    <w:rsid w:val="00A67261"/>
    <w:rsid w:val="00A672F3"/>
    <w:rsid w:val="00A67500"/>
    <w:rsid w:val="00A70D02"/>
    <w:rsid w:val="00A71BD8"/>
    <w:rsid w:val="00A71DDC"/>
    <w:rsid w:val="00A72356"/>
    <w:rsid w:val="00A72609"/>
    <w:rsid w:val="00A727AD"/>
    <w:rsid w:val="00A73CB9"/>
    <w:rsid w:val="00A74EBE"/>
    <w:rsid w:val="00A74FF4"/>
    <w:rsid w:val="00A75CDD"/>
    <w:rsid w:val="00A76F1D"/>
    <w:rsid w:val="00A779CC"/>
    <w:rsid w:val="00A77DCF"/>
    <w:rsid w:val="00A80AF5"/>
    <w:rsid w:val="00A81C4F"/>
    <w:rsid w:val="00A8284C"/>
    <w:rsid w:val="00A82FC6"/>
    <w:rsid w:val="00A83DCC"/>
    <w:rsid w:val="00A83F9C"/>
    <w:rsid w:val="00A84BF5"/>
    <w:rsid w:val="00A8525B"/>
    <w:rsid w:val="00A852CD"/>
    <w:rsid w:val="00A85DE3"/>
    <w:rsid w:val="00A87111"/>
    <w:rsid w:val="00A876FD"/>
    <w:rsid w:val="00A87966"/>
    <w:rsid w:val="00A90129"/>
    <w:rsid w:val="00A90862"/>
    <w:rsid w:val="00A917F2"/>
    <w:rsid w:val="00A91A80"/>
    <w:rsid w:val="00A92CFB"/>
    <w:rsid w:val="00A9344A"/>
    <w:rsid w:val="00A942F1"/>
    <w:rsid w:val="00A95B10"/>
    <w:rsid w:val="00A96186"/>
    <w:rsid w:val="00A966A2"/>
    <w:rsid w:val="00A96FB8"/>
    <w:rsid w:val="00AA1358"/>
    <w:rsid w:val="00AA15AF"/>
    <w:rsid w:val="00AA1DDA"/>
    <w:rsid w:val="00AA1E7E"/>
    <w:rsid w:val="00AA1EC3"/>
    <w:rsid w:val="00AA2006"/>
    <w:rsid w:val="00AA2851"/>
    <w:rsid w:val="00AA2EA4"/>
    <w:rsid w:val="00AA3271"/>
    <w:rsid w:val="00AA3A00"/>
    <w:rsid w:val="00AA3A3A"/>
    <w:rsid w:val="00AA3B01"/>
    <w:rsid w:val="00AA44F8"/>
    <w:rsid w:val="00AA4540"/>
    <w:rsid w:val="00AA479B"/>
    <w:rsid w:val="00AA4A96"/>
    <w:rsid w:val="00AA4AED"/>
    <w:rsid w:val="00AA52D6"/>
    <w:rsid w:val="00AA5445"/>
    <w:rsid w:val="00AA6B49"/>
    <w:rsid w:val="00AB0461"/>
    <w:rsid w:val="00AB067C"/>
    <w:rsid w:val="00AB0AB6"/>
    <w:rsid w:val="00AB11C4"/>
    <w:rsid w:val="00AB144D"/>
    <w:rsid w:val="00AB19B1"/>
    <w:rsid w:val="00AB1D1E"/>
    <w:rsid w:val="00AB2022"/>
    <w:rsid w:val="00AB3272"/>
    <w:rsid w:val="00AB3326"/>
    <w:rsid w:val="00AB34CF"/>
    <w:rsid w:val="00AB3556"/>
    <w:rsid w:val="00AB3587"/>
    <w:rsid w:val="00AB40A2"/>
    <w:rsid w:val="00AB40AF"/>
    <w:rsid w:val="00AB4624"/>
    <w:rsid w:val="00AB5231"/>
    <w:rsid w:val="00AB527A"/>
    <w:rsid w:val="00AB532B"/>
    <w:rsid w:val="00AB5C1F"/>
    <w:rsid w:val="00AB5CD7"/>
    <w:rsid w:val="00AB5E9B"/>
    <w:rsid w:val="00AB681C"/>
    <w:rsid w:val="00AB6968"/>
    <w:rsid w:val="00AB6DBA"/>
    <w:rsid w:val="00AB755C"/>
    <w:rsid w:val="00AB7A9B"/>
    <w:rsid w:val="00AB7F53"/>
    <w:rsid w:val="00AC02C9"/>
    <w:rsid w:val="00AC03E7"/>
    <w:rsid w:val="00AC07D4"/>
    <w:rsid w:val="00AC0F97"/>
    <w:rsid w:val="00AC1073"/>
    <w:rsid w:val="00AC10C0"/>
    <w:rsid w:val="00AC1169"/>
    <w:rsid w:val="00AC116F"/>
    <w:rsid w:val="00AC11BD"/>
    <w:rsid w:val="00AC14E3"/>
    <w:rsid w:val="00AC1656"/>
    <w:rsid w:val="00AC2236"/>
    <w:rsid w:val="00AC2AC0"/>
    <w:rsid w:val="00AC434B"/>
    <w:rsid w:val="00AC460D"/>
    <w:rsid w:val="00AC505B"/>
    <w:rsid w:val="00AC52EF"/>
    <w:rsid w:val="00AC716C"/>
    <w:rsid w:val="00AD08DC"/>
    <w:rsid w:val="00AD1138"/>
    <w:rsid w:val="00AD156C"/>
    <w:rsid w:val="00AD25FF"/>
    <w:rsid w:val="00AD2B3D"/>
    <w:rsid w:val="00AD2C8B"/>
    <w:rsid w:val="00AD36F8"/>
    <w:rsid w:val="00AD3823"/>
    <w:rsid w:val="00AD3F1C"/>
    <w:rsid w:val="00AD572D"/>
    <w:rsid w:val="00AD5C07"/>
    <w:rsid w:val="00AD6073"/>
    <w:rsid w:val="00AD785B"/>
    <w:rsid w:val="00AE0674"/>
    <w:rsid w:val="00AE29E9"/>
    <w:rsid w:val="00AE2FCF"/>
    <w:rsid w:val="00AE40D6"/>
    <w:rsid w:val="00AE443C"/>
    <w:rsid w:val="00AE4481"/>
    <w:rsid w:val="00AE4EC2"/>
    <w:rsid w:val="00AE50E2"/>
    <w:rsid w:val="00AE50FB"/>
    <w:rsid w:val="00AE5E71"/>
    <w:rsid w:val="00AE62F3"/>
    <w:rsid w:val="00AE636E"/>
    <w:rsid w:val="00AE68EB"/>
    <w:rsid w:val="00AE726B"/>
    <w:rsid w:val="00AE75F1"/>
    <w:rsid w:val="00AE798E"/>
    <w:rsid w:val="00AE7B54"/>
    <w:rsid w:val="00AF0203"/>
    <w:rsid w:val="00AF030A"/>
    <w:rsid w:val="00AF1201"/>
    <w:rsid w:val="00AF1D10"/>
    <w:rsid w:val="00AF35B4"/>
    <w:rsid w:val="00AF4C19"/>
    <w:rsid w:val="00AF4D79"/>
    <w:rsid w:val="00AF6414"/>
    <w:rsid w:val="00AF6EB4"/>
    <w:rsid w:val="00AF73A6"/>
    <w:rsid w:val="00AF75D8"/>
    <w:rsid w:val="00AF7F93"/>
    <w:rsid w:val="00B003C6"/>
    <w:rsid w:val="00B00484"/>
    <w:rsid w:val="00B00F98"/>
    <w:rsid w:val="00B0291A"/>
    <w:rsid w:val="00B02978"/>
    <w:rsid w:val="00B032C4"/>
    <w:rsid w:val="00B03638"/>
    <w:rsid w:val="00B036BD"/>
    <w:rsid w:val="00B03C0D"/>
    <w:rsid w:val="00B042E4"/>
    <w:rsid w:val="00B04F3C"/>
    <w:rsid w:val="00B0504F"/>
    <w:rsid w:val="00B05079"/>
    <w:rsid w:val="00B05619"/>
    <w:rsid w:val="00B05EEE"/>
    <w:rsid w:val="00B05FE2"/>
    <w:rsid w:val="00B06A52"/>
    <w:rsid w:val="00B102B2"/>
    <w:rsid w:val="00B113C6"/>
    <w:rsid w:val="00B11548"/>
    <w:rsid w:val="00B11A8B"/>
    <w:rsid w:val="00B11C4E"/>
    <w:rsid w:val="00B12948"/>
    <w:rsid w:val="00B14AE5"/>
    <w:rsid w:val="00B169A6"/>
    <w:rsid w:val="00B17282"/>
    <w:rsid w:val="00B1791E"/>
    <w:rsid w:val="00B17C1B"/>
    <w:rsid w:val="00B17C5C"/>
    <w:rsid w:val="00B17FED"/>
    <w:rsid w:val="00B2038B"/>
    <w:rsid w:val="00B20578"/>
    <w:rsid w:val="00B20744"/>
    <w:rsid w:val="00B209D7"/>
    <w:rsid w:val="00B20FEE"/>
    <w:rsid w:val="00B216EE"/>
    <w:rsid w:val="00B23F40"/>
    <w:rsid w:val="00B24290"/>
    <w:rsid w:val="00B24477"/>
    <w:rsid w:val="00B248ED"/>
    <w:rsid w:val="00B2499E"/>
    <w:rsid w:val="00B25566"/>
    <w:rsid w:val="00B25891"/>
    <w:rsid w:val="00B2700E"/>
    <w:rsid w:val="00B274B4"/>
    <w:rsid w:val="00B275B6"/>
    <w:rsid w:val="00B27675"/>
    <w:rsid w:val="00B30407"/>
    <w:rsid w:val="00B30DDA"/>
    <w:rsid w:val="00B31447"/>
    <w:rsid w:val="00B3168D"/>
    <w:rsid w:val="00B319DA"/>
    <w:rsid w:val="00B3222A"/>
    <w:rsid w:val="00B329C9"/>
    <w:rsid w:val="00B33C01"/>
    <w:rsid w:val="00B33F74"/>
    <w:rsid w:val="00B3429C"/>
    <w:rsid w:val="00B34BA6"/>
    <w:rsid w:val="00B358AB"/>
    <w:rsid w:val="00B368C8"/>
    <w:rsid w:val="00B36CEB"/>
    <w:rsid w:val="00B3739E"/>
    <w:rsid w:val="00B37DC8"/>
    <w:rsid w:val="00B4055A"/>
    <w:rsid w:val="00B40605"/>
    <w:rsid w:val="00B40949"/>
    <w:rsid w:val="00B416C8"/>
    <w:rsid w:val="00B41DD4"/>
    <w:rsid w:val="00B42460"/>
    <w:rsid w:val="00B4249B"/>
    <w:rsid w:val="00B42CAC"/>
    <w:rsid w:val="00B42E42"/>
    <w:rsid w:val="00B4370C"/>
    <w:rsid w:val="00B43808"/>
    <w:rsid w:val="00B444E4"/>
    <w:rsid w:val="00B44E4B"/>
    <w:rsid w:val="00B44F8D"/>
    <w:rsid w:val="00B454E3"/>
    <w:rsid w:val="00B45824"/>
    <w:rsid w:val="00B46017"/>
    <w:rsid w:val="00B46372"/>
    <w:rsid w:val="00B469B7"/>
    <w:rsid w:val="00B4790A"/>
    <w:rsid w:val="00B50BCA"/>
    <w:rsid w:val="00B5112D"/>
    <w:rsid w:val="00B51744"/>
    <w:rsid w:val="00B51D7F"/>
    <w:rsid w:val="00B5209C"/>
    <w:rsid w:val="00B5291C"/>
    <w:rsid w:val="00B53FBA"/>
    <w:rsid w:val="00B54933"/>
    <w:rsid w:val="00B54AAC"/>
    <w:rsid w:val="00B55192"/>
    <w:rsid w:val="00B55E66"/>
    <w:rsid w:val="00B56836"/>
    <w:rsid w:val="00B56E96"/>
    <w:rsid w:val="00B57719"/>
    <w:rsid w:val="00B57A06"/>
    <w:rsid w:val="00B57BE3"/>
    <w:rsid w:val="00B60892"/>
    <w:rsid w:val="00B619A6"/>
    <w:rsid w:val="00B61DB2"/>
    <w:rsid w:val="00B62380"/>
    <w:rsid w:val="00B62550"/>
    <w:rsid w:val="00B635B9"/>
    <w:rsid w:val="00B6402F"/>
    <w:rsid w:val="00B6447E"/>
    <w:rsid w:val="00B6448A"/>
    <w:rsid w:val="00B6474A"/>
    <w:rsid w:val="00B64F96"/>
    <w:rsid w:val="00B653DB"/>
    <w:rsid w:val="00B6567A"/>
    <w:rsid w:val="00B65813"/>
    <w:rsid w:val="00B66AA8"/>
    <w:rsid w:val="00B672D2"/>
    <w:rsid w:val="00B716B8"/>
    <w:rsid w:val="00B720A3"/>
    <w:rsid w:val="00B721CC"/>
    <w:rsid w:val="00B73A50"/>
    <w:rsid w:val="00B73C9D"/>
    <w:rsid w:val="00B73F25"/>
    <w:rsid w:val="00B74145"/>
    <w:rsid w:val="00B74323"/>
    <w:rsid w:val="00B74FD1"/>
    <w:rsid w:val="00B76948"/>
    <w:rsid w:val="00B76B7F"/>
    <w:rsid w:val="00B77D7A"/>
    <w:rsid w:val="00B80D36"/>
    <w:rsid w:val="00B80EA4"/>
    <w:rsid w:val="00B80F24"/>
    <w:rsid w:val="00B81139"/>
    <w:rsid w:val="00B8131F"/>
    <w:rsid w:val="00B8173D"/>
    <w:rsid w:val="00B821F2"/>
    <w:rsid w:val="00B82234"/>
    <w:rsid w:val="00B82679"/>
    <w:rsid w:val="00B8326C"/>
    <w:rsid w:val="00B83EBD"/>
    <w:rsid w:val="00B84DC7"/>
    <w:rsid w:val="00B85BB8"/>
    <w:rsid w:val="00B85FF0"/>
    <w:rsid w:val="00B86B56"/>
    <w:rsid w:val="00B86FF2"/>
    <w:rsid w:val="00B879F6"/>
    <w:rsid w:val="00B87D10"/>
    <w:rsid w:val="00B9057B"/>
    <w:rsid w:val="00B907EC"/>
    <w:rsid w:val="00B90D82"/>
    <w:rsid w:val="00B912E2"/>
    <w:rsid w:val="00B91A34"/>
    <w:rsid w:val="00B921E5"/>
    <w:rsid w:val="00B92D2B"/>
    <w:rsid w:val="00B92DDA"/>
    <w:rsid w:val="00B931EA"/>
    <w:rsid w:val="00B939E2"/>
    <w:rsid w:val="00B93C3C"/>
    <w:rsid w:val="00B942F4"/>
    <w:rsid w:val="00B95EE5"/>
    <w:rsid w:val="00B95F5D"/>
    <w:rsid w:val="00B96A0E"/>
    <w:rsid w:val="00B9737B"/>
    <w:rsid w:val="00B977B2"/>
    <w:rsid w:val="00B97FD1"/>
    <w:rsid w:val="00BA167C"/>
    <w:rsid w:val="00BA203F"/>
    <w:rsid w:val="00BA20DB"/>
    <w:rsid w:val="00BA3302"/>
    <w:rsid w:val="00BA3580"/>
    <w:rsid w:val="00BA47A7"/>
    <w:rsid w:val="00BA4E39"/>
    <w:rsid w:val="00BA566C"/>
    <w:rsid w:val="00BA59EA"/>
    <w:rsid w:val="00BA6967"/>
    <w:rsid w:val="00BA72CD"/>
    <w:rsid w:val="00BB1897"/>
    <w:rsid w:val="00BB1C61"/>
    <w:rsid w:val="00BB1ECC"/>
    <w:rsid w:val="00BB216B"/>
    <w:rsid w:val="00BB2C29"/>
    <w:rsid w:val="00BB2F41"/>
    <w:rsid w:val="00BB402F"/>
    <w:rsid w:val="00BB5F2F"/>
    <w:rsid w:val="00BB6DCA"/>
    <w:rsid w:val="00BC07B2"/>
    <w:rsid w:val="00BC0C72"/>
    <w:rsid w:val="00BC0F0C"/>
    <w:rsid w:val="00BC101B"/>
    <w:rsid w:val="00BC112D"/>
    <w:rsid w:val="00BC138B"/>
    <w:rsid w:val="00BC1EF6"/>
    <w:rsid w:val="00BC20BA"/>
    <w:rsid w:val="00BC3496"/>
    <w:rsid w:val="00BC4843"/>
    <w:rsid w:val="00BC4851"/>
    <w:rsid w:val="00BC494C"/>
    <w:rsid w:val="00BC5BB9"/>
    <w:rsid w:val="00BC6304"/>
    <w:rsid w:val="00BC6B7B"/>
    <w:rsid w:val="00BC76D3"/>
    <w:rsid w:val="00BC76DF"/>
    <w:rsid w:val="00BC7FA0"/>
    <w:rsid w:val="00BD0574"/>
    <w:rsid w:val="00BD0E81"/>
    <w:rsid w:val="00BD1A37"/>
    <w:rsid w:val="00BD2895"/>
    <w:rsid w:val="00BD32D9"/>
    <w:rsid w:val="00BD349C"/>
    <w:rsid w:val="00BD3652"/>
    <w:rsid w:val="00BD4984"/>
    <w:rsid w:val="00BD4DC6"/>
    <w:rsid w:val="00BD5ACF"/>
    <w:rsid w:val="00BE0FDD"/>
    <w:rsid w:val="00BE15C0"/>
    <w:rsid w:val="00BE2408"/>
    <w:rsid w:val="00BE2B8A"/>
    <w:rsid w:val="00BE2B9A"/>
    <w:rsid w:val="00BE2F27"/>
    <w:rsid w:val="00BE31D1"/>
    <w:rsid w:val="00BE45A9"/>
    <w:rsid w:val="00BE4610"/>
    <w:rsid w:val="00BE46C3"/>
    <w:rsid w:val="00BE4E25"/>
    <w:rsid w:val="00BE5311"/>
    <w:rsid w:val="00BE7375"/>
    <w:rsid w:val="00BE79F9"/>
    <w:rsid w:val="00BF0F14"/>
    <w:rsid w:val="00BF234B"/>
    <w:rsid w:val="00BF296B"/>
    <w:rsid w:val="00BF297E"/>
    <w:rsid w:val="00BF2BF6"/>
    <w:rsid w:val="00BF2CC8"/>
    <w:rsid w:val="00BF3576"/>
    <w:rsid w:val="00BF414C"/>
    <w:rsid w:val="00BF4BB6"/>
    <w:rsid w:val="00BF4D54"/>
    <w:rsid w:val="00BF4D7A"/>
    <w:rsid w:val="00BF4FBD"/>
    <w:rsid w:val="00BF5234"/>
    <w:rsid w:val="00BF5D9A"/>
    <w:rsid w:val="00BF5F44"/>
    <w:rsid w:val="00BF6110"/>
    <w:rsid w:val="00BF6C71"/>
    <w:rsid w:val="00BF6FA7"/>
    <w:rsid w:val="00BF75C7"/>
    <w:rsid w:val="00BF7793"/>
    <w:rsid w:val="00BF7C29"/>
    <w:rsid w:val="00C00559"/>
    <w:rsid w:val="00C00892"/>
    <w:rsid w:val="00C00EBB"/>
    <w:rsid w:val="00C012F3"/>
    <w:rsid w:val="00C01705"/>
    <w:rsid w:val="00C02111"/>
    <w:rsid w:val="00C02C40"/>
    <w:rsid w:val="00C035F1"/>
    <w:rsid w:val="00C03BCE"/>
    <w:rsid w:val="00C04D16"/>
    <w:rsid w:val="00C0580F"/>
    <w:rsid w:val="00C0649D"/>
    <w:rsid w:val="00C06B88"/>
    <w:rsid w:val="00C104D1"/>
    <w:rsid w:val="00C107CB"/>
    <w:rsid w:val="00C11529"/>
    <w:rsid w:val="00C11890"/>
    <w:rsid w:val="00C12B91"/>
    <w:rsid w:val="00C12BF7"/>
    <w:rsid w:val="00C12CA4"/>
    <w:rsid w:val="00C12F97"/>
    <w:rsid w:val="00C141A0"/>
    <w:rsid w:val="00C155A0"/>
    <w:rsid w:val="00C15A93"/>
    <w:rsid w:val="00C17CA8"/>
    <w:rsid w:val="00C20681"/>
    <w:rsid w:val="00C21406"/>
    <w:rsid w:val="00C217F9"/>
    <w:rsid w:val="00C21F4B"/>
    <w:rsid w:val="00C22079"/>
    <w:rsid w:val="00C22084"/>
    <w:rsid w:val="00C222DD"/>
    <w:rsid w:val="00C224DB"/>
    <w:rsid w:val="00C22554"/>
    <w:rsid w:val="00C23355"/>
    <w:rsid w:val="00C238FF"/>
    <w:rsid w:val="00C24773"/>
    <w:rsid w:val="00C24959"/>
    <w:rsid w:val="00C2555C"/>
    <w:rsid w:val="00C25982"/>
    <w:rsid w:val="00C268A6"/>
    <w:rsid w:val="00C26ED2"/>
    <w:rsid w:val="00C27C05"/>
    <w:rsid w:val="00C31264"/>
    <w:rsid w:val="00C319CB"/>
    <w:rsid w:val="00C31A38"/>
    <w:rsid w:val="00C323AE"/>
    <w:rsid w:val="00C32698"/>
    <w:rsid w:val="00C32E8A"/>
    <w:rsid w:val="00C32F29"/>
    <w:rsid w:val="00C32F5F"/>
    <w:rsid w:val="00C3363A"/>
    <w:rsid w:val="00C341CD"/>
    <w:rsid w:val="00C3464D"/>
    <w:rsid w:val="00C34657"/>
    <w:rsid w:val="00C3487F"/>
    <w:rsid w:val="00C36442"/>
    <w:rsid w:val="00C364ED"/>
    <w:rsid w:val="00C3675B"/>
    <w:rsid w:val="00C36A72"/>
    <w:rsid w:val="00C36AC0"/>
    <w:rsid w:val="00C36AFF"/>
    <w:rsid w:val="00C36E88"/>
    <w:rsid w:val="00C37435"/>
    <w:rsid w:val="00C37474"/>
    <w:rsid w:val="00C3754E"/>
    <w:rsid w:val="00C37CB8"/>
    <w:rsid w:val="00C41B0A"/>
    <w:rsid w:val="00C429EE"/>
    <w:rsid w:val="00C442DF"/>
    <w:rsid w:val="00C45569"/>
    <w:rsid w:val="00C4600A"/>
    <w:rsid w:val="00C46129"/>
    <w:rsid w:val="00C4732F"/>
    <w:rsid w:val="00C50B40"/>
    <w:rsid w:val="00C50D2A"/>
    <w:rsid w:val="00C51532"/>
    <w:rsid w:val="00C51C6D"/>
    <w:rsid w:val="00C51D34"/>
    <w:rsid w:val="00C52FA5"/>
    <w:rsid w:val="00C55769"/>
    <w:rsid w:val="00C55E06"/>
    <w:rsid w:val="00C562B9"/>
    <w:rsid w:val="00C567DD"/>
    <w:rsid w:val="00C56AB8"/>
    <w:rsid w:val="00C57587"/>
    <w:rsid w:val="00C57C77"/>
    <w:rsid w:val="00C61423"/>
    <w:rsid w:val="00C621F9"/>
    <w:rsid w:val="00C645FF"/>
    <w:rsid w:val="00C652A8"/>
    <w:rsid w:val="00C658C7"/>
    <w:rsid w:val="00C65FFB"/>
    <w:rsid w:val="00C6718E"/>
    <w:rsid w:val="00C673DF"/>
    <w:rsid w:val="00C67F3A"/>
    <w:rsid w:val="00C70E34"/>
    <w:rsid w:val="00C7231D"/>
    <w:rsid w:val="00C73730"/>
    <w:rsid w:val="00C748E8"/>
    <w:rsid w:val="00C74B06"/>
    <w:rsid w:val="00C755D7"/>
    <w:rsid w:val="00C75E1D"/>
    <w:rsid w:val="00C7667D"/>
    <w:rsid w:val="00C76F9A"/>
    <w:rsid w:val="00C7746B"/>
    <w:rsid w:val="00C77A10"/>
    <w:rsid w:val="00C80B4C"/>
    <w:rsid w:val="00C82897"/>
    <w:rsid w:val="00C82C02"/>
    <w:rsid w:val="00C831B5"/>
    <w:rsid w:val="00C83282"/>
    <w:rsid w:val="00C845ED"/>
    <w:rsid w:val="00C84E99"/>
    <w:rsid w:val="00C85A57"/>
    <w:rsid w:val="00C85A6F"/>
    <w:rsid w:val="00C85D79"/>
    <w:rsid w:val="00C8605D"/>
    <w:rsid w:val="00C86192"/>
    <w:rsid w:val="00C86E6A"/>
    <w:rsid w:val="00C87015"/>
    <w:rsid w:val="00C87BA2"/>
    <w:rsid w:val="00C90D3E"/>
    <w:rsid w:val="00C91FE6"/>
    <w:rsid w:val="00C92149"/>
    <w:rsid w:val="00C92378"/>
    <w:rsid w:val="00C927A8"/>
    <w:rsid w:val="00C928C2"/>
    <w:rsid w:val="00C92B58"/>
    <w:rsid w:val="00C92F2B"/>
    <w:rsid w:val="00C93FB1"/>
    <w:rsid w:val="00C9487D"/>
    <w:rsid w:val="00C94CC7"/>
    <w:rsid w:val="00C95094"/>
    <w:rsid w:val="00C9664D"/>
    <w:rsid w:val="00C96E61"/>
    <w:rsid w:val="00C97373"/>
    <w:rsid w:val="00C97529"/>
    <w:rsid w:val="00C97DAC"/>
    <w:rsid w:val="00CA010D"/>
    <w:rsid w:val="00CA0947"/>
    <w:rsid w:val="00CA106E"/>
    <w:rsid w:val="00CA15F6"/>
    <w:rsid w:val="00CA1681"/>
    <w:rsid w:val="00CA16BA"/>
    <w:rsid w:val="00CA19B4"/>
    <w:rsid w:val="00CA1AC9"/>
    <w:rsid w:val="00CA26AF"/>
    <w:rsid w:val="00CA27C0"/>
    <w:rsid w:val="00CA2FDD"/>
    <w:rsid w:val="00CA3E61"/>
    <w:rsid w:val="00CA40AB"/>
    <w:rsid w:val="00CA5408"/>
    <w:rsid w:val="00CA569A"/>
    <w:rsid w:val="00CA7096"/>
    <w:rsid w:val="00CA7D59"/>
    <w:rsid w:val="00CA7E35"/>
    <w:rsid w:val="00CB06A1"/>
    <w:rsid w:val="00CB0C1D"/>
    <w:rsid w:val="00CB1049"/>
    <w:rsid w:val="00CB1578"/>
    <w:rsid w:val="00CB2812"/>
    <w:rsid w:val="00CB2B32"/>
    <w:rsid w:val="00CB3176"/>
    <w:rsid w:val="00CB35A5"/>
    <w:rsid w:val="00CB43B9"/>
    <w:rsid w:val="00CB4468"/>
    <w:rsid w:val="00CB4AB1"/>
    <w:rsid w:val="00CB4BFF"/>
    <w:rsid w:val="00CB4C68"/>
    <w:rsid w:val="00CB5489"/>
    <w:rsid w:val="00CB5B34"/>
    <w:rsid w:val="00CB5E04"/>
    <w:rsid w:val="00CB5EF1"/>
    <w:rsid w:val="00CB6264"/>
    <w:rsid w:val="00CB6D98"/>
    <w:rsid w:val="00CB703B"/>
    <w:rsid w:val="00CC1DC5"/>
    <w:rsid w:val="00CC20F7"/>
    <w:rsid w:val="00CC217B"/>
    <w:rsid w:val="00CC219C"/>
    <w:rsid w:val="00CC27DF"/>
    <w:rsid w:val="00CC2A0D"/>
    <w:rsid w:val="00CC2EC3"/>
    <w:rsid w:val="00CC3C90"/>
    <w:rsid w:val="00CC44A9"/>
    <w:rsid w:val="00CC50E9"/>
    <w:rsid w:val="00CC6E90"/>
    <w:rsid w:val="00CC76A5"/>
    <w:rsid w:val="00CC7986"/>
    <w:rsid w:val="00CC7BBE"/>
    <w:rsid w:val="00CD0033"/>
    <w:rsid w:val="00CD0BE9"/>
    <w:rsid w:val="00CD10D5"/>
    <w:rsid w:val="00CD1AD5"/>
    <w:rsid w:val="00CD1CA8"/>
    <w:rsid w:val="00CD210C"/>
    <w:rsid w:val="00CD23B2"/>
    <w:rsid w:val="00CD244D"/>
    <w:rsid w:val="00CD273C"/>
    <w:rsid w:val="00CD2AF6"/>
    <w:rsid w:val="00CD47AD"/>
    <w:rsid w:val="00CD47F3"/>
    <w:rsid w:val="00CD5CB9"/>
    <w:rsid w:val="00CD6127"/>
    <w:rsid w:val="00CD6C10"/>
    <w:rsid w:val="00CD7F2E"/>
    <w:rsid w:val="00CE0169"/>
    <w:rsid w:val="00CE0459"/>
    <w:rsid w:val="00CE04A3"/>
    <w:rsid w:val="00CE04CD"/>
    <w:rsid w:val="00CE072C"/>
    <w:rsid w:val="00CE0C76"/>
    <w:rsid w:val="00CE198F"/>
    <w:rsid w:val="00CE257B"/>
    <w:rsid w:val="00CE27FC"/>
    <w:rsid w:val="00CE37B2"/>
    <w:rsid w:val="00CE38D4"/>
    <w:rsid w:val="00CE3A85"/>
    <w:rsid w:val="00CE43BF"/>
    <w:rsid w:val="00CE44E6"/>
    <w:rsid w:val="00CE4668"/>
    <w:rsid w:val="00CE46B0"/>
    <w:rsid w:val="00CE4B75"/>
    <w:rsid w:val="00CE5077"/>
    <w:rsid w:val="00CE546F"/>
    <w:rsid w:val="00CE5ECF"/>
    <w:rsid w:val="00CE605A"/>
    <w:rsid w:val="00CE624C"/>
    <w:rsid w:val="00CE6C37"/>
    <w:rsid w:val="00CE74A1"/>
    <w:rsid w:val="00CF0D53"/>
    <w:rsid w:val="00CF142A"/>
    <w:rsid w:val="00CF1864"/>
    <w:rsid w:val="00CF259A"/>
    <w:rsid w:val="00CF2D2F"/>
    <w:rsid w:val="00CF34F6"/>
    <w:rsid w:val="00CF4ABA"/>
    <w:rsid w:val="00CF5883"/>
    <w:rsid w:val="00CF6539"/>
    <w:rsid w:val="00CF6927"/>
    <w:rsid w:val="00CF735B"/>
    <w:rsid w:val="00CF7D9C"/>
    <w:rsid w:val="00D02763"/>
    <w:rsid w:val="00D0390E"/>
    <w:rsid w:val="00D03FB2"/>
    <w:rsid w:val="00D04487"/>
    <w:rsid w:val="00D051AD"/>
    <w:rsid w:val="00D05A13"/>
    <w:rsid w:val="00D07D20"/>
    <w:rsid w:val="00D10B4E"/>
    <w:rsid w:val="00D113B2"/>
    <w:rsid w:val="00D11676"/>
    <w:rsid w:val="00D117C1"/>
    <w:rsid w:val="00D11A52"/>
    <w:rsid w:val="00D13BA5"/>
    <w:rsid w:val="00D158CD"/>
    <w:rsid w:val="00D214C0"/>
    <w:rsid w:val="00D21AE5"/>
    <w:rsid w:val="00D230D9"/>
    <w:rsid w:val="00D231B8"/>
    <w:rsid w:val="00D232D1"/>
    <w:rsid w:val="00D23A2D"/>
    <w:rsid w:val="00D23C31"/>
    <w:rsid w:val="00D23C9F"/>
    <w:rsid w:val="00D23F53"/>
    <w:rsid w:val="00D2479D"/>
    <w:rsid w:val="00D247F4"/>
    <w:rsid w:val="00D24D23"/>
    <w:rsid w:val="00D25CD3"/>
    <w:rsid w:val="00D2640E"/>
    <w:rsid w:val="00D265E2"/>
    <w:rsid w:val="00D26681"/>
    <w:rsid w:val="00D26AD3"/>
    <w:rsid w:val="00D27432"/>
    <w:rsid w:val="00D2750D"/>
    <w:rsid w:val="00D30338"/>
    <w:rsid w:val="00D30E18"/>
    <w:rsid w:val="00D3114C"/>
    <w:rsid w:val="00D31FF9"/>
    <w:rsid w:val="00D327C6"/>
    <w:rsid w:val="00D32839"/>
    <w:rsid w:val="00D32E34"/>
    <w:rsid w:val="00D33C55"/>
    <w:rsid w:val="00D347E0"/>
    <w:rsid w:val="00D34B23"/>
    <w:rsid w:val="00D34FAA"/>
    <w:rsid w:val="00D35071"/>
    <w:rsid w:val="00D35A95"/>
    <w:rsid w:val="00D36366"/>
    <w:rsid w:val="00D374F7"/>
    <w:rsid w:val="00D375FB"/>
    <w:rsid w:val="00D3769F"/>
    <w:rsid w:val="00D378EC"/>
    <w:rsid w:val="00D37B2C"/>
    <w:rsid w:val="00D40B47"/>
    <w:rsid w:val="00D416C9"/>
    <w:rsid w:val="00D417A1"/>
    <w:rsid w:val="00D423A0"/>
    <w:rsid w:val="00D42A48"/>
    <w:rsid w:val="00D43082"/>
    <w:rsid w:val="00D4339B"/>
    <w:rsid w:val="00D44614"/>
    <w:rsid w:val="00D44B19"/>
    <w:rsid w:val="00D4500D"/>
    <w:rsid w:val="00D450A9"/>
    <w:rsid w:val="00D458CA"/>
    <w:rsid w:val="00D46141"/>
    <w:rsid w:val="00D461B0"/>
    <w:rsid w:val="00D466C0"/>
    <w:rsid w:val="00D46A57"/>
    <w:rsid w:val="00D46F94"/>
    <w:rsid w:val="00D47809"/>
    <w:rsid w:val="00D506CE"/>
    <w:rsid w:val="00D508F3"/>
    <w:rsid w:val="00D5097B"/>
    <w:rsid w:val="00D51276"/>
    <w:rsid w:val="00D513D2"/>
    <w:rsid w:val="00D51402"/>
    <w:rsid w:val="00D5209C"/>
    <w:rsid w:val="00D524C3"/>
    <w:rsid w:val="00D52779"/>
    <w:rsid w:val="00D5321A"/>
    <w:rsid w:val="00D54798"/>
    <w:rsid w:val="00D54940"/>
    <w:rsid w:val="00D54AFF"/>
    <w:rsid w:val="00D556EB"/>
    <w:rsid w:val="00D55BE5"/>
    <w:rsid w:val="00D55F67"/>
    <w:rsid w:val="00D56052"/>
    <w:rsid w:val="00D5795A"/>
    <w:rsid w:val="00D6086D"/>
    <w:rsid w:val="00D611A3"/>
    <w:rsid w:val="00D614E1"/>
    <w:rsid w:val="00D61B27"/>
    <w:rsid w:val="00D61F87"/>
    <w:rsid w:val="00D620B9"/>
    <w:rsid w:val="00D63302"/>
    <w:rsid w:val="00D63307"/>
    <w:rsid w:val="00D633FF"/>
    <w:rsid w:val="00D63552"/>
    <w:rsid w:val="00D63C71"/>
    <w:rsid w:val="00D645BE"/>
    <w:rsid w:val="00D6465F"/>
    <w:rsid w:val="00D649D1"/>
    <w:rsid w:val="00D66C18"/>
    <w:rsid w:val="00D67476"/>
    <w:rsid w:val="00D71154"/>
    <w:rsid w:val="00D71C7B"/>
    <w:rsid w:val="00D71D10"/>
    <w:rsid w:val="00D71F89"/>
    <w:rsid w:val="00D728DC"/>
    <w:rsid w:val="00D737E3"/>
    <w:rsid w:val="00D73DF2"/>
    <w:rsid w:val="00D74DCE"/>
    <w:rsid w:val="00D74E42"/>
    <w:rsid w:val="00D76205"/>
    <w:rsid w:val="00D76503"/>
    <w:rsid w:val="00D76EF0"/>
    <w:rsid w:val="00D76F0B"/>
    <w:rsid w:val="00D777C4"/>
    <w:rsid w:val="00D778AF"/>
    <w:rsid w:val="00D77DCA"/>
    <w:rsid w:val="00D80D41"/>
    <w:rsid w:val="00D80F82"/>
    <w:rsid w:val="00D820B6"/>
    <w:rsid w:val="00D82694"/>
    <w:rsid w:val="00D82709"/>
    <w:rsid w:val="00D82CAF"/>
    <w:rsid w:val="00D830A5"/>
    <w:rsid w:val="00D83546"/>
    <w:rsid w:val="00D83990"/>
    <w:rsid w:val="00D84699"/>
    <w:rsid w:val="00D84704"/>
    <w:rsid w:val="00D848A8"/>
    <w:rsid w:val="00D84B1A"/>
    <w:rsid w:val="00D853BF"/>
    <w:rsid w:val="00D85A36"/>
    <w:rsid w:val="00D85C74"/>
    <w:rsid w:val="00D86577"/>
    <w:rsid w:val="00D872D8"/>
    <w:rsid w:val="00D873F1"/>
    <w:rsid w:val="00D875A2"/>
    <w:rsid w:val="00D875A9"/>
    <w:rsid w:val="00D878E8"/>
    <w:rsid w:val="00D87902"/>
    <w:rsid w:val="00D879AA"/>
    <w:rsid w:val="00D87CB1"/>
    <w:rsid w:val="00D9077C"/>
    <w:rsid w:val="00D90F0B"/>
    <w:rsid w:val="00D922AD"/>
    <w:rsid w:val="00D92463"/>
    <w:rsid w:val="00D92B07"/>
    <w:rsid w:val="00D93B5F"/>
    <w:rsid w:val="00D94147"/>
    <w:rsid w:val="00D945DA"/>
    <w:rsid w:val="00D953E3"/>
    <w:rsid w:val="00D9596B"/>
    <w:rsid w:val="00D959F8"/>
    <w:rsid w:val="00D95F13"/>
    <w:rsid w:val="00D95F3D"/>
    <w:rsid w:val="00D96D8E"/>
    <w:rsid w:val="00D96F96"/>
    <w:rsid w:val="00D973AA"/>
    <w:rsid w:val="00D97D9A"/>
    <w:rsid w:val="00DA05DE"/>
    <w:rsid w:val="00DA083C"/>
    <w:rsid w:val="00DA14D1"/>
    <w:rsid w:val="00DA1B44"/>
    <w:rsid w:val="00DA1F49"/>
    <w:rsid w:val="00DA318F"/>
    <w:rsid w:val="00DA3F59"/>
    <w:rsid w:val="00DA4735"/>
    <w:rsid w:val="00DA4B8B"/>
    <w:rsid w:val="00DA53A1"/>
    <w:rsid w:val="00DA6A8F"/>
    <w:rsid w:val="00DA6B74"/>
    <w:rsid w:val="00DB01BB"/>
    <w:rsid w:val="00DB1FAF"/>
    <w:rsid w:val="00DB201D"/>
    <w:rsid w:val="00DB40A0"/>
    <w:rsid w:val="00DB4247"/>
    <w:rsid w:val="00DB480E"/>
    <w:rsid w:val="00DB593E"/>
    <w:rsid w:val="00DB6160"/>
    <w:rsid w:val="00DB79C8"/>
    <w:rsid w:val="00DC0D02"/>
    <w:rsid w:val="00DC1C06"/>
    <w:rsid w:val="00DC1CD1"/>
    <w:rsid w:val="00DC22C9"/>
    <w:rsid w:val="00DC23CA"/>
    <w:rsid w:val="00DC2498"/>
    <w:rsid w:val="00DC384D"/>
    <w:rsid w:val="00DC3F96"/>
    <w:rsid w:val="00DC4050"/>
    <w:rsid w:val="00DC43E0"/>
    <w:rsid w:val="00DC450C"/>
    <w:rsid w:val="00DC5632"/>
    <w:rsid w:val="00DC5D6D"/>
    <w:rsid w:val="00DC783A"/>
    <w:rsid w:val="00DC7E45"/>
    <w:rsid w:val="00DC7F76"/>
    <w:rsid w:val="00DD0EFD"/>
    <w:rsid w:val="00DD1E44"/>
    <w:rsid w:val="00DD275A"/>
    <w:rsid w:val="00DD37D0"/>
    <w:rsid w:val="00DD3DA3"/>
    <w:rsid w:val="00DD4066"/>
    <w:rsid w:val="00DD409C"/>
    <w:rsid w:val="00DD52D7"/>
    <w:rsid w:val="00DD5A6F"/>
    <w:rsid w:val="00DD5EE4"/>
    <w:rsid w:val="00DD6098"/>
    <w:rsid w:val="00DD6EC9"/>
    <w:rsid w:val="00DD72C6"/>
    <w:rsid w:val="00DD794F"/>
    <w:rsid w:val="00DE0689"/>
    <w:rsid w:val="00DE0C2C"/>
    <w:rsid w:val="00DE146C"/>
    <w:rsid w:val="00DE1908"/>
    <w:rsid w:val="00DE1BE5"/>
    <w:rsid w:val="00DE22C9"/>
    <w:rsid w:val="00DE2CA8"/>
    <w:rsid w:val="00DE31E5"/>
    <w:rsid w:val="00DE3280"/>
    <w:rsid w:val="00DE33D9"/>
    <w:rsid w:val="00DE3413"/>
    <w:rsid w:val="00DE3C96"/>
    <w:rsid w:val="00DE44A7"/>
    <w:rsid w:val="00DE4ADA"/>
    <w:rsid w:val="00DE5748"/>
    <w:rsid w:val="00DE65B1"/>
    <w:rsid w:val="00DE7331"/>
    <w:rsid w:val="00DE7A72"/>
    <w:rsid w:val="00DF02A1"/>
    <w:rsid w:val="00DF0D74"/>
    <w:rsid w:val="00DF1A5E"/>
    <w:rsid w:val="00DF1ECB"/>
    <w:rsid w:val="00DF2DB7"/>
    <w:rsid w:val="00DF2F42"/>
    <w:rsid w:val="00DF3502"/>
    <w:rsid w:val="00DF36BE"/>
    <w:rsid w:val="00DF4A22"/>
    <w:rsid w:val="00DF4B78"/>
    <w:rsid w:val="00DF5598"/>
    <w:rsid w:val="00DF61C3"/>
    <w:rsid w:val="00DF6B65"/>
    <w:rsid w:val="00DF70BF"/>
    <w:rsid w:val="00E0019E"/>
    <w:rsid w:val="00E02BA6"/>
    <w:rsid w:val="00E03674"/>
    <w:rsid w:val="00E04AFD"/>
    <w:rsid w:val="00E05321"/>
    <w:rsid w:val="00E06020"/>
    <w:rsid w:val="00E069AB"/>
    <w:rsid w:val="00E06A2C"/>
    <w:rsid w:val="00E06A36"/>
    <w:rsid w:val="00E104BF"/>
    <w:rsid w:val="00E10E59"/>
    <w:rsid w:val="00E117E5"/>
    <w:rsid w:val="00E11C5C"/>
    <w:rsid w:val="00E11E29"/>
    <w:rsid w:val="00E11FA0"/>
    <w:rsid w:val="00E12C73"/>
    <w:rsid w:val="00E1303D"/>
    <w:rsid w:val="00E14CF1"/>
    <w:rsid w:val="00E14F34"/>
    <w:rsid w:val="00E157B7"/>
    <w:rsid w:val="00E15FAC"/>
    <w:rsid w:val="00E16319"/>
    <w:rsid w:val="00E163CD"/>
    <w:rsid w:val="00E16708"/>
    <w:rsid w:val="00E17B37"/>
    <w:rsid w:val="00E17BA2"/>
    <w:rsid w:val="00E20A19"/>
    <w:rsid w:val="00E20F2F"/>
    <w:rsid w:val="00E20F4B"/>
    <w:rsid w:val="00E21023"/>
    <w:rsid w:val="00E21111"/>
    <w:rsid w:val="00E21B8A"/>
    <w:rsid w:val="00E22AFC"/>
    <w:rsid w:val="00E23FF9"/>
    <w:rsid w:val="00E24038"/>
    <w:rsid w:val="00E24404"/>
    <w:rsid w:val="00E24936"/>
    <w:rsid w:val="00E24C52"/>
    <w:rsid w:val="00E2599E"/>
    <w:rsid w:val="00E25C03"/>
    <w:rsid w:val="00E265CC"/>
    <w:rsid w:val="00E26D54"/>
    <w:rsid w:val="00E27D1E"/>
    <w:rsid w:val="00E27E21"/>
    <w:rsid w:val="00E30E4A"/>
    <w:rsid w:val="00E314A0"/>
    <w:rsid w:val="00E3165E"/>
    <w:rsid w:val="00E320D4"/>
    <w:rsid w:val="00E32461"/>
    <w:rsid w:val="00E3298C"/>
    <w:rsid w:val="00E32F38"/>
    <w:rsid w:val="00E33812"/>
    <w:rsid w:val="00E34501"/>
    <w:rsid w:val="00E34A4B"/>
    <w:rsid w:val="00E36918"/>
    <w:rsid w:val="00E36FB9"/>
    <w:rsid w:val="00E377B3"/>
    <w:rsid w:val="00E40196"/>
    <w:rsid w:val="00E4027B"/>
    <w:rsid w:val="00E4044F"/>
    <w:rsid w:val="00E40E3D"/>
    <w:rsid w:val="00E416FA"/>
    <w:rsid w:val="00E41A0C"/>
    <w:rsid w:val="00E41F08"/>
    <w:rsid w:val="00E42C1A"/>
    <w:rsid w:val="00E4313A"/>
    <w:rsid w:val="00E44E61"/>
    <w:rsid w:val="00E454AE"/>
    <w:rsid w:val="00E46D86"/>
    <w:rsid w:val="00E5016B"/>
    <w:rsid w:val="00E5245A"/>
    <w:rsid w:val="00E53690"/>
    <w:rsid w:val="00E537DA"/>
    <w:rsid w:val="00E54C60"/>
    <w:rsid w:val="00E55E6A"/>
    <w:rsid w:val="00E563B4"/>
    <w:rsid w:val="00E563BA"/>
    <w:rsid w:val="00E56536"/>
    <w:rsid w:val="00E5685C"/>
    <w:rsid w:val="00E568C9"/>
    <w:rsid w:val="00E56CE4"/>
    <w:rsid w:val="00E573CF"/>
    <w:rsid w:val="00E57A55"/>
    <w:rsid w:val="00E60184"/>
    <w:rsid w:val="00E609E4"/>
    <w:rsid w:val="00E61462"/>
    <w:rsid w:val="00E61E6F"/>
    <w:rsid w:val="00E620F6"/>
    <w:rsid w:val="00E6224A"/>
    <w:rsid w:val="00E6329F"/>
    <w:rsid w:val="00E633E8"/>
    <w:rsid w:val="00E63B5D"/>
    <w:rsid w:val="00E63D56"/>
    <w:rsid w:val="00E64064"/>
    <w:rsid w:val="00E641E4"/>
    <w:rsid w:val="00E6449F"/>
    <w:rsid w:val="00E64D08"/>
    <w:rsid w:val="00E656A8"/>
    <w:rsid w:val="00E65DE3"/>
    <w:rsid w:val="00E65EA3"/>
    <w:rsid w:val="00E66F13"/>
    <w:rsid w:val="00E70158"/>
    <w:rsid w:val="00E7061C"/>
    <w:rsid w:val="00E70B2A"/>
    <w:rsid w:val="00E710DA"/>
    <w:rsid w:val="00E71DCA"/>
    <w:rsid w:val="00E720AD"/>
    <w:rsid w:val="00E72128"/>
    <w:rsid w:val="00E721AE"/>
    <w:rsid w:val="00E72E56"/>
    <w:rsid w:val="00E7356B"/>
    <w:rsid w:val="00E74F8C"/>
    <w:rsid w:val="00E757AE"/>
    <w:rsid w:val="00E771E8"/>
    <w:rsid w:val="00E774C4"/>
    <w:rsid w:val="00E77B8E"/>
    <w:rsid w:val="00E77F0E"/>
    <w:rsid w:val="00E80153"/>
    <w:rsid w:val="00E8053E"/>
    <w:rsid w:val="00E816F7"/>
    <w:rsid w:val="00E81931"/>
    <w:rsid w:val="00E81EEC"/>
    <w:rsid w:val="00E82020"/>
    <w:rsid w:val="00E82B3C"/>
    <w:rsid w:val="00E84A17"/>
    <w:rsid w:val="00E85094"/>
    <w:rsid w:val="00E850FC"/>
    <w:rsid w:val="00E85436"/>
    <w:rsid w:val="00E85493"/>
    <w:rsid w:val="00E86469"/>
    <w:rsid w:val="00E877B4"/>
    <w:rsid w:val="00E87E11"/>
    <w:rsid w:val="00E9029F"/>
    <w:rsid w:val="00E916A3"/>
    <w:rsid w:val="00E91916"/>
    <w:rsid w:val="00E91F9B"/>
    <w:rsid w:val="00E92C4A"/>
    <w:rsid w:val="00E936B9"/>
    <w:rsid w:val="00E9376C"/>
    <w:rsid w:val="00E940A9"/>
    <w:rsid w:val="00E94992"/>
    <w:rsid w:val="00E95308"/>
    <w:rsid w:val="00E95387"/>
    <w:rsid w:val="00E96030"/>
    <w:rsid w:val="00E962F1"/>
    <w:rsid w:val="00E96431"/>
    <w:rsid w:val="00E965E9"/>
    <w:rsid w:val="00E96879"/>
    <w:rsid w:val="00E97609"/>
    <w:rsid w:val="00E9782A"/>
    <w:rsid w:val="00EA0BDC"/>
    <w:rsid w:val="00EA0F0C"/>
    <w:rsid w:val="00EA11F8"/>
    <w:rsid w:val="00EA1B40"/>
    <w:rsid w:val="00EA21E2"/>
    <w:rsid w:val="00EA23C2"/>
    <w:rsid w:val="00EA2636"/>
    <w:rsid w:val="00EA3006"/>
    <w:rsid w:val="00EA345F"/>
    <w:rsid w:val="00EA3BA3"/>
    <w:rsid w:val="00EA3BDD"/>
    <w:rsid w:val="00EA3D13"/>
    <w:rsid w:val="00EA3DE1"/>
    <w:rsid w:val="00EA437B"/>
    <w:rsid w:val="00EA6024"/>
    <w:rsid w:val="00EA7029"/>
    <w:rsid w:val="00EA730E"/>
    <w:rsid w:val="00EB108F"/>
    <w:rsid w:val="00EB199C"/>
    <w:rsid w:val="00EB1A23"/>
    <w:rsid w:val="00EB22B3"/>
    <w:rsid w:val="00EB2433"/>
    <w:rsid w:val="00EB30C7"/>
    <w:rsid w:val="00EB3E6A"/>
    <w:rsid w:val="00EB4087"/>
    <w:rsid w:val="00EB41D7"/>
    <w:rsid w:val="00EB4466"/>
    <w:rsid w:val="00EB469A"/>
    <w:rsid w:val="00EB479B"/>
    <w:rsid w:val="00EB620C"/>
    <w:rsid w:val="00EB6DCD"/>
    <w:rsid w:val="00EB74B8"/>
    <w:rsid w:val="00EB76C2"/>
    <w:rsid w:val="00EC0186"/>
    <w:rsid w:val="00EC0933"/>
    <w:rsid w:val="00EC0C18"/>
    <w:rsid w:val="00EC1068"/>
    <w:rsid w:val="00EC125B"/>
    <w:rsid w:val="00EC1A5E"/>
    <w:rsid w:val="00EC26B5"/>
    <w:rsid w:val="00EC26D0"/>
    <w:rsid w:val="00EC2A91"/>
    <w:rsid w:val="00EC2B58"/>
    <w:rsid w:val="00EC365D"/>
    <w:rsid w:val="00EC404C"/>
    <w:rsid w:val="00EC4727"/>
    <w:rsid w:val="00EC59F2"/>
    <w:rsid w:val="00EC6171"/>
    <w:rsid w:val="00EC6754"/>
    <w:rsid w:val="00EC67ED"/>
    <w:rsid w:val="00ED014E"/>
    <w:rsid w:val="00ED0C52"/>
    <w:rsid w:val="00ED1483"/>
    <w:rsid w:val="00ED2C9D"/>
    <w:rsid w:val="00ED2CE6"/>
    <w:rsid w:val="00ED35F1"/>
    <w:rsid w:val="00ED3A76"/>
    <w:rsid w:val="00ED5BC4"/>
    <w:rsid w:val="00ED6294"/>
    <w:rsid w:val="00ED682C"/>
    <w:rsid w:val="00ED6876"/>
    <w:rsid w:val="00ED6B62"/>
    <w:rsid w:val="00ED6BD8"/>
    <w:rsid w:val="00ED6F5F"/>
    <w:rsid w:val="00ED755A"/>
    <w:rsid w:val="00ED79F7"/>
    <w:rsid w:val="00ED7AE2"/>
    <w:rsid w:val="00ED7CBA"/>
    <w:rsid w:val="00ED7D34"/>
    <w:rsid w:val="00ED7F3D"/>
    <w:rsid w:val="00EE004C"/>
    <w:rsid w:val="00EE18DB"/>
    <w:rsid w:val="00EE22AB"/>
    <w:rsid w:val="00EE2A22"/>
    <w:rsid w:val="00EE3245"/>
    <w:rsid w:val="00EE3599"/>
    <w:rsid w:val="00EE37A0"/>
    <w:rsid w:val="00EE3DC4"/>
    <w:rsid w:val="00EE4F47"/>
    <w:rsid w:val="00EE529E"/>
    <w:rsid w:val="00EE5B6D"/>
    <w:rsid w:val="00EE6ABF"/>
    <w:rsid w:val="00EE6E50"/>
    <w:rsid w:val="00EF137F"/>
    <w:rsid w:val="00EF158D"/>
    <w:rsid w:val="00EF214F"/>
    <w:rsid w:val="00EF3364"/>
    <w:rsid w:val="00EF355C"/>
    <w:rsid w:val="00EF6E98"/>
    <w:rsid w:val="00EF7281"/>
    <w:rsid w:val="00EF77B0"/>
    <w:rsid w:val="00EF7C34"/>
    <w:rsid w:val="00F000C0"/>
    <w:rsid w:val="00F00285"/>
    <w:rsid w:val="00F0190C"/>
    <w:rsid w:val="00F01A19"/>
    <w:rsid w:val="00F01BC9"/>
    <w:rsid w:val="00F02686"/>
    <w:rsid w:val="00F02AA3"/>
    <w:rsid w:val="00F0377D"/>
    <w:rsid w:val="00F03DC7"/>
    <w:rsid w:val="00F04C03"/>
    <w:rsid w:val="00F05108"/>
    <w:rsid w:val="00F0513C"/>
    <w:rsid w:val="00F068BA"/>
    <w:rsid w:val="00F06CA5"/>
    <w:rsid w:val="00F06E0A"/>
    <w:rsid w:val="00F07797"/>
    <w:rsid w:val="00F07976"/>
    <w:rsid w:val="00F1028E"/>
    <w:rsid w:val="00F10507"/>
    <w:rsid w:val="00F10856"/>
    <w:rsid w:val="00F115F3"/>
    <w:rsid w:val="00F12DCD"/>
    <w:rsid w:val="00F13322"/>
    <w:rsid w:val="00F135B8"/>
    <w:rsid w:val="00F13A41"/>
    <w:rsid w:val="00F143F2"/>
    <w:rsid w:val="00F146B1"/>
    <w:rsid w:val="00F14735"/>
    <w:rsid w:val="00F14973"/>
    <w:rsid w:val="00F14C52"/>
    <w:rsid w:val="00F14C71"/>
    <w:rsid w:val="00F14DD7"/>
    <w:rsid w:val="00F15022"/>
    <w:rsid w:val="00F15077"/>
    <w:rsid w:val="00F1543E"/>
    <w:rsid w:val="00F15DE7"/>
    <w:rsid w:val="00F1618D"/>
    <w:rsid w:val="00F16C07"/>
    <w:rsid w:val="00F17275"/>
    <w:rsid w:val="00F202FD"/>
    <w:rsid w:val="00F2077C"/>
    <w:rsid w:val="00F2188A"/>
    <w:rsid w:val="00F22565"/>
    <w:rsid w:val="00F22EAB"/>
    <w:rsid w:val="00F22F88"/>
    <w:rsid w:val="00F2398F"/>
    <w:rsid w:val="00F23AFA"/>
    <w:rsid w:val="00F24B80"/>
    <w:rsid w:val="00F2659B"/>
    <w:rsid w:val="00F26918"/>
    <w:rsid w:val="00F272B2"/>
    <w:rsid w:val="00F27781"/>
    <w:rsid w:val="00F31260"/>
    <w:rsid w:val="00F31E6C"/>
    <w:rsid w:val="00F326A1"/>
    <w:rsid w:val="00F3283D"/>
    <w:rsid w:val="00F32DF7"/>
    <w:rsid w:val="00F330A4"/>
    <w:rsid w:val="00F333D0"/>
    <w:rsid w:val="00F33669"/>
    <w:rsid w:val="00F33EEB"/>
    <w:rsid w:val="00F3410F"/>
    <w:rsid w:val="00F344E4"/>
    <w:rsid w:val="00F344EE"/>
    <w:rsid w:val="00F349C1"/>
    <w:rsid w:val="00F36A40"/>
    <w:rsid w:val="00F37A28"/>
    <w:rsid w:val="00F37D65"/>
    <w:rsid w:val="00F4088B"/>
    <w:rsid w:val="00F417D6"/>
    <w:rsid w:val="00F41E90"/>
    <w:rsid w:val="00F43B57"/>
    <w:rsid w:val="00F44A9F"/>
    <w:rsid w:val="00F4513C"/>
    <w:rsid w:val="00F4536A"/>
    <w:rsid w:val="00F4579D"/>
    <w:rsid w:val="00F4644A"/>
    <w:rsid w:val="00F46563"/>
    <w:rsid w:val="00F504A3"/>
    <w:rsid w:val="00F51331"/>
    <w:rsid w:val="00F52DBA"/>
    <w:rsid w:val="00F54FC5"/>
    <w:rsid w:val="00F5507F"/>
    <w:rsid w:val="00F55776"/>
    <w:rsid w:val="00F5624C"/>
    <w:rsid w:val="00F56880"/>
    <w:rsid w:val="00F5704A"/>
    <w:rsid w:val="00F60774"/>
    <w:rsid w:val="00F60B61"/>
    <w:rsid w:val="00F60F75"/>
    <w:rsid w:val="00F613F1"/>
    <w:rsid w:val="00F617F5"/>
    <w:rsid w:val="00F61E52"/>
    <w:rsid w:val="00F64A76"/>
    <w:rsid w:val="00F6544B"/>
    <w:rsid w:val="00F66D74"/>
    <w:rsid w:val="00F6722A"/>
    <w:rsid w:val="00F676DF"/>
    <w:rsid w:val="00F67A1C"/>
    <w:rsid w:val="00F7032A"/>
    <w:rsid w:val="00F7054B"/>
    <w:rsid w:val="00F70691"/>
    <w:rsid w:val="00F70737"/>
    <w:rsid w:val="00F71034"/>
    <w:rsid w:val="00F72061"/>
    <w:rsid w:val="00F7234A"/>
    <w:rsid w:val="00F728E0"/>
    <w:rsid w:val="00F72A61"/>
    <w:rsid w:val="00F73012"/>
    <w:rsid w:val="00F733A0"/>
    <w:rsid w:val="00F7360E"/>
    <w:rsid w:val="00F7571F"/>
    <w:rsid w:val="00F75A19"/>
    <w:rsid w:val="00F75B3C"/>
    <w:rsid w:val="00F75CC4"/>
    <w:rsid w:val="00F75F02"/>
    <w:rsid w:val="00F765FC"/>
    <w:rsid w:val="00F77AD0"/>
    <w:rsid w:val="00F77C82"/>
    <w:rsid w:val="00F802CC"/>
    <w:rsid w:val="00F80A23"/>
    <w:rsid w:val="00F82110"/>
    <w:rsid w:val="00F822E3"/>
    <w:rsid w:val="00F8308E"/>
    <w:rsid w:val="00F83D79"/>
    <w:rsid w:val="00F84280"/>
    <w:rsid w:val="00F85380"/>
    <w:rsid w:val="00F85B1E"/>
    <w:rsid w:val="00F861B5"/>
    <w:rsid w:val="00F8635A"/>
    <w:rsid w:val="00F866DD"/>
    <w:rsid w:val="00F86B28"/>
    <w:rsid w:val="00F86ED8"/>
    <w:rsid w:val="00F86F70"/>
    <w:rsid w:val="00F86F81"/>
    <w:rsid w:val="00F87D8E"/>
    <w:rsid w:val="00F87D92"/>
    <w:rsid w:val="00F9002E"/>
    <w:rsid w:val="00F920A8"/>
    <w:rsid w:val="00F92137"/>
    <w:rsid w:val="00F92BD7"/>
    <w:rsid w:val="00F92C88"/>
    <w:rsid w:val="00F92F50"/>
    <w:rsid w:val="00F932B5"/>
    <w:rsid w:val="00F93530"/>
    <w:rsid w:val="00F93F60"/>
    <w:rsid w:val="00F941F1"/>
    <w:rsid w:val="00F942CD"/>
    <w:rsid w:val="00F9500B"/>
    <w:rsid w:val="00F95402"/>
    <w:rsid w:val="00F95CA1"/>
    <w:rsid w:val="00F95FDB"/>
    <w:rsid w:val="00F961DB"/>
    <w:rsid w:val="00F96398"/>
    <w:rsid w:val="00F966A4"/>
    <w:rsid w:val="00F97476"/>
    <w:rsid w:val="00F97F5F"/>
    <w:rsid w:val="00F97FA0"/>
    <w:rsid w:val="00FA0768"/>
    <w:rsid w:val="00FA0AB3"/>
    <w:rsid w:val="00FA0D52"/>
    <w:rsid w:val="00FA0FA1"/>
    <w:rsid w:val="00FA1F5B"/>
    <w:rsid w:val="00FA21CD"/>
    <w:rsid w:val="00FA2A35"/>
    <w:rsid w:val="00FA332B"/>
    <w:rsid w:val="00FA4CF2"/>
    <w:rsid w:val="00FA4E09"/>
    <w:rsid w:val="00FA5E7F"/>
    <w:rsid w:val="00FA63C0"/>
    <w:rsid w:val="00FA6A08"/>
    <w:rsid w:val="00FA6D58"/>
    <w:rsid w:val="00FA70C2"/>
    <w:rsid w:val="00FA7337"/>
    <w:rsid w:val="00FA73D7"/>
    <w:rsid w:val="00FA79B1"/>
    <w:rsid w:val="00FB0C14"/>
    <w:rsid w:val="00FB0F0D"/>
    <w:rsid w:val="00FB14F1"/>
    <w:rsid w:val="00FB1A19"/>
    <w:rsid w:val="00FB20B4"/>
    <w:rsid w:val="00FB313E"/>
    <w:rsid w:val="00FB3449"/>
    <w:rsid w:val="00FB349F"/>
    <w:rsid w:val="00FB4ED8"/>
    <w:rsid w:val="00FB614C"/>
    <w:rsid w:val="00FB62BD"/>
    <w:rsid w:val="00FB6D60"/>
    <w:rsid w:val="00FB7486"/>
    <w:rsid w:val="00FC0274"/>
    <w:rsid w:val="00FC05C5"/>
    <w:rsid w:val="00FC0C68"/>
    <w:rsid w:val="00FC0D46"/>
    <w:rsid w:val="00FC0F94"/>
    <w:rsid w:val="00FC1B27"/>
    <w:rsid w:val="00FC29D9"/>
    <w:rsid w:val="00FC362B"/>
    <w:rsid w:val="00FC467A"/>
    <w:rsid w:val="00FC46D2"/>
    <w:rsid w:val="00FC4EDB"/>
    <w:rsid w:val="00FC5860"/>
    <w:rsid w:val="00FC5B83"/>
    <w:rsid w:val="00FC61C0"/>
    <w:rsid w:val="00FC6D3F"/>
    <w:rsid w:val="00FC78DF"/>
    <w:rsid w:val="00FC7C15"/>
    <w:rsid w:val="00FD0633"/>
    <w:rsid w:val="00FD068A"/>
    <w:rsid w:val="00FD1504"/>
    <w:rsid w:val="00FD167D"/>
    <w:rsid w:val="00FD1CAF"/>
    <w:rsid w:val="00FD39DD"/>
    <w:rsid w:val="00FD4443"/>
    <w:rsid w:val="00FD487B"/>
    <w:rsid w:val="00FD4F5B"/>
    <w:rsid w:val="00FD4FB9"/>
    <w:rsid w:val="00FD4FFE"/>
    <w:rsid w:val="00FD65A9"/>
    <w:rsid w:val="00FD690C"/>
    <w:rsid w:val="00FD6C20"/>
    <w:rsid w:val="00FD7541"/>
    <w:rsid w:val="00FD7983"/>
    <w:rsid w:val="00FE0787"/>
    <w:rsid w:val="00FE20D1"/>
    <w:rsid w:val="00FE25FC"/>
    <w:rsid w:val="00FE2794"/>
    <w:rsid w:val="00FE353F"/>
    <w:rsid w:val="00FE3B46"/>
    <w:rsid w:val="00FE43E2"/>
    <w:rsid w:val="00FE4D19"/>
    <w:rsid w:val="00FE5569"/>
    <w:rsid w:val="00FE55A1"/>
    <w:rsid w:val="00FE55A8"/>
    <w:rsid w:val="00FE5A75"/>
    <w:rsid w:val="00FE6586"/>
    <w:rsid w:val="00FE6D56"/>
    <w:rsid w:val="00FE71DE"/>
    <w:rsid w:val="00FF136E"/>
    <w:rsid w:val="00FF13B5"/>
    <w:rsid w:val="00FF2094"/>
    <w:rsid w:val="00FF244D"/>
    <w:rsid w:val="00FF25E7"/>
    <w:rsid w:val="00FF34C9"/>
    <w:rsid w:val="00FF406E"/>
    <w:rsid w:val="00FF4100"/>
    <w:rsid w:val="00FF4409"/>
    <w:rsid w:val="00FF5194"/>
    <w:rsid w:val="00FF529A"/>
    <w:rsid w:val="00FF63CC"/>
    <w:rsid w:val="00FF707C"/>
    <w:rsid w:val="00FF7B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E4"/>
    <w:pPr>
      <w:widowControl w:val="0"/>
      <w:suppressAutoHyphens/>
    </w:pPr>
    <w:rPr>
      <w:rFonts w:ascii="Times New Roman" w:eastAsia="Andale Sans UI" w:hAnsi="Times New Roman"/>
      <w:kern w:val="1"/>
      <w:sz w:val="24"/>
      <w:szCs w:val="24"/>
      <w:lang w:eastAsia="en-US"/>
    </w:rPr>
  </w:style>
  <w:style w:type="paragraph" w:styleId="1">
    <w:name w:val="heading 1"/>
    <w:basedOn w:val="a"/>
    <w:next w:val="a"/>
    <w:link w:val="10"/>
    <w:qFormat/>
    <w:rsid w:val="000F3724"/>
    <w:pPr>
      <w:suppressAutoHyphens w:val="0"/>
      <w:autoSpaceDE w:val="0"/>
      <w:autoSpaceDN w:val="0"/>
      <w:adjustRightInd w:val="0"/>
      <w:spacing w:before="108" w:after="108"/>
      <w:jc w:val="center"/>
      <w:outlineLvl w:val="0"/>
    </w:pPr>
    <w:rPr>
      <w:rFonts w:ascii="Arial" w:eastAsia="Times New Roman" w:hAnsi="Arial" w:cs="Arial"/>
      <w:b/>
      <w:bCs/>
      <w:color w:val="000080"/>
      <w:kern w:val="0"/>
      <w:sz w:val="20"/>
      <w:szCs w:val="20"/>
      <w:lang w:eastAsia="ru-RU"/>
    </w:rPr>
  </w:style>
  <w:style w:type="paragraph" w:styleId="2">
    <w:name w:val="heading 2"/>
    <w:basedOn w:val="a"/>
    <w:next w:val="a"/>
    <w:link w:val="20"/>
    <w:qFormat/>
    <w:rsid w:val="004219C5"/>
    <w:pPr>
      <w:keepNext/>
      <w:numPr>
        <w:ilvl w:val="1"/>
        <w:numId w:val="1"/>
      </w:numPr>
      <w:jc w:val="center"/>
      <w:outlineLvl w:val="1"/>
    </w:pPr>
    <w:rPr>
      <w:b/>
    </w:rPr>
  </w:style>
  <w:style w:type="paragraph" w:styleId="3">
    <w:name w:val="heading 3"/>
    <w:basedOn w:val="a"/>
    <w:next w:val="a"/>
    <w:link w:val="30"/>
    <w:qFormat/>
    <w:rsid w:val="004219C5"/>
    <w:pPr>
      <w:keepNext/>
      <w:numPr>
        <w:ilvl w:val="2"/>
        <w:numId w:val="1"/>
      </w:numPr>
      <w:jc w:val="center"/>
      <w:outlineLvl w:val="2"/>
    </w:pPr>
    <w:rPr>
      <w:b/>
      <w:sz w:val="28"/>
    </w:rPr>
  </w:style>
  <w:style w:type="paragraph" w:styleId="4">
    <w:name w:val="heading 4"/>
    <w:basedOn w:val="Standard"/>
    <w:next w:val="Standard"/>
    <w:link w:val="40"/>
    <w:qFormat/>
    <w:rsid w:val="000F3724"/>
    <w:pPr>
      <w:keepNext/>
      <w:jc w:val="right"/>
      <w:textAlignment w:val="baseline"/>
      <w:outlineLvl w:val="3"/>
    </w:pPr>
    <w:rPr>
      <w:rFonts w:eastAsia="Andale Sans UI"/>
      <w:color w:val="auto"/>
      <w:sz w:val="26"/>
      <w:szCs w:val="26"/>
      <w:lang w:val="de-DE" w:eastAsia="ja-JP" w:bidi="fa-IR"/>
    </w:rPr>
  </w:style>
  <w:style w:type="paragraph" w:styleId="5">
    <w:name w:val="heading 5"/>
    <w:basedOn w:val="a"/>
    <w:next w:val="a"/>
    <w:link w:val="50"/>
    <w:unhideWhenUsed/>
    <w:qFormat/>
    <w:rsid w:val="000F3724"/>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5A68B9"/>
    <w:pPr>
      <w:spacing w:before="240" w:after="60"/>
      <w:outlineLvl w:val="5"/>
    </w:pPr>
    <w:rPr>
      <w:rFonts w:ascii="Calibri" w:eastAsia="Times New Roman" w:hAnsi="Calibri"/>
      <w:b/>
      <w:bCs/>
      <w:sz w:val="22"/>
      <w:szCs w:val="22"/>
    </w:rPr>
  </w:style>
  <w:style w:type="paragraph" w:styleId="7">
    <w:name w:val="heading 7"/>
    <w:basedOn w:val="a"/>
    <w:next w:val="a"/>
    <w:link w:val="70"/>
    <w:qFormat/>
    <w:rsid w:val="005A68B9"/>
    <w:pPr>
      <w:keepNext/>
      <w:widowControl/>
      <w:suppressAutoHyphens w:val="0"/>
      <w:outlineLvl w:val="6"/>
    </w:pPr>
    <w:rPr>
      <w:rFonts w:eastAsia="Times New Roman"/>
      <w:kern w:val="0"/>
      <w:szCs w:val="20"/>
      <w:u w:val="single"/>
    </w:rPr>
  </w:style>
  <w:style w:type="paragraph" w:styleId="8">
    <w:name w:val="heading 8"/>
    <w:basedOn w:val="Standard"/>
    <w:next w:val="Standard"/>
    <w:link w:val="80"/>
    <w:qFormat/>
    <w:rsid w:val="000F3724"/>
    <w:pPr>
      <w:keepNext/>
      <w:jc w:val="both"/>
      <w:textAlignment w:val="baseline"/>
      <w:outlineLvl w:val="7"/>
    </w:pPr>
    <w:rPr>
      <w:rFonts w:eastAsia="Andale Sans UI"/>
      <w:i/>
      <w:iCs/>
      <w:color w:val="auto"/>
      <w:sz w:val="32"/>
      <w:szCs w:val="32"/>
      <w:u w:val="single"/>
      <w:lang w:val="de-DE" w:eastAsia="ja-JP" w:bidi="fa-IR"/>
    </w:rPr>
  </w:style>
  <w:style w:type="paragraph" w:styleId="9">
    <w:name w:val="heading 9"/>
    <w:basedOn w:val="a"/>
    <w:next w:val="a"/>
    <w:link w:val="90"/>
    <w:unhideWhenUsed/>
    <w:qFormat/>
    <w:rsid w:val="000F3724"/>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rsid w:val="001A15E4"/>
    <w:pPr>
      <w:keepNext/>
      <w:jc w:val="center"/>
    </w:pPr>
    <w:rPr>
      <w:i/>
      <w:iCs/>
      <w:sz w:val="26"/>
      <w:szCs w:val="26"/>
    </w:rPr>
  </w:style>
  <w:style w:type="paragraph" w:customStyle="1" w:styleId="a3">
    <w:name w:val="Ãëàâà"/>
    <w:basedOn w:val="a"/>
    <w:rsid w:val="001A15E4"/>
    <w:pPr>
      <w:keepNext/>
      <w:jc w:val="center"/>
    </w:pPr>
    <w:rPr>
      <w:b/>
      <w:bCs/>
      <w:caps/>
      <w:lang w:val="en-US"/>
    </w:rPr>
  </w:style>
  <w:style w:type="character" w:customStyle="1" w:styleId="12">
    <w:name w:val="Знак сноски1"/>
    <w:rsid w:val="00522463"/>
    <w:rPr>
      <w:position w:val="1"/>
      <w:sz w:val="14"/>
    </w:rPr>
  </w:style>
  <w:style w:type="character" w:customStyle="1" w:styleId="a4">
    <w:name w:val="Символ сноски"/>
    <w:rsid w:val="00522463"/>
  </w:style>
  <w:style w:type="paragraph" w:customStyle="1" w:styleId="41">
    <w:name w:val="Заголовок 41"/>
    <w:basedOn w:val="a"/>
    <w:next w:val="a"/>
    <w:rsid w:val="00522463"/>
    <w:pPr>
      <w:keepNext/>
      <w:jc w:val="right"/>
    </w:pPr>
    <w:rPr>
      <w:sz w:val="26"/>
      <w:szCs w:val="26"/>
    </w:rPr>
  </w:style>
  <w:style w:type="paragraph" w:customStyle="1" w:styleId="13">
    <w:name w:val="Текст сноски1"/>
    <w:basedOn w:val="a"/>
    <w:rsid w:val="00522463"/>
  </w:style>
  <w:style w:type="paragraph" w:styleId="a5">
    <w:name w:val="Body Text Indent"/>
    <w:basedOn w:val="a"/>
    <w:link w:val="a6"/>
    <w:rsid w:val="00AB7F53"/>
    <w:pPr>
      <w:ind w:left="360"/>
    </w:pPr>
    <w:rPr>
      <w:rFonts w:ascii="Bookman Old Style" w:eastAsia="Bookman Old Style" w:hAnsi="Bookman Old Style" w:cs="Bookman Old Style"/>
      <w:b/>
      <w:bCs/>
      <w:sz w:val="22"/>
      <w:szCs w:val="22"/>
      <w:u w:val="single"/>
    </w:rPr>
  </w:style>
  <w:style w:type="character" w:customStyle="1" w:styleId="a6">
    <w:name w:val="Основной текст с отступом Знак"/>
    <w:basedOn w:val="a0"/>
    <w:link w:val="a5"/>
    <w:rsid w:val="00AB7F53"/>
    <w:rPr>
      <w:rFonts w:ascii="Bookman Old Style" w:eastAsia="Bookman Old Style" w:hAnsi="Bookman Old Style" w:cs="Bookman Old Style"/>
      <w:b/>
      <w:bCs/>
      <w:kern w:val="1"/>
      <w:u w:val="single"/>
    </w:rPr>
  </w:style>
  <w:style w:type="paragraph" w:customStyle="1" w:styleId="a7">
    <w:name w:val="ïàðàãðàô"/>
    <w:basedOn w:val="a"/>
    <w:uiPriority w:val="99"/>
    <w:rsid w:val="00AB7F53"/>
    <w:pPr>
      <w:jc w:val="both"/>
    </w:pPr>
    <w:rPr>
      <w:b/>
      <w:bCs/>
    </w:rPr>
  </w:style>
  <w:style w:type="paragraph" w:customStyle="1" w:styleId="a8">
    <w:name w:val="Содержимое таблицы"/>
    <w:basedOn w:val="a"/>
    <w:uiPriority w:val="99"/>
    <w:rsid w:val="00AB7F53"/>
    <w:pPr>
      <w:suppressLineNumbers/>
    </w:pPr>
  </w:style>
  <w:style w:type="paragraph" w:styleId="a9">
    <w:name w:val="List Paragraph"/>
    <w:basedOn w:val="a"/>
    <w:uiPriority w:val="34"/>
    <w:qFormat/>
    <w:rsid w:val="00B56836"/>
    <w:pPr>
      <w:ind w:left="720"/>
      <w:contextualSpacing/>
    </w:pPr>
  </w:style>
  <w:style w:type="character" w:customStyle="1" w:styleId="apple-style-span">
    <w:name w:val="apple-style-span"/>
    <w:basedOn w:val="a0"/>
    <w:rsid w:val="00703F1C"/>
  </w:style>
  <w:style w:type="table" w:styleId="aa">
    <w:name w:val="Table Grid"/>
    <w:basedOn w:val="a1"/>
    <w:uiPriority w:val="59"/>
    <w:rsid w:val="00631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nhideWhenUsed/>
    <w:rsid w:val="003578FE"/>
    <w:rPr>
      <w:sz w:val="20"/>
      <w:szCs w:val="20"/>
    </w:rPr>
  </w:style>
  <w:style w:type="character" w:customStyle="1" w:styleId="ac">
    <w:name w:val="Текст сноски Знак"/>
    <w:basedOn w:val="a0"/>
    <w:link w:val="ab"/>
    <w:rsid w:val="003578FE"/>
    <w:rPr>
      <w:rFonts w:ascii="Times New Roman" w:eastAsia="Andale Sans UI" w:hAnsi="Times New Roman" w:cs="Times New Roman"/>
      <w:kern w:val="1"/>
      <w:sz w:val="20"/>
      <w:szCs w:val="20"/>
    </w:rPr>
  </w:style>
  <w:style w:type="character" w:customStyle="1" w:styleId="20">
    <w:name w:val="Заголовок 2 Знак"/>
    <w:basedOn w:val="a0"/>
    <w:link w:val="2"/>
    <w:rsid w:val="004219C5"/>
    <w:rPr>
      <w:rFonts w:ascii="Times New Roman" w:eastAsia="Andale Sans UI" w:hAnsi="Times New Roman"/>
      <w:b/>
      <w:kern w:val="1"/>
      <w:sz w:val="24"/>
      <w:szCs w:val="24"/>
      <w:lang w:eastAsia="en-US"/>
    </w:rPr>
  </w:style>
  <w:style w:type="character" w:customStyle="1" w:styleId="30">
    <w:name w:val="Заголовок 3 Знак"/>
    <w:basedOn w:val="a0"/>
    <w:link w:val="3"/>
    <w:rsid w:val="004219C5"/>
    <w:rPr>
      <w:rFonts w:ascii="Times New Roman" w:eastAsia="Andale Sans UI" w:hAnsi="Times New Roman"/>
      <w:b/>
      <w:kern w:val="1"/>
      <w:sz w:val="28"/>
      <w:szCs w:val="24"/>
      <w:lang w:eastAsia="en-US"/>
    </w:rPr>
  </w:style>
  <w:style w:type="character" w:customStyle="1" w:styleId="WW8Num3z0">
    <w:name w:val="WW8Num3z0"/>
    <w:rsid w:val="004219C5"/>
    <w:rPr>
      <w:rFonts w:ascii="Tahoma" w:hAnsi="Tahoma" w:cs="Tahoma"/>
    </w:rPr>
  </w:style>
  <w:style w:type="character" w:customStyle="1" w:styleId="WW8Num4z0">
    <w:name w:val="WW8Num4z0"/>
    <w:rsid w:val="004219C5"/>
    <w:rPr>
      <w:rFonts w:ascii="Symbol" w:hAnsi="Symbol" w:cs="Symbol"/>
    </w:rPr>
  </w:style>
  <w:style w:type="character" w:customStyle="1" w:styleId="WW8Num5z0">
    <w:name w:val="WW8Num5z0"/>
    <w:rsid w:val="004219C5"/>
    <w:rPr>
      <w:rFonts w:ascii="Symbol" w:hAnsi="Symbol" w:cs="Symbol"/>
    </w:rPr>
  </w:style>
  <w:style w:type="character" w:customStyle="1" w:styleId="WW8Num6z0">
    <w:name w:val="WW8Num6z0"/>
    <w:rsid w:val="004219C5"/>
    <w:rPr>
      <w:rFonts w:ascii="Symbol" w:hAnsi="Symbol" w:cs="Symbol"/>
    </w:rPr>
  </w:style>
  <w:style w:type="character" w:customStyle="1" w:styleId="WW8Num7z0">
    <w:name w:val="WW8Num7z0"/>
    <w:rsid w:val="004219C5"/>
    <w:rPr>
      <w:rFonts w:ascii="Symbol" w:hAnsi="Symbol" w:cs="Symbol"/>
    </w:rPr>
  </w:style>
  <w:style w:type="character" w:customStyle="1" w:styleId="WW8Num8z0">
    <w:name w:val="WW8Num8z0"/>
    <w:rsid w:val="004219C5"/>
    <w:rPr>
      <w:rFonts w:ascii="Symbol" w:hAnsi="Symbol" w:cs="Symbol"/>
    </w:rPr>
  </w:style>
  <w:style w:type="character" w:customStyle="1" w:styleId="WW8Num9z0">
    <w:name w:val="WW8Num9z0"/>
    <w:rsid w:val="004219C5"/>
    <w:rPr>
      <w:rFonts w:ascii="Symbol" w:hAnsi="Symbol" w:cs="Symbol"/>
    </w:rPr>
  </w:style>
  <w:style w:type="character" w:customStyle="1" w:styleId="WW8Num23z0">
    <w:name w:val="WW8Num23z0"/>
    <w:rsid w:val="004219C5"/>
    <w:rPr>
      <w:rFonts w:ascii="Symbol" w:hAnsi="Symbol" w:cs="OpenSymbol"/>
    </w:rPr>
  </w:style>
  <w:style w:type="character" w:customStyle="1" w:styleId="Absatz-Standardschriftart">
    <w:name w:val="Absatz-Standardschriftart"/>
    <w:rsid w:val="004219C5"/>
  </w:style>
  <w:style w:type="character" w:customStyle="1" w:styleId="WW-Absatz-Standardschriftart">
    <w:name w:val="WW-Absatz-Standardschriftart"/>
    <w:rsid w:val="004219C5"/>
  </w:style>
  <w:style w:type="character" w:customStyle="1" w:styleId="WW8Num2z0">
    <w:name w:val="WW8Num2z0"/>
    <w:rsid w:val="004219C5"/>
    <w:rPr>
      <w:rFonts w:ascii="Symbol" w:hAnsi="Symbol" w:cs="Symbol"/>
    </w:rPr>
  </w:style>
  <w:style w:type="character" w:customStyle="1" w:styleId="WW-Absatz-Standardschriftart1">
    <w:name w:val="WW-Absatz-Standardschriftart1"/>
    <w:rsid w:val="004219C5"/>
  </w:style>
  <w:style w:type="character" w:customStyle="1" w:styleId="WW-Absatz-Standardschriftart11">
    <w:name w:val="WW-Absatz-Standardschriftart11"/>
    <w:rsid w:val="004219C5"/>
  </w:style>
  <w:style w:type="character" w:customStyle="1" w:styleId="WW8Num10z0">
    <w:name w:val="WW8Num10z0"/>
    <w:rsid w:val="004219C5"/>
    <w:rPr>
      <w:rFonts w:ascii="Symbol" w:hAnsi="Symbol" w:cs="OpenSymbol"/>
    </w:rPr>
  </w:style>
  <w:style w:type="character" w:customStyle="1" w:styleId="WW8Num11z0">
    <w:name w:val="WW8Num11z0"/>
    <w:rsid w:val="004219C5"/>
    <w:rPr>
      <w:rFonts w:ascii="Symbol" w:hAnsi="Symbol" w:cs="OpenSymbol"/>
    </w:rPr>
  </w:style>
  <w:style w:type="character" w:customStyle="1" w:styleId="WW-Absatz-Standardschriftart111">
    <w:name w:val="WW-Absatz-Standardschriftart111"/>
    <w:rsid w:val="004219C5"/>
  </w:style>
  <w:style w:type="character" w:styleId="ad">
    <w:name w:val="Hyperlink"/>
    <w:rsid w:val="004219C5"/>
    <w:rPr>
      <w:color w:val="000080"/>
      <w:u w:val="single"/>
    </w:rPr>
  </w:style>
  <w:style w:type="character" w:customStyle="1" w:styleId="RTFNum161">
    <w:name w:val="RTF_Num 16 1"/>
    <w:rsid w:val="004219C5"/>
  </w:style>
  <w:style w:type="character" w:customStyle="1" w:styleId="RTFNum162">
    <w:name w:val="RTF_Num 16 2"/>
    <w:rsid w:val="004219C5"/>
  </w:style>
  <w:style w:type="character" w:customStyle="1" w:styleId="RTFNum163">
    <w:name w:val="RTF_Num 16 3"/>
    <w:rsid w:val="004219C5"/>
  </w:style>
  <w:style w:type="character" w:customStyle="1" w:styleId="RTFNum164">
    <w:name w:val="RTF_Num 16 4"/>
    <w:rsid w:val="004219C5"/>
  </w:style>
  <w:style w:type="character" w:customStyle="1" w:styleId="RTFNum165">
    <w:name w:val="RTF_Num 16 5"/>
    <w:rsid w:val="004219C5"/>
  </w:style>
  <w:style w:type="character" w:customStyle="1" w:styleId="RTFNum166">
    <w:name w:val="RTF_Num 16 6"/>
    <w:rsid w:val="004219C5"/>
  </w:style>
  <w:style w:type="character" w:customStyle="1" w:styleId="RTFNum167">
    <w:name w:val="RTF_Num 16 7"/>
    <w:rsid w:val="004219C5"/>
  </w:style>
  <w:style w:type="character" w:customStyle="1" w:styleId="RTFNum168">
    <w:name w:val="RTF_Num 16 8"/>
    <w:rsid w:val="004219C5"/>
  </w:style>
  <w:style w:type="character" w:customStyle="1" w:styleId="RTFNum169">
    <w:name w:val="RTF_Num 16 9"/>
    <w:rsid w:val="004219C5"/>
  </w:style>
  <w:style w:type="character" w:customStyle="1" w:styleId="14">
    <w:name w:val="Основной шрифт абзаца1"/>
    <w:rsid w:val="004219C5"/>
  </w:style>
  <w:style w:type="character" w:customStyle="1" w:styleId="RTFNum41">
    <w:name w:val="RTF_Num 4 1"/>
    <w:rsid w:val="004219C5"/>
    <w:rPr>
      <w:rFonts w:ascii="Symbol" w:eastAsia="Symbol" w:hAnsi="Symbol" w:cs="Symbol"/>
    </w:rPr>
  </w:style>
  <w:style w:type="character" w:customStyle="1" w:styleId="RTFNum141">
    <w:name w:val="RTF_Num 14 1"/>
    <w:rsid w:val="004219C5"/>
    <w:rPr>
      <w:rFonts w:ascii="Tahoma" w:eastAsia="Tahoma" w:hAnsi="Tahoma" w:cs="Tahoma"/>
    </w:rPr>
  </w:style>
  <w:style w:type="character" w:customStyle="1" w:styleId="RTFNum142">
    <w:name w:val="RTF_Num 14 2"/>
    <w:rsid w:val="004219C5"/>
  </w:style>
  <w:style w:type="character" w:customStyle="1" w:styleId="RTFNum143">
    <w:name w:val="RTF_Num 14 3"/>
    <w:rsid w:val="004219C5"/>
  </w:style>
  <w:style w:type="character" w:customStyle="1" w:styleId="RTFNum144">
    <w:name w:val="RTF_Num 14 4"/>
    <w:rsid w:val="004219C5"/>
  </w:style>
  <w:style w:type="character" w:customStyle="1" w:styleId="RTFNum145">
    <w:name w:val="RTF_Num 14 5"/>
    <w:rsid w:val="004219C5"/>
  </w:style>
  <w:style w:type="character" w:customStyle="1" w:styleId="RTFNum146">
    <w:name w:val="RTF_Num 14 6"/>
    <w:rsid w:val="004219C5"/>
  </w:style>
  <w:style w:type="character" w:customStyle="1" w:styleId="RTFNum147">
    <w:name w:val="RTF_Num 14 7"/>
    <w:rsid w:val="004219C5"/>
  </w:style>
  <w:style w:type="character" w:customStyle="1" w:styleId="RTFNum148">
    <w:name w:val="RTF_Num 14 8"/>
    <w:rsid w:val="004219C5"/>
  </w:style>
  <w:style w:type="character" w:customStyle="1" w:styleId="RTFNum149">
    <w:name w:val="RTF_Num 14 9"/>
    <w:rsid w:val="004219C5"/>
  </w:style>
  <w:style w:type="character" w:customStyle="1" w:styleId="RTFNum181">
    <w:name w:val="RTF_Num 18 1"/>
    <w:rsid w:val="004219C5"/>
    <w:rPr>
      <w:rFonts w:ascii="Symbol" w:eastAsia="Symbol" w:hAnsi="Symbol" w:cs="Symbol"/>
    </w:rPr>
  </w:style>
  <w:style w:type="character" w:customStyle="1" w:styleId="RTFNum101">
    <w:name w:val="RTF_Num 10 1"/>
    <w:rsid w:val="004219C5"/>
    <w:rPr>
      <w:rFonts w:ascii="Symbol" w:eastAsia="Symbol" w:hAnsi="Symbol" w:cs="Symbol"/>
    </w:rPr>
  </w:style>
  <w:style w:type="character" w:customStyle="1" w:styleId="RTFNum31">
    <w:name w:val="RTF_Num 3 1"/>
    <w:rsid w:val="004219C5"/>
    <w:rPr>
      <w:rFonts w:ascii="Symbol" w:eastAsia="Symbol" w:hAnsi="Symbol" w:cs="Symbol"/>
    </w:rPr>
  </w:style>
  <w:style w:type="character" w:customStyle="1" w:styleId="RTFNum171">
    <w:name w:val="RTF_Num 17 1"/>
    <w:rsid w:val="004219C5"/>
    <w:rPr>
      <w:rFonts w:ascii="Symbol" w:eastAsia="Symbol" w:hAnsi="Symbol" w:cs="Symbol"/>
    </w:rPr>
  </w:style>
  <w:style w:type="character" w:customStyle="1" w:styleId="RTFNum261">
    <w:name w:val="RTF_Num 26 1"/>
    <w:rsid w:val="004219C5"/>
    <w:rPr>
      <w:rFonts w:ascii="Symbol" w:eastAsia="Symbol" w:hAnsi="Symbol" w:cs="Symbol"/>
    </w:rPr>
  </w:style>
  <w:style w:type="character" w:customStyle="1" w:styleId="RTFNum251">
    <w:name w:val="RTF_Num 25 1"/>
    <w:rsid w:val="004219C5"/>
    <w:rPr>
      <w:rFonts w:ascii="Symbol" w:eastAsia="Symbol" w:hAnsi="Symbol" w:cs="Symbol"/>
    </w:rPr>
  </w:style>
  <w:style w:type="character" w:customStyle="1" w:styleId="RTFNum252">
    <w:name w:val="RTF_Num 25 2"/>
    <w:rsid w:val="004219C5"/>
  </w:style>
  <w:style w:type="character" w:customStyle="1" w:styleId="RTFNum253">
    <w:name w:val="RTF_Num 25 3"/>
    <w:rsid w:val="004219C5"/>
  </w:style>
  <w:style w:type="character" w:customStyle="1" w:styleId="RTFNum254">
    <w:name w:val="RTF_Num 25 4"/>
    <w:rsid w:val="004219C5"/>
  </w:style>
  <w:style w:type="character" w:customStyle="1" w:styleId="RTFNum255">
    <w:name w:val="RTF_Num 25 5"/>
    <w:rsid w:val="004219C5"/>
  </w:style>
  <w:style w:type="character" w:customStyle="1" w:styleId="RTFNum256">
    <w:name w:val="RTF_Num 25 6"/>
    <w:rsid w:val="004219C5"/>
  </w:style>
  <w:style w:type="character" w:customStyle="1" w:styleId="RTFNum257">
    <w:name w:val="RTF_Num 25 7"/>
    <w:rsid w:val="004219C5"/>
  </w:style>
  <w:style w:type="character" w:customStyle="1" w:styleId="RTFNum258">
    <w:name w:val="RTF_Num 25 8"/>
    <w:rsid w:val="004219C5"/>
  </w:style>
  <w:style w:type="character" w:customStyle="1" w:styleId="RTFNum259">
    <w:name w:val="RTF_Num 25 9"/>
    <w:rsid w:val="004219C5"/>
  </w:style>
  <w:style w:type="character" w:styleId="ae">
    <w:name w:val="footnote reference"/>
    <w:rsid w:val="004219C5"/>
    <w:rPr>
      <w:vertAlign w:val="superscript"/>
    </w:rPr>
  </w:style>
  <w:style w:type="character" w:customStyle="1" w:styleId="af">
    <w:name w:val="Символ нумерации"/>
    <w:rsid w:val="004219C5"/>
  </w:style>
  <w:style w:type="character" w:customStyle="1" w:styleId="af0">
    <w:name w:val="Маркеры списка"/>
    <w:rsid w:val="004219C5"/>
    <w:rPr>
      <w:rFonts w:ascii="OpenSymbol" w:eastAsia="OpenSymbol" w:hAnsi="OpenSymbol" w:cs="OpenSymbol"/>
    </w:rPr>
  </w:style>
  <w:style w:type="character" w:customStyle="1" w:styleId="af1">
    <w:name w:val="Символы концевой сноски"/>
    <w:rsid w:val="004219C5"/>
    <w:rPr>
      <w:vertAlign w:val="superscript"/>
    </w:rPr>
  </w:style>
  <w:style w:type="character" w:customStyle="1" w:styleId="WW-">
    <w:name w:val="WW-Символы концевой сноски"/>
    <w:rsid w:val="004219C5"/>
  </w:style>
  <w:style w:type="character" w:styleId="af2">
    <w:name w:val="endnote reference"/>
    <w:rsid w:val="004219C5"/>
    <w:rPr>
      <w:vertAlign w:val="superscript"/>
    </w:rPr>
  </w:style>
  <w:style w:type="paragraph" w:customStyle="1" w:styleId="af3">
    <w:name w:val="Заголовок"/>
    <w:basedOn w:val="a"/>
    <w:next w:val="af4"/>
    <w:rsid w:val="004219C5"/>
    <w:pPr>
      <w:keepNext/>
      <w:spacing w:before="240" w:after="120"/>
    </w:pPr>
    <w:rPr>
      <w:rFonts w:ascii="Arial" w:hAnsi="Arial" w:cs="Tahoma"/>
      <w:sz w:val="28"/>
      <w:szCs w:val="28"/>
    </w:rPr>
  </w:style>
  <w:style w:type="paragraph" w:styleId="af4">
    <w:name w:val="Body Text"/>
    <w:basedOn w:val="a"/>
    <w:link w:val="af5"/>
    <w:rsid w:val="004219C5"/>
    <w:pPr>
      <w:spacing w:after="120"/>
    </w:pPr>
  </w:style>
  <w:style w:type="character" w:customStyle="1" w:styleId="af5">
    <w:name w:val="Основной текст Знак"/>
    <w:basedOn w:val="a0"/>
    <w:link w:val="af4"/>
    <w:rsid w:val="004219C5"/>
    <w:rPr>
      <w:rFonts w:ascii="Times New Roman" w:eastAsia="Andale Sans UI" w:hAnsi="Times New Roman" w:cs="Times New Roman"/>
      <w:kern w:val="1"/>
      <w:sz w:val="24"/>
      <w:szCs w:val="24"/>
    </w:rPr>
  </w:style>
  <w:style w:type="paragraph" w:styleId="af6">
    <w:name w:val="List"/>
    <w:basedOn w:val="af4"/>
    <w:rsid w:val="004219C5"/>
    <w:rPr>
      <w:rFonts w:cs="Tahoma"/>
    </w:rPr>
  </w:style>
  <w:style w:type="paragraph" w:customStyle="1" w:styleId="15">
    <w:name w:val="Название1"/>
    <w:basedOn w:val="a"/>
    <w:rsid w:val="004219C5"/>
    <w:pPr>
      <w:suppressLineNumbers/>
      <w:spacing w:before="120" w:after="120"/>
    </w:pPr>
    <w:rPr>
      <w:rFonts w:cs="Tahoma"/>
      <w:i/>
      <w:iCs/>
    </w:rPr>
  </w:style>
  <w:style w:type="paragraph" w:customStyle="1" w:styleId="16">
    <w:name w:val="Указатель1"/>
    <w:basedOn w:val="a"/>
    <w:rsid w:val="004219C5"/>
    <w:pPr>
      <w:suppressLineNumbers/>
    </w:pPr>
    <w:rPr>
      <w:rFonts w:cs="Tahoma"/>
    </w:rPr>
  </w:style>
  <w:style w:type="paragraph" w:styleId="af7">
    <w:name w:val="Title"/>
    <w:basedOn w:val="af3"/>
    <w:next w:val="af8"/>
    <w:link w:val="af9"/>
    <w:qFormat/>
    <w:rsid w:val="004219C5"/>
  </w:style>
  <w:style w:type="character" w:customStyle="1" w:styleId="af9">
    <w:name w:val="Название Знак"/>
    <w:basedOn w:val="a0"/>
    <w:link w:val="af7"/>
    <w:rsid w:val="004219C5"/>
    <w:rPr>
      <w:rFonts w:ascii="Arial" w:eastAsia="Andale Sans UI" w:hAnsi="Arial" w:cs="Tahoma"/>
      <w:kern w:val="1"/>
      <w:sz w:val="28"/>
      <w:szCs w:val="28"/>
    </w:rPr>
  </w:style>
  <w:style w:type="paragraph" w:styleId="af8">
    <w:name w:val="Subtitle"/>
    <w:basedOn w:val="af3"/>
    <w:next w:val="af4"/>
    <w:link w:val="afa"/>
    <w:qFormat/>
    <w:rsid w:val="004219C5"/>
    <w:pPr>
      <w:jc w:val="center"/>
    </w:pPr>
    <w:rPr>
      <w:i/>
      <w:iCs/>
    </w:rPr>
  </w:style>
  <w:style w:type="character" w:customStyle="1" w:styleId="afa">
    <w:name w:val="Подзаголовок Знак"/>
    <w:basedOn w:val="a0"/>
    <w:link w:val="af8"/>
    <w:rsid w:val="004219C5"/>
    <w:rPr>
      <w:rFonts w:ascii="Arial" w:eastAsia="Andale Sans UI" w:hAnsi="Arial" w:cs="Tahoma"/>
      <w:i/>
      <w:iCs/>
      <w:kern w:val="1"/>
      <w:sz w:val="28"/>
      <w:szCs w:val="28"/>
    </w:rPr>
  </w:style>
  <w:style w:type="paragraph" w:customStyle="1" w:styleId="17">
    <w:name w:val="Нижний колонтитул1"/>
    <w:basedOn w:val="a"/>
    <w:rsid w:val="004219C5"/>
    <w:pPr>
      <w:tabs>
        <w:tab w:val="center" w:pos="4677"/>
        <w:tab w:val="right" w:pos="9355"/>
      </w:tabs>
      <w:spacing w:after="200" w:line="276" w:lineRule="auto"/>
    </w:pPr>
    <w:rPr>
      <w:rFonts w:ascii="Calibri" w:eastAsia="Calibri" w:hAnsi="Calibri" w:cs="Calibri"/>
      <w:sz w:val="22"/>
      <w:szCs w:val="22"/>
    </w:rPr>
  </w:style>
  <w:style w:type="paragraph" w:customStyle="1" w:styleId="110">
    <w:name w:val="Оглавление 11"/>
    <w:basedOn w:val="a"/>
    <w:next w:val="a"/>
    <w:rsid w:val="004219C5"/>
  </w:style>
  <w:style w:type="paragraph" w:customStyle="1" w:styleId="21">
    <w:name w:val="Оглавление 21"/>
    <w:basedOn w:val="a"/>
    <w:next w:val="a"/>
    <w:rsid w:val="004219C5"/>
    <w:pPr>
      <w:ind w:left="200"/>
    </w:pPr>
  </w:style>
  <w:style w:type="paragraph" w:customStyle="1" w:styleId="81">
    <w:name w:val="Заголовок 81"/>
    <w:basedOn w:val="a"/>
    <w:next w:val="a"/>
    <w:rsid w:val="004219C5"/>
    <w:pPr>
      <w:keepNext/>
      <w:jc w:val="both"/>
    </w:pPr>
    <w:rPr>
      <w:i/>
      <w:iCs/>
      <w:sz w:val="32"/>
      <w:szCs w:val="32"/>
      <w:u w:val="single"/>
    </w:rPr>
  </w:style>
  <w:style w:type="paragraph" w:customStyle="1" w:styleId="afb">
    <w:name w:val="Ñòèëü"/>
    <w:basedOn w:val="81"/>
    <w:rsid w:val="004219C5"/>
    <w:pPr>
      <w:jc w:val="center"/>
    </w:pPr>
    <w:rPr>
      <w:b/>
      <w:bCs/>
      <w:i w:val="0"/>
      <w:iCs w:val="0"/>
      <w:sz w:val="24"/>
      <w:szCs w:val="24"/>
      <w:u w:val="none"/>
      <w:lang w:val="en-US"/>
    </w:rPr>
  </w:style>
  <w:style w:type="paragraph" w:customStyle="1" w:styleId="31">
    <w:name w:val="Заголовок 31"/>
    <w:basedOn w:val="a"/>
    <w:next w:val="a"/>
    <w:rsid w:val="004219C5"/>
    <w:pPr>
      <w:keepNext/>
      <w:jc w:val="center"/>
    </w:pPr>
    <w:rPr>
      <w:b/>
      <w:bCs/>
      <w:sz w:val="28"/>
      <w:szCs w:val="28"/>
    </w:rPr>
  </w:style>
  <w:style w:type="paragraph" w:customStyle="1" w:styleId="afc">
    <w:name w:val="íàçâàíèå"/>
    <w:basedOn w:val="a5"/>
    <w:rsid w:val="004219C5"/>
    <w:pPr>
      <w:autoSpaceDE w:val="0"/>
      <w:spacing w:after="120"/>
      <w:ind w:left="0" w:firstLine="720"/>
      <w:jc w:val="center"/>
    </w:pPr>
    <w:rPr>
      <w:rFonts w:ascii="Times New Roman" w:eastAsia="Times New Roman" w:hAnsi="Times New Roman" w:cs="Times New Roman"/>
      <w:caps/>
      <w:sz w:val="28"/>
      <w:szCs w:val="28"/>
      <w:u w:val="none"/>
    </w:rPr>
  </w:style>
  <w:style w:type="paragraph" w:customStyle="1" w:styleId="210">
    <w:name w:val="Îñíîâíîé òåêñò 21"/>
    <w:basedOn w:val="a"/>
    <w:rsid w:val="004219C5"/>
    <w:pPr>
      <w:overflowPunct w:val="0"/>
      <w:autoSpaceDE w:val="0"/>
      <w:ind w:left="360"/>
      <w:jc w:val="both"/>
    </w:pPr>
    <w:rPr>
      <w:sz w:val="26"/>
      <w:szCs w:val="26"/>
    </w:rPr>
  </w:style>
  <w:style w:type="paragraph" w:customStyle="1" w:styleId="51">
    <w:name w:val="Заголовок 51"/>
    <w:basedOn w:val="a"/>
    <w:next w:val="a"/>
    <w:rsid w:val="004219C5"/>
    <w:pPr>
      <w:keepNext/>
      <w:jc w:val="center"/>
    </w:pPr>
    <w:rPr>
      <w:sz w:val="26"/>
      <w:szCs w:val="26"/>
    </w:rPr>
  </w:style>
  <w:style w:type="paragraph" w:customStyle="1" w:styleId="211">
    <w:name w:val="Заголовок 21"/>
    <w:basedOn w:val="a"/>
    <w:next w:val="a"/>
    <w:rsid w:val="004219C5"/>
    <w:pPr>
      <w:keepNext/>
      <w:jc w:val="center"/>
    </w:pPr>
    <w:rPr>
      <w:b/>
      <w:bCs/>
    </w:rPr>
  </w:style>
  <w:style w:type="paragraph" w:styleId="afd">
    <w:name w:val="footer"/>
    <w:basedOn w:val="a"/>
    <w:link w:val="afe"/>
    <w:uiPriority w:val="99"/>
    <w:rsid w:val="004219C5"/>
    <w:pPr>
      <w:suppressLineNumbers/>
      <w:tabs>
        <w:tab w:val="center" w:pos="5385"/>
        <w:tab w:val="right" w:pos="10771"/>
      </w:tabs>
    </w:pPr>
  </w:style>
  <w:style w:type="character" w:customStyle="1" w:styleId="afe">
    <w:name w:val="Нижний колонтитул Знак"/>
    <w:basedOn w:val="a0"/>
    <w:link w:val="afd"/>
    <w:uiPriority w:val="99"/>
    <w:rsid w:val="004219C5"/>
    <w:rPr>
      <w:rFonts w:ascii="Times New Roman" w:eastAsia="Andale Sans UI" w:hAnsi="Times New Roman" w:cs="Times New Roman"/>
      <w:kern w:val="1"/>
      <w:sz w:val="24"/>
      <w:szCs w:val="24"/>
    </w:rPr>
  </w:style>
  <w:style w:type="paragraph" w:customStyle="1" w:styleId="aff">
    <w:name w:val="Содержимое врезки"/>
    <w:basedOn w:val="af4"/>
    <w:rsid w:val="004219C5"/>
  </w:style>
  <w:style w:type="paragraph" w:customStyle="1" w:styleId="aff0">
    <w:name w:val="Заголовок таблицы"/>
    <w:basedOn w:val="a8"/>
    <w:rsid w:val="004219C5"/>
    <w:pPr>
      <w:jc w:val="center"/>
    </w:pPr>
    <w:rPr>
      <w:b/>
      <w:bCs/>
    </w:rPr>
  </w:style>
  <w:style w:type="paragraph" w:styleId="aff1">
    <w:name w:val="header"/>
    <w:basedOn w:val="a"/>
    <w:link w:val="aff2"/>
    <w:rsid w:val="004219C5"/>
    <w:pPr>
      <w:suppressLineNumbers/>
      <w:tabs>
        <w:tab w:val="center" w:pos="4818"/>
        <w:tab w:val="right" w:pos="9637"/>
      </w:tabs>
    </w:pPr>
  </w:style>
  <w:style w:type="character" w:customStyle="1" w:styleId="aff2">
    <w:name w:val="Верхний колонтитул Знак"/>
    <w:basedOn w:val="a0"/>
    <w:link w:val="aff1"/>
    <w:rsid w:val="004219C5"/>
    <w:rPr>
      <w:rFonts w:ascii="Times New Roman" w:eastAsia="Andale Sans UI" w:hAnsi="Times New Roman" w:cs="Times New Roman"/>
      <w:kern w:val="1"/>
      <w:sz w:val="24"/>
      <w:szCs w:val="24"/>
    </w:rPr>
  </w:style>
  <w:style w:type="character" w:customStyle="1" w:styleId="10">
    <w:name w:val="Заголовок 1 Знак"/>
    <w:basedOn w:val="a0"/>
    <w:link w:val="1"/>
    <w:rsid w:val="000F3724"/>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0F3724"/>
    <w:rPr>
      <w:rFonts w:ascii="Times New Roman" w:eastAsia="Andale Sans UI" w:hAnsi="Times New Roman" w:cs="Tahoma"/>
      <w:kern w:val="3"/>
      <w:sz w:val="26"/>
      <w:szCs w:val="26"/>
      <w:lang w:val="de-DE" w:eastAsia="ja-JP" w:bidi="fa-IR"/>
    </w:rPr>
  </w:style>
  <w:style w:type="character" w:customStyle="1" w:styleId="50">
    <w:name w:val="Заголовок 5 Знак"/>
    <w:basedOn w:val="a0"/>
    <w:link w:val="5"/>
    <w:rsid w:val="000F3724"/>
    <w:rPr>
      <w:rFonts w:ascii="Calibri" w:eastAsia="Times New Roman" w:hAnsi="Calibri" w:cs="Times New Roman"/>
      <w:b/>
      <w:bCs/>
      <w:i/>
      <w:iCs/>
      <w:kern w:val="1"/>
      <w:sz w:val="26"/>
      <w:szCs w:val="26"/>
    </w:rPr>
  </w:style>
  <w:style w:type="character" w:customStyle="1" w:styleId="80">
    <w:name w:val="Заголовок 8 Знак"/>
    <w:basedOn w:val="a0"/>
    <w:link w:val="8"/>
    <w:rsid w:val="000F3724"/>
    <w:rPr>
      <w:rFonts w:ascii="Times New Roman" w:eastAsia="Andale Sans UI" w:hAnsi="Times New Roman" w:cs="Tahoma"/>
      <w:i/>
      <w:iCs/>
      <w:kern w:val="3"/>
      <w:sz w:val="32"/>
      <w:szCs w:val="32"/>
      <w:u w:val="single"/>
      <w:lang w:val="de-DE" w:eastAsia="ja-JP" w:bidi="fa-IR"/>
    </w:rPr>
  </w:style>
  <w:style w:type="character" w:customStyle="1" w:styleId="90">
    <w:name w:val="Заголовок 9 Знак"/>
    <w:basedOn w:val="a0"/>
    <w:link w:val="9"/>
    <w:rsid w:val="000F3724"/>
    <w:rPr>
      <w:rFonts w:ascii="Cambria" w:eastAsia="Times New Roman" w:hAnsi="Cambria" w:cs="Times New Roman"/>
      <w:kern w:val="1"/>
    </w:rPr>
  </w:style>
  <w:style w:type="paragraph" w:styleId="32">
    <w:name w:val="Body Text Indent 3"/>
    <w:basedOn w:val="a"/>
    <w:link w:val="33"/>
    <w:uiPriority w:val="99"/>
    <w:semiHidden/>
    <w:unhideWhenUsed/>
    <w:rsid w:val="000F3724"/>
    <w:pPr>
      <w:widowControl/>
      <w:suppressAutoHyphens w:val="0"/>
      <w:spacing w:after="120" w:line="276" w:lineRule="auto"/>
      <w:ind w:left="283"/>
    </w:pPr>
    <w:rPr>
      <w:rFonts w:ascii="Calibri" w:eastAsia="Times New Roman" w:hAnsi="Calibri"/>
      <w:kern w:val="0"/>
      <w:sz w:val="16"/>
      <w:szCs w:val="16"/>
      <w:lang w:eastAsia="ru-RU"/>
    </w:rPr>
  </w:style>
  <w:style w:type="character" w:customStyle="1" w:styleId="33">
    <w:name w:val="Основной текст с отступом 3 Знак"/>
    <w:basedOn w:val="a0"/>
    <w:link w:val="32"/>
    <w:uiPriority w:val="99"/>
    <w:semiHidden/>
    <w:rsid w:val="000F3724"/>
    <w:rPr>
      <w:rFonts w:ascii="Calibri" w:eastAsia="Times New Roman" w:hAnsi="Calibri" w:cs="Times New Roman"/>
      <w:sz w:val="16"/>
      <w:szCs w:val="16"/>
      <w:lang w:eastAsia="ru-RU"/>
    </w:rPr>
  </w:style>
  <w:style w:type="paragraph" w:customStyle="1" w:styleId="ConsNonformat">
    <w:name w:val="ConsNonformat"/>
    <w:rsid w:val="000F3724"/>
    <w:pPr>
      <w:widowControl w:val="0"/>
      <w:autoSpaceDE w:val="0"/>
      <w:autoSpaceDN w:val="0"/>
      <w:adjustRightInd w:val="0"/>
    </w:pPr>
    <w:rPr>
      <w:rFonts w:ascii="Courier New" w:eastAsia="Times New Roman" w:hAnsi="Courier New" w:cs="Courier New"/>
    </w:rPr>
  </w:style>
  <w:style w:type="paragraph" w:customStyle="1" w:styleId="ConsTitle">
    <w:name w:val="ConsTitle"/>
    <w:rsid w:val="000F3724"/>
    <w:pPr>
      <w:widowControl w:val="0"/>
      <w:autoSpaceDE w:val="0"/>
      <w:autoSpaceDN w:val="0"/>
      <w:adjustRightInd w:val="0"/>
    </w:pPr>
    <w:rPr>
      <w:rFonts w:ascii="Arial" w:eastAsia="Times New Roman" w:hAnsi="Arial" w:cs="Arial"/>
      <w:b/>
      <w:bCs/>
      <w:sz w:val="16"/>
      <w:szCs w:val="16"/>
    </w:rPr>
  </w:style>
  <w:style w:type="paragraph" w:customStyle="1" w:styleId="ConsPlusTitle">
    <w:name w:val="ConsPlusTitle"/>
    <w:rsid w:val="000F3724"/>
    <w:pPr>
      <w:widowControl w:val="0"/>
      <w:autoSpaceDE w:val="0"/>
      <w:autoSpaceDN w:val="0"/>
      <w:adjustRightInd w:val="0"/>
    </w:pPr>
    <w:rPr>
      <w:rFonts w:ascii="Arial" w:eastAsia="Times New Roman" w:hAnsi="Arial" w:cs="Arial"/>
      <w:b/>
      <w:bCs/>
    </w:rPr>
  </w:style>
  <w:style w:type="paragraph" w:styleId="aff3">
    <w:name w:val="Normal (Web)"/>
    <w:basedOn w:val="a"/>
    <w:rsid w:val="000F3724"/>
    <w:pPr>
      <w:widowControl/>
      <w:suppressAutoHyphens w:val="0"/>
      <w:spacing w:before="100" w:beforeAutospacing="1" w:after="100" w:afterAutospacing="1"/>
    </w:pPr>
    <w:rPr>
      <w:rFonts w:eastAsia="Times New Roman"/>
      <w:color w:val="111111"/>
      <w:kern w:val="0"/>
      <w:lang w:eastAsia="ru-RU"/>
    </w:rPr>
  </w:style>
  <w:style w:type="paragraph" w:styleId="HTML">
    <w:name w:val="HTML Preformatted"/>
    <w:basedOn w:val="a"/>
    <w:link w:val="HTML0"/>
    <w:rsid w:val="000F3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0F3724"/>
    <w:rPr>
      <w:rFonts w:ascii="Courier New" w:eastAsia="Times New Roman" w:hAnsi="Courier New" w:cs="Courier New"/>
      <w:sz w:val="20"/>
      <w:szCs w:val="20"/>
      <w:lang w:eastAsia="ru-RU"/>
    </w:rPr>
  </w:style>
  <w:style w:type="paragraph" w:styleId="aff4">
    <w:name w:val="Balloon Text"/>
    <w:basedOn w:val="a"/>
    <w:link w:val="aff5"/>
    <w:semiHidden/>
    <w:unhideWhenUsed/>
    <w:rsid w:val="000F3724"/>
    <w:pPr>
      <w:widowControl/>
      <w:suppressAutoHyphens w:val="0"/>
      <w:ind w:firstLine="709"/>
      <w:jc w:val="both"/>
    </w:pPr>
    <w:rPr>
      <w:rFonts w:ascii="Tahoma" w:eastAsia="Calibri" w:hAnsi="Tahoma" w:cs="Tahoma"/>
      <w:kern w:val="0"/>
      <w:sz w:val="16"/>
      <w:szCs w:val="16"/>
    </w:rPr>
  </w:style>
  <w:style w:type="character" w:customStyle="1" w:styleId="aff5">
    <w:name w:val="Текст выноски Знак"/>
    <w:basedOn w:val="a0"/>
    <w:link w:val="aff4"/>
    <w:semiHidden/>
    <w:rsid w:val="000F3724"/>
    <w:rPr>
      <w:rFonts w:ascii="Tahoma" w:eastAsia="Calibri" w:hAnsi="Tahoma" w:cs="Tahoma"/>
      <w:sz w:val="16"/>
      <w:szCs w:val="16"/>
    </w:rPr>
  </w:style>
  <w:style w:type="paragraph" w:customStyle="1" w:styleId="Standard">
    <w:name w:val="Standard"/>
    <w:rsid w:val="000F3724"/>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paragraph" w:styleId="22">
    <w:name w:val="Body Text Indent 2"/>
    <w:basedOn w:val="a"/>
    <w:link w:val="23"/>
    <w:uiPriority w:val="99"/>
    <w:unhideWhenUsed/>
    <w:rsid w:val="000F3724"/>
    <w:pPr>
      <w:widowControl/>
      <w:suppressAutoHyphens w:val="0"/>
      <w:spacing w:after="120" w:line="480" w:lineRule="auto"/>
      <w:ind w:left="283"/>
    </w:pPr>
    <w:rPr>
      <w:rFonts w:ascii="Calibri" w:eastAsia="Times New Roman" w:hAnsi="Calibri"/>
      <w:kern w:val="0"/>
      <w:sz w:val="22"/>
      <w:szCs w:val="22"/>
      <w:lang w:eastAsia="ru-RU"/>
    </w:rPr>
  </w:style>
  <w:style w:type="character" w:customStyle="1" w:styleId="23">
    <w:name w:val="Основной текст с отступом 2 Знак"/>
    <w:basedOn w:val="a0"/>
    <w:link w:val="22"/>
    <w:uiPriority w:val="99"/>
    <w:rsid w:val="000F3724"/>
    <w:rPr>
      <w:rFonts w:ascii="Calibri" w:eastAsia="Times New Roman" w:hAnsi="Calibri" w:cs="Times New Roman"/>
      <w:lang w:eastAsia="ru-RU"/>
    </w:rPr>
  </w:style>
  <w:style w:type="character" w:customStyle="1" w:styleId="aff6">
    <w:name w:val="Цветовое выделение"/>
    <w:rsid w:val="000F3724"/>
    <w:rPr>
      <w:b/>
      <w:bCs/>
      <w:color w:val="000080"/>
      <w:sz w:val="20"/>
      <w:szCs w:val="20"/>
    </w:rPr>
  </w:style>
  <w:style w:type="character" w:styleId="aff7">
    <w:name w:val="Strong"/>
    <w:uiPriority w:val="22"/>
    <w:qFormat/>
    <w:rsid w:val="000F3724"/>
    <w:rPr>
      <w:b/>
      <w:bCs/>
    </w:rPr>
  </w:style>
  <w:style w:type="paragraph" w:styleId="aff8">
    <w:name w:val="No Spacing"/>
    <w:uiPriority w:val="1"/>
    <w:qFormat/>
    <w:rsid w:val="000F3724"/>
    <w:rPr>
      <w:rFonts w:ascii="Calibri" w:eastAsia="Calibri" w:hAnsi="Calibri"/>
      <w:sz w:val="22"/>
      <w:szCs w:val="22"/>
      <w:lang w:eastAsia="en-US"/>
    </w:rPr>
  </w:style>
  <w:style w:type="paragraph" w:customStyle="1" w:styleId="18">
    <w:name w:val="Текст1"/>
    <w:basedOn w:val="a"/>
    <w:rsid w:val="000F3724"/>
    <w:pPr>
      <w:widowControl/>
    </w:pPr>
    <w:rPr>
      <w:rFonts w:ascii="Courier New" w:eastAsia="Times New Roman" w:hAnsi="Courier New"/>
      <w:kern w:val="0"/>
      <w:sz w:val="20"/>
      <w:szCs w:val="20"/>
      <w:lang w:eastAsia="ar-SA"/>
    </w:rPr>
  </w:style>
  <w:style w:type="paragraph" w:customStyle="1" w:styleId="TableContents">
    <w:name w:val="Table Contents"/>
    <w:basedOn w:val="Standard"/>
    <w:rsid w:val="000F3724"/>
    <w:pPr>
      <w:suppressLineNumbers/>
      <w:textAlignment w:val="baseline"/>
    </w:pPr>
    <w:rPr>
      <w:rFonts w:eastAsia="Andale Sans UI"/>
      <w:color w:val="auto"/>
      <w:lang w:val="de-DE" w:eastAsia="ja-JP" w:bidi="fa-IR"/>
    </w:rPr>
  </w:style>
  <w:style w:type="character" w:customStyle="1" w:styleId="apple-converted-space">
    <w:name w:val="apple-converted-space"/>
    <w:basedOn w:val="a0"/>
    <w:rsid w:val="000F3724"/>
  </w:style>
  <w:style w:type="character" w:customStyle="1" w:styleId="WW-Absatz-Standardschriftart11111111111">
    <w:name w:val="WW-Absatz-Standardschriftart11111111111"/>
    <w:rsid w:val="000F3724"/>
  </w:style>
  <w:style w:type="paragraph" w:styleId="aff9">
    <w:name w:val="TOC Heading"/>
    <w:basedOn w:val="1"/>
    <w:next w:val="a"/>
    <w:uiPriority w:val="39"/>
    <w:semiHidden/>
    <w:unhideWhenUsed/>
    <w:qFormat/>
    <w:rsid w:val="000F3724"/>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character" w:customStyle="1" w:styleId="WW-Absatz-Standardschriftart1111">
    <w:name w:val="WW-Absatz-Standardschriftart1111"/>
    <w:rsid w:val="000F3724"/>
  </w:style>
  <w:style w:type="character" w:customStyle="1" w:styleId="WW-Absatz-Standardschriftart11111">
    <w:name w:val="WW-Absatz-Standardschriftart11111"/>
    <w:rsid w:val="000F3724"/>
  </w:style>
  <w:style w:type="character" w:customStyle="1" w:styleId="WW-Absatz-Standardschriftart111111">
    <w:name w:val="WW-Absatz-Standardschriftart111111"/>
    <w:rsid w:val="000F3724"/>
  </w:style>
  <w:style w:type="character" w:customStyle="1" w:styleId="WW-Absatz-Standardschriftart1111111">
    <w:name w:val="WW-Absatz-Standardschriftart1111111"/>
    <w:rsid w:val="000F3724"/>
  </w:style>
  <w:style w:type="character" w:customStyle="1" w:styleId="WW-Absatz-Standardschriftart11111111">
    <w:name w:val="WW-Absatz-Standardschriftart11111111"/>
    <w:rsid w:val="000F3724"/>
  </w:style>
  <w:style w:type="character" w:customStyle="1" w:styleId="WW-Absatz-Standardschriftart111111111">
    <w:name w:val="WW-Absatz-Standardschriftart111111111"/>
    <w:rsid w:val="000F3724"/>
  </w:style>
  <w:style w:type="character" w:customStyle="1" w:styleId="WW-Absatz-Standardschriftart1111111111">
    <w:name w:val="WW-Absatz-Standardschriftart1111111111"/>
    <w:rsid w:val="000F3724"/>
  </w:style>
  <w:style w:type="paragraph" w:customStyle="1" w:styleId="212">
    <w:name w:val="Основной текст с отступом 21"/>
    <w:basedOn w:val="a"/>
    <w:rsid w:val="000F3724"/>
    <w:pPr>
      <w:ind w:firstLine="708"/>
      <w:jc w:val="both"/>
    </w:pPr>
    <w:rPr>
      <w:rFonts w:eastAsia="Times New Roman"/>
      <w:kern w:val="0"/>
      <w:sz w:val="26"/>
      <w:szCs w:val="20"/>
      <w:lang w:eastAsia="ru-RU"/>
    </w:rPr>
  </w:style>
  <w:style w:type="paragraph" w:customStyle="1" w:styleId="310">
    <w:name w:val="Основной текст 31"/>
    <w:basedOn w:val="a"/>
    <w:rsid w:val="000F3724"/>
    <w:rPr>
      <w:rFonts w:eastAsia="Times New Roman"/>
      <w:kern w:val="0"/>
      <w:sz w:val="22"/>
      <w:szCs w:val="20"/>
      <w:lang w:eastAsia="ru-RU"/>
    </w:rPr>
  </w:style>
  <w:style w:type="paragraph" w:customStyle="1" w:styleId="Textbody">
    <w:name w:val="Text body"/>
    <w:basedOn w:val="Standard"/>
    <w:rsid w:val="000F3724"/>
    <w:pPr>
      <w:spacing w:after="120"/>
      <w:textAlignment w:val="baseline"/>
    </w:pPr>
    <w:rPr>
      <w:rFonts w:eastAsia="Andale Sans UI"/>
      <w:color w:val="auto"/>
      <w:lang w:val="de-DE" w:eastAsia="ja-JP" w:bidi="fa-IR"/>
    </w:rPr>
  </w:style>
  <w:style w:type="paragraph" w:styleId="affa">
    <w:name w:val="caption"/>
    <w:basedOn w:val="Standard"/>
    <w:rsid w:val="000F3724"/>
    <w:pPr>
      <w:suppressLineNumbers/>
      <w:spacing w:before="120" w:after="120"/>
      <w:textAlignment w:val="baseline"/>
    </w:pPr>
    <w:rPr>
      <w:rFonts w:eastAsia="Andale Sans UI"/>
      <w:i/>
      <w:iCs/>
      <w:color w:val="auto"/>
      <w:lang w:val="de-DE" w:eastAsia="ja-JP" w:bidi="fa-IR"/>
    </w:rPr>
  </w:style>
  <w:style w:type="paragraph" w:customStyle="1" w:styleId="Index">
    <w:name w:val="Index"/>
    <w:basedOn w:val="Standard"/>
    <w:rsid w:val="000F3724"/>
    <w:pPr>
      <w:suppressLineNumbers/>
      <w:textAlignment w:val="baseline"/>
    </w:pPr>
    <w:rPr>
      <w:rFonts w:eastAsia="Andale Sans UI"/>
      <w:color w:val="auto"/>
      <w:lang w:val="de-DE" w:eastAsia="ja-JP" w:bidi="fa-IR"/>
    </w:rPr>
  </w:style>
  <w:style w:type="paragraph" w:customStyle="1" w:styleId="Contents1">
    <w:name w:val="Contents 1"/>
    <w:basedOn w:val="Standard"/>
    <w:next w:val="Standard"/>
    <w:rsid w:val="000F3724"/>
    <w:pPr>
      <w:textAlignment w:val="baseline"/>
    </w:pPr>
    <w:rPr>
      <w:rFonts w:eastAsia="Andale Sans UI"/>
      <w:color w:val="auto"/>
      <w:lang w:val="de-DE" w:eastAsia="ja-JP" w:bidi="fa-IR"/>
    </w:rPr>
  </w:style>
  <w:style w:type="paragraph" w:customStyle="1" w:styleId="Contents2">
    <w:name w:val="Contents 2"/>
    <w:basedOn w:val="Standard"/>
    <w:next w:val="Standard"/>
    <w:rsid w:val="000F3724"/>
    <w:pPr>
      <w:ind w:left="200"/>
      <w:textAlignment w:val="baseline"/>
    </w:pPr>
    <w:rPr>
      <w:rFonts w:eastAsia="Andale Sans UI"/>
      <w:color w:val="auto"/>
      <w:lang w:val="de-DE" w:eastAsia="ja-JP" w:bidi="fa-IR"/>
    </w:rPr>
  </w:style>
  <w:style w:type="paragraph" w:customStyle="1" w:styleId="Textbodyindent">
    <w:name w:val="Text body indent"/>
    <w:basedOn w:val="Standard"/>
    <w:rsid w:val="000F3724"/>
    <w:pPr>
      <w:ind w:left="360"/>
      <w:textAlignment w:val="baseline"/>
    </w:pPr>
    <w:rPr>
      <w:rFonts w:ascii="Bookman Old Style" w:eastAsia="Bookman Old Style" w:hAnsi="Bookman Old Style" w:cs="Bookman Old Style"/>
      <w:b/>
      <w:bCs/>
      <w:color w:val="auto"/>
      <w:sz w:val="22"/>
      <w:szCs w:val="22"/>
      <w:u w:val="single"/>
      <w:lang w:val="de-DE" w:eastAsia="ja-JP" w:bidi="fa-IR"/>
    </w:rPr>
  </w:style>
  <w:style w:type="paragraph" w:customStyle="1" w:styleId="Footnote">
    <w:name w:val="Footnote"/>
    <w:basedOn w:val="Standard"/>
    <w:rsid w:val="000F3724"/>
    <w:pPr>
      <w:suppressLineNumbers/>
      <w:ind w:left="283" w:hanging="283"/>
      <w:textAlignment w:val="baseline"/>
    </w:pPr>
    <w:rPr>
      <w:rFonts w:eastAsia="Andale Sans UI"/>
      <w:color w:val="auto"/>
      <w:sz w:val="20"/>
      <w:szCs w:val="20"/>
      <w:lang w:val="de-DE" w:eastAsia="ja-JP" w:bidi="fa-IR"/>
    </w:rPr>
  </w:style>
  <w:style w:type="paragraph" w:customStyle="1" w:styleId="TableHeading">
    <w:name w:val="Table Heading"/>
    <w:basedOn w:val="TableContents"/>
    <w:rsid w:val="000F3724"/>
    <w:pPr>
      <w:jc w:val="center"/>
    </w:pPr>
    <w:rPr>
      <w:b/>
      <w:bCs/>
    </w:rPr>
  </w:style>
  <w:style w:type="character" w:customStyle="1" w:styleId="Internetlink">
    <w:name w:val="Internet link"/>
    <w:rsid w:val="000F3724"/>
    <w:rPr>
      <w:color w:val="000080"/>
      <w:u w:val="single"/>
    </w:rPr>
  </w:style>
  <w:style w:type="character" w:customStyle="1" w:styleId="FootnoteSymbol">
    <w:name w:val="Footnote Symbol"/>
    <w:rsid w:val="000F3724"/>
  </w:style>
  <w:style w:type="character" w:customStyle="1" w:styleId="Footnoteanchor">
    <w:name w:val="Footnote anchor"/>
    <w:rsid w:val="000F3724"/>
    <w:rPr>
      <w:position w:val="0"/>
      <w:vertAlign w:val="superscript"/>
    </w:rPr>
  </w:style>
  <w:style w:type="character" w:customStyle="1" w:styleId="NumberingSymbols">
    <w:name w:val="Numbering Symbols"/>
    <w:rsid w:val="000F3724"/>
  </w:style>
  <w:style w:type="character" w:customStyle="1" w:styleId="BulletSymbols">
    <w:name w:val="Bullet Symbols"/>
    <w:rsid w:val="000F3724"/>
    <w:rPr>
      <w:rFonts w:ascii="OpenSymbol" w:eastAsia="OpenSymbol" w:hAnsi="OpenSymbol" w:cs="OpenSymbol"/>
    </w:rPr>
  </w:style>
  <w:style w:type="paragraph" w:styleId="34">
    <w:name w:val="toc 3"/>
    <w:basedOn w:val="a"/>
    <w:next w:val="a"/>
    <w:autoRedefine/>
    <w:uiPriority w:val="39"/>
    <w:unhideWhenUsed/>
    <w:rsid w:val="000F3724"/>
    <w:pPr>
      <w:autoSpaceDN w:val="0"/>
      <w:ind w:left="480"/>
      <w:textAlignment w:val="baseline"/>
    </w:pPr>
    <w:rPr>
      <w:rFonts w:cs="Tahoma"/>
      <w:kern w:val="3"/>
      <w:lang w:val="de-DE" w:eastAsia="ja-JP" w:bidi="fa-IR"/>
    </w:rPr>
  </w:style>
  <w:style w:type="paragraph" w:styleId="19">
    <w:name w:val="toc 1"/>
    <w:basedOn w:val="a"/>
    <w:next w:val="a"/>
    <w:autoRedefine/>
    <w:uiPriority w:val="39"/>
    <w:unhideWhenUsed/>
    <w:rsid w:val="000F3724"/>
    <w:pPr>
      <w:widowControl/>
      <w:suppressAutoHyphens w:val="0"/>
      <w:spacing w:after="100" w:line="276" w:lineRule="auto"/>
    </w:pPr>
    <w:rPr>
      <w:rFonts w:ascii="Calibri" w:eastAsia="Times New Roman" w:hAnsi="Calibri"/>
      <w:kern w:val="0"/>
      <w:sz w:val="22"/>
      <w:szCs w:val="22"/>
      <w:lang w:eastAsia="ru-RU"/>
    </w:rPr>
  </w:style>
  <w:style w:type="paragraph" w:styleId="24">
    <w:name w:val="toc 2"/>
    <w:basedOn w:val="a"/>
    <w:next w:val="a"/>
    <w:autoRedefine/>
    <w:uiPriority w:val="39"/>
    <w:unhideWhenUsed/>
    <w:rsid w:val="000F3724"/>
    <w:pPr>
      <w:widowControl/>
      <w:suppressAutoHyphens w:val="0"/>
      <w:spacing w:after="100" w:line="276" w:lineRule="auto"/>
      <w:ind w:left="220"/>
    </w:pPr>
    <w:rPr>
      <w:rFonts w:ascii="Calibri" w:eastAsia="Times New Roman" w:hAnsi="Calibri"/>
      <w:kern w:val="0"/>
      <w:sz w:val="22"/>
      <w:szCs w:val="22"/>
      <w:lang w:eastAsia="ru-RU"/>
    </w:rPr>
  </w:style>
  <w:style w:type="paragraph" w:styleId="42">
    <w:name w:val="toc 4"/>
    <w:basedOn w:val="a"/>
    <w:next w:val="a"/>
    <w:autoRedefine/>
    <w:uiPriority w:val="39"/>
    <w:unhideWhenUsed/>
    <w:rsid w:val="000F3724"/>
    <w:pPr>
      <w:widowControl/>
      <w:suppressAutoHyphens w:val="0"/>
      <w:spacing w:after="100" w:line="276" w:lineRule="auto"/>
      <w:ind w:left="660"/>
    </w:pPr>
    <w:rPr>
      <w:rFonts w:ascii="Calibri" w:eastAsia="Times New Roman" w:hAnsi="Calibri"/>
      <w:kern w:val="0"/>
      <w:sz w:val="22"/>
      <w:szCs w:val="22"/>
      <w:lang w:eastAsia="ru-RU"/>
    </w:rPr>
  </w:style>
  <w:style w:type="paragraph" w:styleId="52">
    <w:name w:val="toc 5"/>
    <w:basedOn w:val="a"/>
    <w:next w:val="a"/>
    <w:autoRedefine/>
    <w:uiPriority w:val="39"/>
    <w:unhideWhenUsed/>
    <w:rsid w:val="000F3724"/>
    <w:pPr>
      <w:widowControl/>
      <w:suppressAutoHyphens w:val="0"/>
      <w:spacing w:after="100" w:line="276" w:lineRule="auto"/>
      <w:ind w:left="880"/>
    </w:pPr>
    <w:rPr>
      <w:rFonts w:ascii="Calibri" w:eastAsia="Times New Roman" w:hAnsi="Calibri"/>
      <w:kern w:val="0"/>
      <w:sz w:val="22"/>
      <w:szCs w:val="22"/>
      <w:lang w:eastAsia="ru-RU"/>
    </w:rPr>
  </w:style>
  <w:style w:type="paragraph" w:styleId="61">
    <w:name w:val="toc 6"/>
    <w:basedOn w:val="a"/>
    <w:next w:val="a"/>
    <w:autoRedefine/>
    <w:uiPriority w:val="39"/>
    <w:unhideWhenUsed/>
    <w:rsid w:val="000F3724"/>
    <w:pPr>
      <w:widowControl/>
      <w:suppressAutoHyphens w:val="0"/>
      <w:spacing w:after="100" w:line="276" w:lineRule="auto"/>
      <w:ind w:left="1100"/>
    </w:pPr>
    <w:rPr>
      <w:rFonts w:ascii="Calibri" w:eastAsia="Times New Roman" w:hAnsi="Calibri"/>
      <w:kern w:val="0"/>
      <w:sz w:val="22"/>
      <w:szCs w:val="22"/>
      <w:lang w:eastAsia="ru-RU"/>
    </w:rPr>
  </w:style>
  <w:style w:type="paragraph" w:styleId="71">
    <w:name w:val="toc 7"/>
    <w:basedOn w:val="a"/>
    <w:next w:val="a"/>
    <w:autoRedefine/>
    <w:uiPriority w:val="39"/>
    <w:unhideWhenUsed/>
    <w:rsid w:val="000F3724"/>
    <w:pPr>
      <w:widowControl/>
      <w:suppressAutoHyphens w:val="0"/>
      <w:spacing w:after="100" w:line="276" w:lineRule="auto"/>
      <w:ind w:left="1320"/>
    </w:pPr>
    <w:rPr>
      <w:rFonts w:ascii="Calibri" w:eastAsia="Times New Roman" w:hAnsi="Calibri"/>
      <w:kern w:val="0"/>
      <w:sz w:val="22"/>
      <w:szCs w:val="22"/>
      <w:lang w:eastAsia="ru-RU"/>
    </w:rPr>
  </w:style>
  <w:style w:type="paragraph" w:styleId="82">
    <w:name w:val="toc 8"/>
    <w:basedOn w:val="a"/>
    <w:next w:val="a"/>
    <w:autoRedefine/>
    <w:uiPriority w:val="39"/>
    <w:unhideWhenUsed/>
    <w:rsid w:val="000F3724"/>
    <w:pPr>
      <w:widowControl/>
      <w:suppressAutoHyphens w:val="0"/>
      <w:spacing w:after="100" w:line="276" w:lineRule="auto"/>
      <w:ind w:left="1540"/>
    </w:pPr>
    <w:rPr>
      <w:rFonts w:ascii="Calibri" w:eastAsia="Times New Roman" w:hAnsi="Calibri"/>
      <w:kern w:val="0"/>
      <w:sz w:val="22"/>
      <w:szCs w:val="22"/>
      <w:lang w:eastAsia="ru-RU"/>
    </w:rPr>
  </w:style>
  <w:style w:type="paragraph" w:styleId="91">
    <w:name w:val="toc 9"/>
    <w:basedOn w:val="a"/>
    <w:next w:val="a"/>
    <w:autoRedefine/>
    <w:uiPriority w:val="39"/>
    <w:unhideWhenUsed/>
    <w:rsid w:val="000F3724"/>
    <w:pPr>
      <w:widowControl/>
      <w:suppressAutoHyphens w:val="0"/>
      <w:spacing w:after="100" w:line="276" w:lineRule="auto"/>
      <w:ind w:left="1760"/>
    </w:pPr>
    <w:rPr>
      <w:rFonts w:ascii="Calibri" w:eastAsia="Times New Roman" w:hAnsi="Calibri"/>
      <w:kern w:val="0"/>
      <w:sz w:val="22"/>
      <w:szCs w:val="22"/>
      <w:lang w:eastAsia="ru-RU"/>
    </w:rPr>
  </w:style>
  <w:style w:type="numbering" w:customStyle="1" w:styleId="WW8Num10">
    <w:name w:val="WW8Num10"/>
    <w:basedOn w:val="a2"/>
    <w:rsid w:val="000F3724"/>
    <w:pPr>
      <w:numPr>
        <w:numId w:val="2"/>
      </w:numPr>
    </w:pPr>
  </w:style>
  <w:style w:type="numbering" w:customStyle="1" w:styleId="WW8Num11">
    <w:name w:val="WW8Num11"/>
    <w:basedOn w:val="a2"/>
    <w:rsid w:val="000F3724"/>
    <w:pPr>
      <w:numPr>
        <w:numId w:val="3"/>
      </w:numPr>
    </w:pPr>
  </w:style>
  <w:style w:type="numbering" w:customStyle="1" w:styleId="WW8Num15">
    <w:name w:val="WW8Num15"/>
    <w:basedOn w:val="a2"/>
    <w:rsid w:val="000F3724"/>
    <w:pPr>
      <w:numPr>
        <w:numId w:val="4"/>
      </w:numPr>
    </w:pPr>
  </w:style>
  <w:style w:type="numbering" w:customStyle="1" w:styleId="WW8Num1">
    <w:name w:val="WW8Num1"/>
    <w:basedOn w:val="a2"/>
    <w:rsid w:val="000F3724"/>
    <w:pPr>
      <w:numPr>
        <w:numId w:val="5"/>
      </w:numPr>
    </w:pPr>
  </w:style>
  <w:style w:type="numbering" w:customStyle="1" w:styleId="WW8Num12">
    <w:name w:val="WW8Num12"/>
    <w:basedOn w:val="a2"/>
    <w:rsid w:val="000F3724"/>
    <w:pPr>
      <w:numPr>
        <w:numId w:val="6"/>
      </w:numPr>
    </w:pPr>
  </w:style>
  <w:style w:type="numbering" w:customStyle="1" w:styleId="WW8Num2">
    <w:name w:val="WW8Num2"/>
    <w:basedOn w:val="a2"/>
    <w:rsid w:val="000F3724"/>
    <w:pPr>
      <w:numPr>
        <w:numId w:val="7"/>
      </w:numPr>
    </w:pPr>
  </w:style>
  <w:style w:type="numbering" w:customStyle="1" w:styleId="WW8Num3">
    <w:name w:val="WW8Num3"/>
    <w:basedOn w:val="a2"/>
    <w:rsid w:val="000F3724"/>
    <w:pPr>
      <w:numPr>
        <w:numId w:val="8"/>
      </w:numPr>
    </w:pPr>
  </w:style>
  <w:style w:type="numbering" w:customStyle="1" w:styleId="WW8Num13">
    <w:name w:val="WW8Num13"/>
    <w:basedOn w:val="a2"/>
    <w:rsid w:val="000F3724"/>
    <w:pPr>
      <w:numPr>
        <w:numId w:val="9"/>
      </w:numPr>
    </w:pPr>
  </w:style>
  <w:style w:type="numbering" w:customStyle="1" w:styleId="WW8Num4">
    <w:name w:val="WW8Num4"/>
    <w:basedOn w:val="a2"/>
    <w:rsid w:val="000F3724"/>
    <w:pPr>
      <w:numPr>
        <w:numId w:val="10"/>
      </w:numPr>
    </w:pPr>
  </w:style>
  <w:style w:type="numbering" w:customStyle="1" w:styleId="WW8Num5">
    <w:name w:val="WW8Num5"/>
    <w:basedOn w:val="a2"/>
    <w:rsid w:val="000F3724"/>
    <w:pPr>
      <w:numPr>
        <w:numId w:val="11"/>
      </w:numPr>
    </w:pPr>
  </w:style>
  <w:style w:type="numbering" w:customStyle="1" w:styleId="WW8Num14">
    <w:name w:val="WW8Num14"/>
    <w:basedOn w:val="a2"/>
    <w:rsid w:val="000F3724"/>
    <w:pPr>
      <w:numPr>
        <w:numId w:val="12"/>
      </w:numPr>
    </w:pPr>
  </w:style>
  <w:style w:type="numbering" w:customStyle="1" w:styleId="WW8Num6">
    <w:name w:val="WW8Num6"/>
    <w:basedOn w:val="a2"/>
    <w:rsid w:val="000F3724"/>
    <w:pPr>
      <w:numPr>
        <w:numId w:val="13"/>
      </w:numPr>
    </w:pPr>
  </w:style>
  <w:style w:type="numbering" w:customStyle="1" w:styleId="WW8Num7">
    <w:name w:val="WW8Num7"/>
    <w:basedOn w:val="a2"/>
    <w:rsid w:val="000F3724"/>
    <w:pPr>
      <w:numPr>
        <w:numId w:val="14"/>
      </w:numPr>
    </w:pPr>
  </w:style>
  <w:style w:type="numbering" w:customStyle="1" w:styleId="WW8Num8">
    <w:name w:val="WW8Num8"/>
    <w:basedOn w:val="a2"/>
    <w:rsid w:val="000F3724"/>
    <w:pPr>
      <w:numPr>
        <w:numId w:val="15"/>
      </w:numPr>
    </w:pPr>
  </w:style>
  <w:style w:type="numbering" w:customStyle="1" w:styleId="WW8Num9">
    <w:name w:val="WW8Num9"/>
    <w:basedOn w:val="a2"/>
    <w:rsid w:val="000F3724"/>
    <w:pPr>
      <w:numPr>
        <w:numId w:val="16"/>
      </w:numPr>
    </w:p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3724"/>
    <w:pPr>
      <w:widowControl/>
      <w:suppressAutoHyphens w:val="0"/>
      <w:spacing w:after="160" w:line="240" w:lineRule="exact"/>
    </w:pPr>
    <w:rPr>
      <w:rFonts w:eastAsia="Times New Roman"/>
      <w:kern w:val="0"/>
      <w:sz w:val="28"/>
      <w:szCs w:val="20"/>
      <w:lang w:val="en-US"/>
    </w:rPr>
  </w:style>
  <w:style w:type="paragraph" w:customStyle="1" w:styleId="ConsPlusCell">
    <w:name w:val="ConsPlusCell"/>
    <w:rsid w:val="000F3724"/>
    <w:pPr>
      <w:autoSpaceDE w:val="0"/>
      <w:autoSpaceDN w:val="0"/>
      <w:adjustRightInd w:val="0"/>
    </w:pPr>
    <w:rPr>
      <w:rFonts w:ascii="Arial" w:eastAsia="Times New Roman" w:hAnsi="Arial" w:cs="Arial"/>
    </w:rPr>
  </w:style>
  <w:style w:type="paragraph" w:customStyle="1" w:styleId="ConsPlusNonformat">
    <w:name w:val="ConsPlusNonformat"/>
    <w:rsid w:val="000F3724"/>
    <w:pPr>
      <w:autoSpaceDE w:val="0"/>
      <w:autoSpaceDN w:val="0"/>
      <w:adjustRightInd w:val="0"/>
    </w:pPr>
    <w:rPr>
      <w:rFonts w:ascii="Courier New" w:eastAsia="Times New Roman" w:hAnsi="Courier New" w:cs="Courier New"/>
    </w:rPr>
  </w:style>
  <w:style w:type="character" w:customStyle="1" w:styleId="text1">
    <w:name w:val="text1"/>
    <w:rsid w:val="000F3724"/>
    <w:rPr>
      <w:rFonts w:ascii="Arial" w:hAnsi="Arial" w:cs="Arial" w:hint="default"/>
      <w:color w:val="605847"/>
      <w:sz w:val="18"/>
      <w:szCs w:val="18"/>
    </w:rPr>
  </w:style>
  <w:style w:type="paragraph" w:customStyle="1" w:styleId="120">
    <w:name w:val="Оглавление 12"/>
    <w:basedOn w:val="a"/>
    <w:next w:val="a"/>
    <w:rsid w:val="000F3724"/>
    <w:rPr>
      <w:lang w:eastAsia="ru-RU"/>
    </w:rPr>
  </w:style>
  <w:style w:type="paragraph" w:customStyle="1" w:styleId="220">
    <w:name w:val="Оглавление 22"/>
    <w:basedOn w:val="a"/>
    <w:next w:val="a"/>
    <w:rsid w:val="000F3724"/>
    <w:pPr>
      <w:ind w:left="200"/>
    </w:pPr>
    <w:rPr>
      <w:lang w:eastAsia="ru-RU"/>
    </w:rPr>
  </w:style>
  <w:style w:type="character" w:customStyle="1" w:styleId="WW8Num12z0">
    <w:name w:val="WW8Num12z0"/>
    <w:rsid w:val="006A0D86"/>
    <w:rPr>
      <w:rFonts w:ascii="Times New Roman" w:hAnsi="Times New Roman" w:cs="Times New Roman"/>
    </w:rPr>
  </w:style>
  <w:style w:type="character" w:customStyle="1" w:styleId="WW8Num14z0">
    <w:name w:val="WW8Num14z0"/>
    <w:rsid w:val="006A0D86"/>
    <w:rPr>
      <w:rFonts w:ascii="Courier New" w:hAnsi="Courier New" w:cs="Courier New"/>
    </w:rPr>
  </w:style>
  <w:style w:type="character" w:customStyle="1" w:styleId="WW8Num16z0">
    <w:name w:val="WW8Num16z0"/>
    <w:rsid w:val="006A0D86"/>
    <w:rPr>
      <w:rFonts w:ascii="Courier New" w:hAnsi="Courier New" w:cs="Courier New"/>
    </w:rPr>
  </w:style>
  <w:style w:type="character" w:customStyle="1" w:styleId="WW8Num17z0">
    <w:name w:val="WW8Num17z0"/>
    <w:rsid w:val="006A0D86"/>
    <w:rPr>
      <w:rFonts w:ascii="Symbol" w:eastAsia="Times New Roman" w:hAnsi="Symbol" w:cs="Times New Roman"/>
    </w:rPr>
  </w:style>
  <w:style w:type="character" w:customStyle="1" w:styleId="WW8Num18z0">
    <w:name w:val="WW8Num18z0"/>
    <w:rsid w:val="006A0D86"/>
    <w:rPr>
      <w:rFonts w:ascii="Times New Roman" w:hAnsi="Times New Roman" w:cs="Times New Roman"/>
    </w:rPr>
  </w:style>
  <w:style w:type="character" w:customStyle="1" w:styleId="WW8Num19z0">
    <w:name w:val="WW8Num19z0"/>
    <w:rsid w:val="006A0D86"/>
    <w:rPr>
      <w:rFonts w:ascii="Times New Roman" w:hAnsi="Times New Roman" w:cs="Times New Roman"/>
    </w:rPr>
  </w:style>
  <w:style w:type="character" w:customStyle="1" w:styleId="WW8Num19z1">
    <w:name w:val="WW8Num19z1"/>
    <w:rsid w:val="006A0D86"/>
    <w:rPr>
      <w:rFonts w:ascii="Courier New" w:hAnsi="Courier New" w:cs="Courier New"/>
    </w:rPr>
  </w:style>
  <w:style w:type="character" w:customStyle="1" w:styleId="WW8Num19z2">
    <w:name w:val="WW8Num19z2"/>
    <w:rsid w:val="006A0D86"/>
    <w:rPr>
      <w:rFonts w:ascii="Wingdings" w:hAnsi="Wingdings"/>
    </w:rPr>
  </w:style>
  <w:style w:type="character" w:customStyle="1" w:styleId="WW8Num20z0">
    <w:name w:val="WW8Num20z0"/>
    <w:rsid w:val="006A0D86"/>
    <w:rPr>
      <w:rFonts w:ascii="Times New Roman" w:hAnsi="Times New Roman" w:cs="Times New Roman"/>
    </w:rPr>
  </w:style>
  <w:style w:type="character" w:customStyle="1" w:styleId="WW8Num22z0">
    <w:name w:val="WW8Num22z0"/>
    <w:rsid w:val="006A0D86"/>
    <w:rPr>
      <w:rFonts w:ascii="Courier New" w:hAnsi="Courier New" w:cs="Courier New"/>
    </w:rPr>
  </w:style>
  <w:style w:type="character" w:customStyle="1" w:styleId="WW8Num23z1">
    <w:name w:val="WW8Num23z1"/>
    <w:rsid w:val="006A0D86"/>
    <w:rPr>
      <w:rFonts w:ascii="Courier New" w:hAnsi="Courier New"/>
      <w:sz w:val="20"/>
    </w:rPr>
  </w:style>
  <w:style w:type="character" w:customStyle="1" w:styleId="WW8Num23z2">
    <w:name w:val="WW8Num23z2"/>
    <w:rsid w:val="006A0D86"/>
    <w:rPr>
      <w:rFonts w:ascii="Wingdings" w:hAnsi="Wingdings"/>
      <w:sz w:val="20"/>
    </w:rPr>
  </w:style>
  <w:style w:type="character" w:customStyle="1" w:styleId="WW8Num24z0">
    <w:name w:val="WW8Num24z0"/>
    <w:rsid w:val="006A0D86"/>
    <w:rPr>
      <w:rFonts w:ascii="Times New Roman" w:hAnsi="Times New Roman" w:cs="Times New Roman"/>
    </w:rPr>
  </w:style>
  <w:style w:type="character" w:customStyle="1" w:styleId="WW8Num24z1">
    <w:name w:val="WW8Num24z1"/>
    <w:rsid w:val="006A0D86"/>
    <w:rPr>
      <w:rFonts w:ascii="Courier New" w:hAnsi="Courier New" w:cs="Courier New"/>
    </w:rPr>
  </w:style>
  <w:style w:type="character" w:customStyle="1" w:styleId="WW8Num25z0">
    <w:name w:val="WW8Num25z0"/>
    <w:rsid w:val="006A0D86"/>
    <w:rPr>
      <w:rFonts w:ascii="Times New Roman" w:hAnsi="Times New Roman" w:cs="Times New Roman"/>
      <w:sz w:val="20"/>
    </w:rPr>
  </w:style>
  <w:style w:type="character" w:customStyle="1" w:styleId="WW8Num5z2">
    <w:name w:val="WW8Num5z2"/>
    <w:rsid w:val="006A0D86"/>
    <w:rPr>
      <w:rFonts w:ascii="Wingdings" w:hAnsi="Wingdings"/>
    </w:rPr>
  </w:style>
  <w:style w:type="character" w:customStyle="1" w:styleId="WW8Num5z3">
    <w:name w:val="WW8Num5z3"/>
    <w:rsid w:val="006A0D86"/>
    <w:rPr>
      <w:rFonts w:ascii="Symbol" w:hAnsi="Symbol"/>
    </w:rPr>
  </w:style>
  <w:style w:type="character" w:customStyle="1" w:styleId="WW8Num6z1">
    <w:name w:val="WW8Num6z1"/>
    <w:rsid w:val="006A0D86"/>
    <w:rPr>
      <w:rFonts w:ascii="Courier New" w:hAnsi="Courier New" w:cs="Courier New"/>
    </w:rPr>
  </w:style>
  <w:style w:type="character" w:customStyle="1" w:styleId="WW8Num6z2">
    <w:name w:val="WW8Num6z2"/>
    <w:rsid w:val="006A0D86"/>
    <w:rPr>
      <w:rFonts w:ascii="Wingdings" w:hAnsi="Wingdings"/>
    </w:rPr>
  </w:style>
  <w:style w:type="character" w:customStyle="1" w:styleId="WW8Num6z3">
    <w:name w:val="WW8Num6z3"/>
    <w:rsid w:val="006A0D86"/>
    <w:rPr>
      <w:rFonts w:ascii="Symbol" w:hAnsi="Symbol"/>
    </w:rPr>
  </w:style>
  <w:style w:type="character" w:customStyle="1" w:styleId="WW8Num9z1">
    <w:name w:val="WW8Num9z1"/>
    <w:rsid w:val="006A0D86"/>
    <w:rPr>
      <w:rFonts w:ascii="Courier New" w:hAnsi="Courier New" w:cs="Courier New"/>
    </w:rPr>
  </w:style>
  <w:style w:type="character" w:customStyle="1" w:styleId="WW8Num9z2">
    <w:name w:val="WW8Num9z2"/>
    <w:rsid w:val="006A0D86"/>
    <w:rPr>
      <w:rFonts w:ascii="Wingdings" w:hAnsi="Wingdings"/>
    </w:rPr>
  </w:style>
  <w:style w:type="character" w:customStyle="1" w:styleId="WW8Num9z3">
    <w:name w:val="WW8Num9z3"/>
    <w:rsid w:val="006A0D86"/>
    <w:rPr>
      <w:rFonts w:ascii="Symbol" w:hAnsi="Symbol"/>
    </w:rPr>
  </w:style>
  <w:style w:type="character" w:customStyle="1" w:styleId="WW8Num10z1">
    <w:name w:val="WW8Num10z1"/>
    <w:rsid w:val="006A0D86"/>
    <w:rPr>
      <w:rFonts w:ascii="Courier New" w:hAnsi="Courier New"/>
    </w:rPr>
  </w:style>
  <w:style w:type="character" w:customStyle="1" w:styleId="WW8Num10z3">
    <w:name w:val="WW8Num10z3"/>
    <w:rsid w:val="006A0D86"/>
    <w:rPr>
      <w:rFonts w:ascii="Symbol" w:hAnsi="Symbol"/>
    </w:rPr>
  </w:style>
  <w:style w:type="character" w:customStyle="1" w:styleId="WW8Num11z2">
    <w:name w:val="WW8Num11z2"/>
    <w:rsid w:val="006A0D86"/>
    <w:rPr>
      <w:rFonts w:ascii="Wingdings" w:hAnsi="Wingdings"/>
    </w:rPr>
  </w:style>
  <w:style w:type="character" w:customStyle="1" w:styleId="WW8Num11z3">
    <w:name w:val="WW8Num11z3"/>
    <w:rsid w:val="006A0D86"/>
    <w:rPr>
      <w:rFonts w:ascii="Symbol" w:hAnsi="Symbol"/>
    </w:rPr>
  </w:style>
  <w:style w:type="character" w:customStyle="1" w:styleId="WW8Num12z1">
    <w:name w:val="WW8Num12z1"/>
    <w:rsid w:val="006A0D86"/>
    <w:rPr>
      <w:rFonts w:ascii="Courier New" w:hAnsi="Courier New" w:cs="Courier New"/>
    </w:rPr>
  </w:style>
  <w:style w:type="character" w:customStyle="1" w:styleId="WW8Num12z2">
    <w:name w:val="WW8Num12z2"/>
    <w:rsid w:val="006A0D86"/>
    <w:rPr>
      <w:rFonts w:ascii="Wingdings" w:hAnsi="Wingdings"/>
    </w:rPr>
  </w:style>
  <w:style w:type="character" w:customStyle="1" w:styleId="WW8Num12z3">
    <w:name w:val="WW8Num12z3"/>
    <w:rsid w:val="006A0D86"/>
    <w:rPr>
      <w:rFonts w:ascii="Symbol" w:hAnsi="Symbol"/>
    </w:rPr>
  </w:style>
  <w:style w:type="character" w:customStyle="1" w:styleId="WW8Num14z2">
    <w:name w:val="WW8Num14z2"/>
    <w:rsid w:val="006A0D86"/>
    <w:rPr>
      <w:rFonts w:ascii="Wingdings" w:hAnsi="Wingdings"/>
    </w:rPr>
  </w:style>
  <w:style w:type="character" w:customStyle="1" w:styleId="WW8Num14z3">
    <w:name w:val="WW8Num14z3"/>
    <w:rsid w:val="006A0D86"/>
    <w:rPr>
      <w:rFonts w:ascii="Symbol" w:hAnsi="Symbol"/>
    </w:rPr>
  </w:style>
  <w:style w:type="character" w:customStyle="1" w:styleId="WW8Num15z0">
    <w:name w:val="WW8Num15z0"/>
    <w:rsid w:val="006A0D86"/>
    <w:rPr>
      <w:rFonts w:ascii="Courier New" w:hAnsi="Courier New" w:cs="Courier New"/>
    </w:rPr>
  </w:style>
  <w:style w:type="character" w:customStyle="1" w:styleId="WW8Num15z2">
    <w:name w:val="WW8Num15z2"/>
    <w:rsid w:val="006A0D86"/>
    <w:rPr>
      <w:rFonts w:ascii="Wingdings" w:hAnsi="Wingdings"/>
    </w:rPr>
  </w:style>
  <w:style w:type="character" w:customStyle="1" w:styleId="WW8Num15z3">
    <w:name w:val="WW8Num15z3"/>
    <w:rsid w:val="006A0D86"/>
    <w:rPr>
      <w:rFonts w:ascii="Symbol" w:hAnsi="Symbol"/>
    </w:rPr>
  </w:style>
  <w:style w:type="character" w:customStyle="1" w:styleId="WW8Num16z2">
    <w:name w:val="WW8Num16z2"/>
    <w:rsid w:val="006A0D86"/>
    <w:rPr>
      <w:rFonts w:ascii="Wingdings" w:hAnsi="Wingdings"/>
    </w:rPr>
  </w:style>
  <w:style w:type="character" w:customStyle="1" w:styleId="WW8Num16z3">
    <w:name w:val="WW8Num16z3"/>
    <w:rsid w:val="006A0D86"/>
    <w:rPr>
      <w:rFonts w:ascii="Symbol" w:hAnsi="Symbol"/>
    </w:rPr>
  </w:style>
  <w:style w:type="character" w:customStyle="1" w:styleId="WW8Num17z1">
    <w:name w:val="WW8Num17z1"/>
    <w:rsid w:val="006A0D86"/>
    <w:rPr>
      <w:rFonts w:ascii="Times New Roman" w:eastAsia="Times New Roman" w:hAnsi="Times New Roman" w:cs="Times New Roman"/>
    </w:rPr>
  </w:style>
  <w:style w:type="character" w:customStyle="1" w:styleId="WW8Num19z3">
    <w:name w:val="WW8Num19z3"/>
    <w:rsid w:val="006A0D86"/>
    <w:rPr>
      <w:rFonts w:ascii="Symbol" w:hAnsi="Symbol"/>
    </w:rPr>
  </w:style>
  <w:style w:type="character" w:customStyle="1" w:styleId="WW8Num21z0">
    <w:name w:val="WW8Num21z0"/>
    <w:rsid w:val="006A0D86"/>
    <w:rPr>
      <w:rFonts w:ascii="Courier New" w:hAnsi="Courier New" w:cs="Courier New"/>
    </w:rPr>
  </w:style>
  <w:style w:type="character" w:customStyle="1" w:styleId="WW8Num21z2">
    <w:name w:val="WW8Num21z2"/>
    <w:rsid w:val="006A0D86"/>
    <w:rPr>
      <w:rFonts w:ascii="Wingdings" w:hAnsi="Wingdings"/>
    </w:rPr>
  </w:style>
  <w:style w:type="character" w:customStyle="1" w:styleId="WW8Num21z3">
    <w:name w:val="WW8Num21z3"/>
    <w:rsid w:val="006A0D86"/>
    <w:rPr>
      <w:rFonts w:ascii="Symbol" w:hAnsi="Symbol"/>
    </w:rPr>
  </w:style>
  <w:style w:type="character" w:customStyle="1" w:styleId="WW8Num22z2">
    <w:name w:val="WW8Num22z2"/>
    <w:rsid w:val="006A0D86"/>
    <w:rPr>
      <w:rFonts w:ascii="Wingdings" w:hAnsi="Wingdings"/>
    </w:rPr>
  </w:style>
  <w:style w:type="character" w:customStyle="1" w:styleId="WW8Num22z3">
    <w:name w:val="WW8Num22z3"/>
    <w:rsid w:val="006A0D86"/>
    <w:rPr>
      <w:rFonts w:ascii="Symbol" w:hAnsi="Symbol"/>
    </w:rPr>
  </w:style>
  <w:style w:type="character" w:customStyle="1" w:styleId="WW8Num24z2">
    <w:name w:val="WW8Num24z2"/>
    <w:rsid w:val="006A0D86"/>
    <w:rPr>
      <w:rFonts w:ascii="Wingdings" w:hAnsi="Wingdings"/>
    </w:rPr>
  </w:style>
  <w:style w:type="character" w:customStyle="1" w:styleId="WW8Num24z3">
    <w:name w:val="WW8Num24z3"/>
    <w:rsid w:val="006A0D86"/>
    <w:rPr>
      <w:rFonts w:ascii="Symbol" w:hAnsi="Symbol"/>
    </w:rPr>
  </w:style>
  <w:style w:type="character" w:customStyle="1" w:styleId="WW8Num25z1">
    <w:name w:val="WW8Num25z1"/>
    <w:rsid w:val="006A0D86"/>
    <w:rPr>
      <w:rFonts w:ascii="Courier New" w:hAnsi="Courier New"/>
      <w:sz w:val="20"/>
    </w:rPr>
  </w:style>
  <w:style w:type="character" w:customStyle="1" w:styleId="WW8Num25z2">
    <w:name w:val="WW8Num25z2"/>
    <w:rsid w:val="006A0D86"/>
    <w:rPr>
      <w:rFonts w:ascii="Wingdings" w:hAnsi="Wingdings"/>
      <w:sz w:val="20"/>
    </w:rPr>
  </w:style>
  <w:style w:type="character" w:customStyle="1" w:styleId="WW8Num26z0">
    <w:name w:val="WW8Num26z0"/>
    <w:rsid w:val="006A0D86"/>
    <w:rPr>
      <w:rFonts w:ascii="Times New Roman" w:hAnsi="Times New Roman" w:cs="Times New Roman"/>
    </w:rPr>
  </w:style>
  <w:style w:type="character" w:customStyle="1" w:styleId="WW8Num26z1">
    <w:name w:val="WW8Num26z1"/>
    <w:rsid w:val="006A0D86"/>
    <w:rPr>
      <w:rFonts w:ascii="Courier New" w:hAnsi="Courier New" w:cs="Courier New"/>
    </w:rPr>
  </w:style>
  <w:style w:type="character" w:customStyle="1" w:styleId="WW8Num26z2">
    <w:name w:val="WW8Num26z2"/>
    <w:rsid w:val="006A0D86"/>
    <w:rPr>
      <w:rFonts w:ascii="Wingdings" w:hAnsi="Wingdings"/>
    </w:rPr>
  </w:style>
  <w:style w:type="character" w:customStyle="1" w:styleId="WW8Num26z3">
    <w:name w:val="WW8Num26z3"/>
    <w:rsid w:val="006A0D86"/>
    <w:rPr>
      <w:rFonts w:ascii="Symbol" w:hAnsi="Symbol"/>
    </w:rPr>
  </w:style>
  <w:style w:type="character" w:customStyle="1" w:styleId="WW8Num28z0">
    <w:name w:val="WW8Num28z0"/>
    <w:rsid w:val="006A0D86"/>
    <w:rPr>
      <w:rFonts w:ascii="Courier New" w:hAnsi="Courier New" w:cs="Courier New"/>
    </w:rPr>
  </w:style>
  <w:style w:type="character" w:customStyle="1" w:styleId="WW8Num28z2">
    <w:name w:val="WW8Num28z2"/>
    <w:rsid w:val="006A0D86"/>
    <w:rPr>
      <w:rFonts w:ascii="Wingdings" w:hAnsi="Wingdings"/>
    </w:rPr>
  </w:style>
  <w:style w:type="character" w:customStyle="1" w:styleId="WW8Num28z3">
    <w:name w:val="WW8Num28z3"/>
    <w:rsid w:val="006A0D86"/>
    <w:rPr>
      <w:rFonts w:ascii="Symbol" w:hAnsi="Symbol"/>
    </w:rPr>
  </w:style>
  <w:style w:type="character" w:customStyle="1" w:styleId="WW8Num29z0">
    <w:name w:val="WW8Num29z0"/>
    <w:rsid w:val="006A0D86"/>
    <w:rPr>
      <w:rFonts w:ascii="Times New Roman" w:eastAsia="Times New Roman" w:hAnsi="Times New Roman" w:cs="Times New Roman"/>
      <w:sz w:val="20"/>
    </w:rPr>
  </w:style>
  <w:style w:type="character" w:customStyle="1" w:styleId="WW8Num29z1">
    <w:name w:val="WW8Num29z1"/>
    <w:rsid w:val="006A0D86"/>
    <w:rPr>
      <w:rFonts w:ascii="Courier New" w:hAnsi="Courier New"/>
      <w:sz w:val="20"/>
    </w:rPr>
  </w:style>
  <w:style w:type="character" w:customStyle="1" w:styleId="WW8Num29z2">
    <w:name w:val="WW8Num29z2"/>
    <w:rsid w:val="006A0D86"/>
    <w:rPr>
      <w:rFonts w:ascii="Wingdings" w:hAnsi="Wingdings"/>
      <w:sz w:val="20"/>
    </w:rPr>
  </w:style>
  <w:style w:type="character" w:customStyle="1" w:styleId="WW8NumSt16z0">
    <w:name w:val="WW8NumSt16z0"/>
    <w:rsid w:val="006A0D86"/>
    <w:rPr>
      <w:rFonts w:ascii="Times New Roman" w:hAnsi="Times New Roman" w:cs="Times New Roman"/>
    </w:rPr>
  </w:style>
  <w:style w:type="character" w:customStyle="1" w:styleId="83">
    <w:name w:val="Знак Знак8"/>
    <w:basedOn w:val="14"/>
    <w:rsid w:val="006A0D86"/>
    <w:rPr>
      <w:sz w:val="24"/>
      <w:szCs w:val="24"/>
    </w:rPr>
  </w:style>
  <w:style w:type="character" w:customStyle="1" w:styleId="140">
    <w:name w:val="Знак Знак14"/>
    <w:basedOn w:val="14"/>
    <w:rsid w:val="006A0D86"/>
    <w:rPr>
      <w:sz w:val="28"/>
    </w:rPr>
  </w:style>
  <w:style w:type="character" w:customStyle="1" w:styleId="100">
    <w:name w:val="Знак Знак10"/>
    <w:basedOn w:val="14"/>
    <w:rsid w:val="006A0D86"/>
    <w:rPr>
      <w:rFonts w:ascii="Calibri" w:eastAsia="Times New Roman" w:hAnsi="Calibri" w:cs="Times New Roman"/>
      <w:i/>
      <w:iCs/>
      <w:sz w:val="24"/>
      <w:szCs w:val="24"/>
    </w:rPr>
  </w:style>
  <w:style w:type="character" w:customStyle="1" w:styleId="72">
    <w:name w:val="Знак Знак7"/>
    <w:basedOn w:val="14"/>
    <w:rsid w:val="006A0D86"/>
    <w:rPr>
      <w:sz w:val="28"/>
      <w:szCs w:val="24"/>
    </w:rPr>
  </w:style>
  <w:style w:type="character" w:customStyle="1" w:styleId="130">
    <w:name w:val="Знак Знак13"/>
    <w:basedOn w:val="14"/>
    <w:rsid w:val="006A0D86"/>
    <w:rPr>
      <w:rFonts w:ascii="Cambria" w:eastAsia="Times New Roman" w:hAnsi="Cambria" w:cs="Times New Roman"/>
      <w:b/>
      <w:bCs/>
      <w:sz w:val="26"/>
      <w:szCs w:val="26"/>
    </w:rPr>
  </w:style>
  <w:style w:type="character" w:customStyle="1" w:styleId="bnn">
    <w:name w:val="bnn"/>
    <w:basedOn w:val="14"/>
    <w:rsid w:val="006A0D86"/>
  </w:style>
  <w:style w:type="character" w:customStyle="1" w:styleId="62">
    <w:name w:val="Знак Знак6"/>
    <w:basedOn w:val="14"/>
    <w:rsid w:val="006A0D86"/>
    <w:rPr>
      <w:sz w:val="24"/>
      <w:szCs w:val="24"/>
    </w:rPr>
  </w:style>
  <w:style w:type="character" w:customStyle="1" w:styleId="newsanons">
    <w:name w:val="news_anons"/>
    <w:basedOn w:val="14"/>
    <w:rsid w:val="006A0D86"/>
  </w:style>
  <w:style w:type="character" w:customStyle="1" w:styleId="53">
    <w:name w:val="Знак Знак5"/>
    <w:basedOn w:val="14"/>
    <w:rsid w:val="006A0D86"/>
    <w:rPr>
      <w:sz w:val="16"/>
      <w:szCs w:val="16"/>
    </w:rPr>
  </w:style>
  <w:style w:type="character" w:customStyle="1" w:styleId="92">
    <w:name w:val="Знак Знак9"/>
    <w:basedOn w:val="14"/>
    <w:rsid w:val="006A0D86"/>
  </w:style>
  <w:style w:type="character" w:customStyle="1" w:styleId="121">
    <w:name w:val="Знак Знак12"/>
    <w:basedOn w:val="14"/>
    <w:rsid w:val="006A0D86"/>
    <w:rPr>
      <w:rFonts w:ascii="Calibri" w:eastAsia="Times New Roman" w:hAnsi="Calibri" w:cs="Times New Roman"/>
      <w:b/>
      <w:bCs/>
      <w:sz w:val="28"/>
      <w:szCs w:val="28"/>
    </w:rPr>
  </w:style>
  <w:style w:type="character" w:customStyle="1" w:styleId="111">
    <w:name w:val="Знак Знак11"/>
    <w:basedOn w:val="14"/>
    <w:rsid w:val="006A0D86"/>
    <w:rPr>
      <w:rFonts w:ascii="Calibri" w:eastAsia="Times New Roman" w:hAnsi="Calibri" w:cs="Times New Roman"/>
      <w:b/>
      <w:bCs/>
      <w:i/>
      <w:iCs/>
      <w:sz w:val="26"/>
      <w:szCs w:val="26"/>
    </w:rPr>
  </w:style>
  <w:style w:type="character" w:customStyle="1" w:styleId="43">
    <w:name w:val="Знак Знак4"/>
    <w:basedOn w:val="14"/>
    <w:rsid w:val="006A0D86"/>
    <w:rPr>
      <w:sz w:val="24"/>
      <w:szCs w:val="24"/>
    </w:rPr>
  </w:style>
  <w:style w:type="character" w:customStyle="1" w:styleId="35">
    <w:name w:val="Знак Знак3"/>
    <w:basedOn w:val="14"/>
    <w:rsid w:val="006A0D86"/>
    <w:rPr>
      <w:sz w:val="24"/>
      <w:szCs w:val="24"/>
    </w:rPr>
  </w:style>
  <w:style w:type="character" w:customStyle="1" w:styleId="1a">
    <w:name w:val="стиль1"/>
    <w:basedOn w:val="14"/>
    <w:rsid w:val="006A0D86"/>
  </w:style>
  <w:style w:type="character" w:customStyle="1" w:styleId="25">
    <w:name w:val="Знак Знак2"/>
    <w:basedOn w:val="14"/>
    <w:rsid w:val="006A0D86"/>
    <w:rPr>
      <w:rFonts w:ascii="Courier New" w:hAnsi="Courier New" w:cs="Courier New"/>
    </w:rPr>
  </w:style>
  <w:style w:type="character" w:customStyle="1" w:styleId="1b">
    <w:name w:val="Знак Знак1"/>
    <w:basedOn w:val="14"/>
    <w:rsid w:val="006A0D86"/>
    <w:rPr>
      <w:sz w:val="16"/>
      <w:szCs w:val="16"/>
    </w:rPr>
  </w:style>
  <w:style w:type="character" w:customStyle="1" w:styleId="affc">
    <w:name w:val="Знак Знак"/>
    <w:basedOn w:val="14"/>
    <w:rsid w:val="006A0D86"/>
    <w:rPr>
      <w:sz w:val="28"/>
    </w:rPr>
  </w:style>
  <w:style w:type="paragraph" w:customStyle="1" w:styleId="1c">
    <w:name w:val="Обычный1"/>
    <w:rsid w:val="006A0D86"/>
    <w:pPr>
      <w:suppressAutoHyphens/>
      <w:spacing w:before="100" w:after="100"/>
    </w:pPr>
    <w:rPr>
      <w:rFonts w:ascii="Times New Roman" w:eastAsia="Arial" w:hAnsi="Times New Roman"/>
      <w:sz w:val="24"/>
      <w:lang w:eastAsia="ar-SA"/>
    </w:rPr>
  </w:style>
  <w:style w:type="paragraph" w:customStyle="1" w:styleId="main">
    <w:name w:val="main"/>
    <w:basedOn w:val="a"/>
    <w:rsid w:val="006A0D86"/>
    <w:pPr>
      <w:widowControl/>
      <w:spacing w:before="280" w:after="280"/>
    </w:pPr>
    <w:rPr>
      <w:rFonts w:eastAsia="Times New Roman"/>
      <w:kern w:val="0"/>
      <w:lang w:eastAsia="ar-SA"/>
    </w:rPr>
  </w:style>
  <w:style w:type="paragraph" w:customStyle="1" w:styleId="213">
    <w:name w:val="Основной текст 21"/>
    <w:basedOn w:val="a"/>
    <w:rsid w:val="006A0D86"/>
    <w:pPr>
      <w:widowControl/>
      <w:spacing w:after="120" w:line="480" w:lineRule="auto"/>
    </w:pPr>
    <w:rPr>
      <w:rFonts w:eastAsia="Times New Roman"/>
      <w:kern w:val="0"/>
      <w:lang w:eastAsia="ar-SA"/>
    </w:rPr>
  </w:style>
  <w:style w:type="paragraph" w:customStyle="1" w:styleId="1d">
    <w:name w:val="Название объекта1"/>
    <w:basedOn w:val="a"/>
    <w:rsid w:val="006A0D86"/>
    <w:pPr>
      <w:widowControl/>
      <w:jc w:val="center"/>
    </w:pPr>
    <w:rPr>
      <w:rFonts w:eastAsia="Times New Roman"/>
      <w:b/>
      <w:kern w:val="0"/>
      <w:sz w:val="28"/>
      <w:szCs w:val="20"/>
      <w:lang w:eastAsia="ar-SA"/>
    </w:rPr>
  </w:style>
  <w:style w:type="paragraph" w:customStyle="1" w:styleId="311">
    <w:name w:val="Основной текст с отступом 31"/>
    <w:basedOn w:val="a"/>
    <w:rsid w:val="006A0D86"/>
    <w:pPr>
      <w:widowControl/>
      <w:spacing w:after="120"/>
      <w:ind w:left="283"/>
    </w:pPr>
    <w:rPr>
      <w:rFonts w:eastAsia="Times New Roman"/>
      <w:kern w:val="0"/>
      <w:sz w:val="16"/>
      <w:szCs w:val="16"/>
      <w:lang w:eastAsia="ar-SA"/>
    </w:rPr>
  </w:style>
  <w:style w:type="paragraph" w:customStyle="1" w:styleId="text">
    <w:name w:val="text"/>
    <w:basedOn w:val="a"/>
    <w:rsid w:val="006A0D86"/>
    <w:pPr>
      <w:widowControl/>
      <w:spacing w:before="280" w:after="280"/>
    </w:pPr>
    <w:rPr>
      <w:rFonts w:eastAsia="Times New Roman"/>
      <w:color w:val="000000"/>
      <w:kern w:val="0"/>
      <w:lang w:eastAsia="ar-SA"/>
    </w:rPr>
  </w:style>
  <w:style w:type="paragraph" w:customStyle="1" w:styleId="ConsPlusNormal">
    <w:name w:val="ConsPlusNormal"/>
    <w:rsid w:val="006A0D86"/>
    <w:pPr>
      <w:widowControl w:val="0"/>
      <w:suppressAutoHyphens/>
      <w:autoSpaceDE w:val="0"/>
      <w:ind w:firstLine="720"/>
    </w:pPr>
    <w:rPr>
      <w:rFonts w:ascii="Arial" w:eastAsia="Arial" w:hAnsi="Arial" w:cs="Arial"/>
      <w:lang w:eastAsia="ar-SA"/>
    </w:rPr>
  </w:style>
  <w:style w:type="paragraph" w:styleId="36">
    <w:name w:val="Body Text 3"/>
    <w:basedOn w:val="a"/>
    <w:link w:val="37"/>
    <w:unhideWhenUsed/>
    <w:rsid w:val="005A68B9"/>
    <w:pPr>
      <w:spacing w:after="120"/>
    </w:pPr>
    <w:rPr>
      <w:sz w:val="16"/>
      <w:szCs w:val="16"/>
    </w:rPr>
  </w:style>
  <w:style w:type="character" w:customStyle="1" w:styleId="37">
    <w:name w:val="Основной текст 3 Знак"/>
    <w:basedOn w:val="a0"/>
    <w:link w:val="36"/>
    <w:rsid w:val="005A68B9"/>
    <w:rPr>
      <w:rFonts w:ascii="Times New Roman" w:eastAsia="Andale Sans UI" w:hAnsi="Times New Roman" w:cs="Times New Roman"/>
      <w:kern w:val="1"/>
      <w:sz w:val="16"/>
      <w:szCs w:val="16"/>
    </w:rPr>
  </w:style>
  <w:style w:type="character" w:customStyle="1" w:styleId="60">
    <w:name w:val="Заголовок 6 Знак"/>
    <w:basedOn w:val="a0"/>
    <w:link w:val="6"/>
    <w:rsid w:val="005A68B9"/>
    <w:rPr>
      <w:rFonts w:ascii="Calibri" w:eastAsia="Times New Roman" w:hAnsi="Calibri" w:cs="Times New Roman"/>
      <w:b/>
      <w:bCs/>
      <w:kern w:val="1"/>
    </w:rPr>
  </w:style>
  <w:style w:type="character" w:customStyle="1" w:styleId="70">
    <w:name w:val="Заголовок 7 Знак"/>
    <w:basedOn w:val="a0"/>
    <w:link w:val="7"/>
    <w:rsid w:val="005A68B9"/>
    <w:rPr>
      <w:rFonts w:ascii="Times New Roman" w:eastAsia="Times New Roman" w:hAnsi="Times New Roman" w:cs="Times New Roman"/>
      <w:sz w:val="24"/>
      <w:szCs w:val="20"/>
      <w:u w:val="single"/>
    </w:rPr>
  </w:style>
  <w:style w:type="character" w:customStyle="1" w:styleId="26">
    <w:name w:val="Знак сноски2"/>
    <w:rsid w:val="005A68B9"/>
    <w:rPr>
      <w:position w:val="1"/>
      <w:sz w:val="14"/>
    </w:rPr>
  </w:style>
  <w:style w:type="character" w:customStyle="1" w:styleId="27">
    <w:name w:val="Основной шрифт абзаца2"/>
    <w:rsid w:val="005A68B9"/>
  </w:style>
  <w:style w:type="paragraph" w:customStyle="1" w:styleId="420">
    <w:name w:val="Заголовок 42"/>
    <w:basedOn w:val="a"/>
    <w:next w:val="a"/>
    <w:rsid w:val="005A68B9"/>
    <w:pPr>
      <w:keepNext/>
      <w:jc w:val="right"/>
    </w:pPr>
    <w:rPr>
      <w:sz w:val="26"/>
      <w:szCs w:val="26"/>
    </w:rPr>
  </w:style>
  <w:style w:type="paragraph" w:customStyle="1" w:styleId="28">
    <w:name w:val="Нижний колонтитул2"/>
    <w:basedOn w:val="a"/>
    <w:rsid w:val="005A68B9"/>
    <w:pPr>
      <w:tabs>
        <w:tab w:val="center" w:pos="4677"/>
        <w:tab w:val="right" w:pos="9355"/>
      </w:tabs>
      <w:spacing w:after="200" w:line="276" w:lineRule="auto"/>
    </w:pPr>
    <w:rPr>
      <w:rFonts w:ascii="Calibri" w:eastAsia="Calibri" w:hAnsi="Calibri" w:cs="Calibri"/>
      <w:sz w:val="22"/>
      <w:szCs w:val="22"/>
    </w:rPr>
  </w:style>
  <w:style w:type="paragraph" w:customStyle="1" w:styleId="122">
    <w:name w:val="Заголовок 12"/>
    <w:basedOn w:val="a"/>
    <w:next w:val="a"/>
    <w:rsid w:val="005A68B9"/>
    <w:pPr>
      <w:keepNext/>
      <w:jc w:val="center"/>
    </w:pPr>
    <w:rPr>
      <w:i/>
      <w:iCs/>
      <w:sz w:val="26"/>
      <w:szCs w:val="26"/>
    </w:rPr>
  </w:style>
  <w:style w:type="paragraph" w:customStyle="1" w:styleId="131">
    <w:name w:val="Оглавление 13"/>
    <w:basedOn w:val="a"/>
    <w:next w:val="a"/>
    <w:rsid w:val="005A68B9"/>
  </w:style>
  <w:style w:type="paragraph" w:customStyle="1" w:styleId="230">
    <w:name w:val="Оглавление 23"/>
    <w:basedOn w:val="a"/>
    <w:next w:val="a"/>
    <w:rsid w:val="005A68B9"/>
    <w:pPr>
      <w:ind w:left="200"/>
    </w:pPr>
  </w:style>
  <w:style w:type="paragraph" w:customStyle="1" w:styleId="820">
    <w:name w:val="Заголовок 82"/>
    <w:basedOn w:val="a"/>
    <w:next w:val="a"/>
    <w:rsid w:val="005A68B9"/>
    <w:pPr>
      <w:keepNext/>
      <w:jc w:val="both"/>
    </w:pPr>
    <w:rPr>
      <w:i/>
      <w:iCs/>
      <w:sz w:val="32"/>
      <w:szCs w:val="32"/>
      <w:u w:val="single"/>
    </w:rPr>
  </w:style>
  <w:style w:type="paragraph" w:customStyle="1" w:styleId="320">
    <w:name w:val="Заголовок 32"/>
    <w:basedOn w:val="a"/>
    <w:next w:val="a"/>
    <w:rsid w:val="005A68B9"/>
    <w:pPr>
      <w:keepNext/>
      <w:jc w:val="center"/>
    </w:pPr>
    <w:rPr>
      <w:b/>
      <w:bCs/>
      <w:sz w:val="28"/>
      <w:szCs w:val="28"/>
    </w:rPr>
  </w:style>
  <w:style w:type="paragraph" w:customStyle="1" w:styleId="29">
    <w:name w:val="Текст сноски2"/>
    <w:basedOn w:val="a"/>
    <w:rsid w:val="005A68B9"/>
  </w:style>
  <w:style w:type="paragraph" w:customStyle="1" w:styleId="520">
    <w:name w:val="Заголовок 52"/>
    <w:basedOn w:val="a"/>
    <w:next w:val="a"/>
    <w:rsid w:val="005A68B9"/>
    <w:pPr>
      <w:keepNext/>
      <w:jc w:val="center"/>
    </w:pPr>
    <w:rPr>
      <w:sz w:val="26"/>
      <w:szCs w:val="26"/>
    </w:rPr>
  </w:style>
  <w:style w:type="paragraph" w:customStyle="1" w:styleId="221">
    <w:name w:val="Заголовок 22"/>
    <w:basedOn w:val="a"/>
    <w:next w:val="a"/>
    <w:rsid w:val="005A68B9"/>
    <w:pPr>
      <w:keepNext/>
      <w:jc w:val="center"/>
    </w:pPr>
    <w:rPr>
      <w:b/>
      <w:bCs/>
    </w:rPr>
  </w:style>
  <w:style w:type="character" w:styleId="affd">
    <w:name w:val="Emphasis"/>
    <w:uiPriority w:val="20"/>
    <w:qFormat/>
    <w:rsid w:val="005A68B9"/>
    <w:rPr>
      <w:i/>
      <w:iCs/>
    </w:rPr>
  </w:style>
  <w:style w:type="character" w:customStyle="1" w:styleId="mainbrown">
    <w:name w:val="main_brown"/>
    <w:basedOn w:val="a0"/>
    <w:rsid w:val="005A68B9"/>
  </w:style>
  <w:style w:type="character" w:customStyle="1" w:styleId="FontStyle17">
    <w:name w:val="Font Style17"/>
    <w:rsid w:val="005A68B9"/>
    <w:rPr>
      <w:rFonts w:ascii="Times New Roman" w:hAnsi="Times New Roman" w:cs="Times New Roman"/>
      <w:b/>
      <w:bCs/>
      <w:spacing w:val="20"/>
      <w:sz w:val="24"/>
      <w:szCs w:val="24"/>
    </w:rPr>
  </w:style>
  <w:style w:type="table" w:customStyle="1" w:styleId="1e">
    <w:name w:val="Сетка таблицы1"/>
    <w:basedOn w:val="a1"/>
    <w:next w:val="aa"/>
    <w:uiPriority w:val="59"/>
    <w:rsid w:val="00CA2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basedOn w:val="a0"/>
    <w:uiPriority w:val="99"/>
    <w:semiHidden/>
    <w:unhideWhenUsed/>
    <w:rsid w:val="00794D3A"/>
    <w:rPr>
      <w:color w:val="800080"/>
      <w:u w:val="single"/>
    </w:rPr>
  </w:style>
  <w:style w:type="paragraph" w:customStyle="1" w:styleId="xl66">
    <w:name w:val="xl66"/>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67">
    <w:name w:val="xl67"/>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68">
    <w:name w:val="xl68"/>
    <w:basedOn w:val="a"/>
    <w:rsid w:val="00794D3A"/>
    <w:pPr>
      <w:widowControl/>
      <w:suppressAutoHyphens w:val="0"/>
      <w:spacing w:before="100" w:beforeAutospacing="1" w:after="100" w:afterAutospacing="1"/>
    </w:pPr>
    <w:rPr>
      <w:rFonts w:eastAsia="Times New Roman"/>
      <w:b/>
      <w:bCs/>
      <w:color w:val="000000"/>
      <w:kern w:val="0"/>
      <w:lang w:eastAsia="ru-RU"/>
    </w:rPr>
  </w:style>
  <w:style w:type="paragraph" w:customStyle="1" w:styleId="xl69">
    <w:name w:val="xl69"/>
    <w:basedOn w:val="a"/>
    <w:rsid w:val="00794D3A"/>
    <w:pPr>
      <w:widowControl/>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0">
    <w:name w:val="xl70"/>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72">
    <w:name w:val="xl72"/>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73">
    <w:name w:val="xl73"/>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75">
    <w:name w:val="xl7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eastAsia="ru-RU"/>
    </w:rPr>
  </w:style>
  <w:style w:type="paragraph" w:customStyle="1" w:styleId="xl76">
    <w:name w:val="xl7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7">
    <w:name w:val="xl77"/>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8">
    <w:name w:val="xl7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9">
    <w:name w:val="xl79"/>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80">
    <w:name w:val="xl80"/>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81">
    <w:name w:val="xl81"/>
    <w:basedOn w:val="a"/>
    <w:rsid w:val="00794D3A"/>
    <w:pPr>
      <w:widowControl/>
      <w:suppressAutoHyphens w:val="0"/>
      <w:spacing w:before="100" w:beforeAutospacing="1" w:after="100" w:afterAutospacing="1"/>
      <w:textAlignment w:val="center"/>
    </w:pPr>
    <w:rPr>
      <w:rFonts w:eastAsia="Times New Roman"/>
      <w:kern w:val="0"/>
      <w:lang w:eastAsia="ru-RU"/>
    </w:rPr>
  </w:style>
  <w:style w:type="paragraph" w:customStyle="1" w:styleId="xl82">
    <w:name w:val="xl82"/>
    <w:basedOn w:val="a"/>
    <w:rsid w:val="00794D3A"/>
    <w:pPr>
      <w:widowControl/>
      <w:suppressAutoHyphens w:val="0"/>
      <w:spacing w:before="100" w:beforeAutospacing="1" w:after="100" w:afterAutospacing="1"/>
      <w:textAlignment w:val="center"/>
    </w:pPr>
    <w:rPr>
      <w:rFonts w:eastAsia="Times New Roman"/>
      <w:kern w:val="0"/>
      <w:lang w:eastAsia="ru-RU"/>
    </w:rPr>
  </w:style>
  <w:style w:type="paragraph" w:customStyle="1" w:styleId="xl83">
    <w:name w:val="xl83"/>
    <w:basedOn w:val="a"/>
    <w:rsid w:val="00794D3A"/>
    <w:pPr>
      <w:widowControl/>
      <w:pBdr>
        <w:bottom w:val="single" w:sz="4" w:space="0" w:color="auto"/>
      </w:pBdr>
      <w:suppressAutoHyphens w:val="0"/>
      <w:spacing w:before="100" w:beforeAutospacing="1" w:after="100" w:afterAutospacing="1"/>
    </w:pPr>
    <w:rPr>
      <w:rFonts w:eastAsia="Times New Roman"/>
      <w:kern w:val="0"/>
      <w:lang w:eastAsia="ru-RU"/>
    </w:rPr>
  </w:style>
  <w:style w:type="paragraph" w:customStyle="1" w:styleId="xl84">
    <w:name w:val="xl84"/>
    <w:basedOn w:val="a"/>
    <w:rsid w:val="00794D3A"/>
    <w:pPr>
      <w:widowControl/>
      <w:suppressAutoHyphens w:val="0"/>
      <w:spacing w:before="100" w:beforeAutospacing="1" w:after="100" w:afterAutospacing="1"/>
      <w:jc w:val="right"/>
      <w:textAlignment w:val="center"/>
    </w:pPr>
    <w:rPr>
      <w:rFonts w:eastAsia="Times New Roman"/>
      <w:kern w:val="0"/>
      <w:lang w:eastAsia="ru-RU"/>
    </w:rPr>
  </w:style>
  <w:style w:type="paragraph" w:customStyle="1" w:styleId="xl85">
    <w:name w:val="xl85"/>
    <w:basedOn w:val="a"/>
    <w:rsid w:val="00794D3A"/>
    <w:pPr>
      <w:widowControl/>
      <w:suppressAutoHyphens w:val="0"/>
      <w:spacing w:before="100" w:beforeAutospacing="1" w:after="100" w:afterAutospacing="1"/>
      <w:jc w:val="center"/>
      <w:textAlignment w:val="top"/>
    </w:pPr>
    <w:rPr>
      <w:rFonts w:eastAsia="Times New Roman"/>
      <w:color w:val="000000"/>
      <w:kern w:val="0"/>
      <w:sz w:val="16"/>
      <w:szCs w:val="16"/>
      <w:lang w:eastAsia="ru-RU"/>
    </w:rPr>
  </w:style>
  <w:style w:type="paragraph" w:customStyle="1" w:styleId="xl86">
    <w:name w:val="xl8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87">
    <w:name w:val="xl87"/>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rPr>
  </w:style>
  <w:style w:type="paragraph" w:customStyle="1" w:styleId="xl88">
    <w:name w:val="xl8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89">
    <w:name w:val="xl89"/>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0">
    <w:name w:val="xl90"/>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91">
    <w:name w:val="xl91"/>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2">
    <w:name w:val="xl92"/>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93">
    <w:name w:val="xl93"/>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4">
    <w:name w:val="xl94"/>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95">
    <w:name w:val="xl95"/>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6">
    <w:name w:val="xl96"/>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97">
    <w:name w:val="xl97"/>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8">
    <w:name w:val="xl98"/>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9">
    <w:name w:val="xl99"/>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0">
    <w:name w:val="xl100"/>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1">
    <w:name w:val="xl101"/>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2">
    <w:name w:val="xl102"/>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03">
    <w:name w:val="xl103"/>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04">
    <w:name w:val="xl104"/>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5">
    <w:name w:val="xl105"/>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6">
    <w:name w:val="xl106"/>
    <w:basedOn w:val="a"/>
    <w:rsid w:val="00794D3A"/>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7">
    <w:name w:val="xl107"/>
    <w:basedOn w:val="a"/>
    <w:rsid w:val="00794D3A"/>
    <w:pPr>
      <w:widowControl/>
      <w:pBdr>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8">
    <w:name w:val="xl108"/>
    <w:basedOn w:val="a"/>
    <w:rsid w:val="00794D3A"/>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9">
    <w:name w:val="xl109"/>
    <w:basedOn w:val="a"/>
    <w:rsid w:val="00794D3A"/>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0">
    <w:name w:val="xl110"/>
    <w:basedOn w:val="a"/>
    <w:rsid w:val="00794D3A"/>
    <w:pPr>
      <w:widowControl/>
      <w:pBdr>
        <w:top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1">
    <w:name w:val="xl111"/>
    <w:basedOn w:val="a"/>
    <w:rsid w:val="00794D3A"/>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2">
    <w:name w:val="xl112"/>
    <w:basedOn w:val="a"/>
    <w:rsid w:val="00794D3A"/>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3">
    <w:name w:val="xl113"/>
    <w:basedOn w:val="a"/>
    <w:rsid w:val="00794D3A"/>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4">
    <w:name w:val="xl114"/>
    <w:basedOn w:val="a"/>
    <w:rsid w:val="00794D3A"/>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5">
    <w:name w:val="xl11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16">
    <w:name w:val="xl11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17">
    <w:name w:val="xl117"/>
    <w:basedOn w:val="a"/>
    <w:rsid w:val="00794D3A"/>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8">
    <w:name w:val="xl118"/>
    <w:basedOn w:val="a"/>
    <w:rsid w:val="00794D3A"/>
    <w:pPr>
      <w:widowControl/>
      <w:pBdr>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9">
    <w:name w:val="xl119"/>
    <w:basedOn w:val="a"/>
    <w:rsid w:val="00794D3A"/>
    <w:pPr>
      <w:widowControl/>
      <w:pBdr>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20">
    <w:name w:val="xl120"/>
    <w:basedOn w:val="a"/>
    <w:rsid w:val="00794D3A"/>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21">
    <w:name w:val="xl121"/>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color w:val="000000"/>
      <w:kern w:val="0"/>
      <w:lang w:eastAsia="ru-RU"/>
    </w:rPr>
  </w:style>
  <w:style w:type="paragraph" w:customStyle="1" w:styleId="xl122">
    <w:name w:val="xl122"/>
    <w:basedOn w:val="a"/>
    <w:rsid w:val="00794D3A"/>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3">
    <w:name w:val="xl123"/>
    <w:basedOn w:val="a"/>
    <w:rsid w:val="00794D3A"/>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4">
    <w:name w:val="xl124"/>
    <w:basedOn w:val="a"/>
    <w:rsid w:val="00794D3A"/>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5">
    <w:name w:val="xl12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6">
    <w:name w:val="xl126"/>
    <w:basedOn w:val="a"/>
    <w:rsid w:val="00794D3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27">
    <w:name w:val="xl127"/>
    <w:basedOn w:val="a"/>
    <w:rsid w:val="00794D3A"/>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28">
    <w:name w:val="xl12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character" w:customStyle="1" w:styleId="afff">
    <w:name w:val="Гипертекстовая ссылка"/>
    <w:basedOn w:val="aff6"/>
    <w:uiPriority w:val="99"/>
    <w:rsid w:val="009B41C3"/>
    <w:rPr>
      <w:rFonts w:cs="Times New Roman"/>
      <w:color w:val="008000"/>
    </w:rPr>
  </w:style>
  <w:style w:type="paragraph" w:customStyle="1" w:styleId="Heading">
    <w:name w:val="Heading"/>
    <w:uiPriority w:val="99"/>
    <w:rsid w:val="009B41C3"/>
    <w:pPr>
      <w:widowControl w:val="0"/>
      <w:autoSpaceDE w:val="0"/>
      <w:autoSpaceDN w:val="0"/>
      <w:adjustRightInd w:val="0"/>
    </w:pPr>
    <w:rPr>
      <w:rFonts w:ascii="Arial" w:eastAsia="Times New Roman" w:hAnsi="Arial" w:cs="Arial"/>
      <w:b/>
      <w:bCs/>
      <w:sz w:val="22"/>
      <w:szCs w:val="22"/>
    </w:rPr>
  </w:style>
  <w:style w:type="character" w:styleId="afff0">
    <w:name w:val="annotation reference"/>
    <w:basedOn w:val="a0"/>
    <w:semiHidden/>
    <w:rsid w:val="008F2FE0"/>
    <w:rPr>
      <w:sz w:val="16"/>
    </w:rPr>
  </w:style>
  <w:style w:type="paragraph" w:styleId="afff1">
    <w:name w:val="annotation text"/>
    <w:basedOn w:val="a"/>
    <w:link w:val="afff2"/>
    <w:semiHidden/>
    <w:rsid w:val="008F2FE0"/>
    <w:pPr>
      <w:widowControl/>
      <w:suppressAutoHyphens w:val="0"/>
    </w:pPr>
    <w:rPr>
      <w:rFonts w:eastAsia="Times New Roman"/>
      <w:kern w:val="0"/>
      <w:sz w:val="20"/>
      <w:szCs w:val="20"/>
      <w:lang w:eastAsia="ru-RU"/>
    </w:rPr>
  </w:style>
  <w:style w:type="character" w:customStyle="1" w:styleId="afff2">
    <w:name w:val="Текст примечания Знак"/>
    <w:basedOn w:val="a0"/>
    <w:link w:val="afff1"/>
    <w:semiHidden/>
    <w:rsid w:val="008F2FE0"/>
    <w:rPr>
      <w:rFonts w:ascii="Times New Roman" w:eastAsia="Times New Roman" w:hAnsi="Times New Roman"/>
    </w:rPr>
  </w:style>
  <w:style w:type="character" w:styleId="afff3">
    <w:name w:val="page number"/>
    <w:basedOn w:val="a0"/>
    <w:rsid w:val="008F2FE0"/>
  </w:style>
  <w:style w:type="paragraph" w:customStyle="1" w:styleId="Default">
    <w:name w:val="Default"/>
    <w:rsid w:val="009C56F6"/>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2532869">
      <w:bodyDiv w:val="1"/>
      <w:marLeft w:val="0"/>
      <w:marRight w:val="0"/>
      <w:marTop w:val="0"/>
      <w:marBottom w:val="0"/>
      <w:divBdr>
        <w:top w:val="none" w:sz="0" w:space="0" w:color="auto"/>
        <w:left w:val="none" w:sz="0" w:space="0" w:color="auto"/>
        <w:bottom w:val="none" w:sz="0" w:space="0" w:color="auto"/>
        <w:right w:val="none" w:sz="0" w:space="0" w:color="auto"/>
      </w:divBdr>
    </w:div>
    <w:div w:id="362050269">
      <w:bodyDiv w:val="1"/>
      <w:marLeft w:val="0"/>
      <w:marRight w:val="0"/>
      <w:marTop w:val="0"/>
      <w:marBottom w:val="0"/>
      <w:divBdr>
        <w:top w:val="none" w:sz="0" w:space="0" w:color="auto"/>
        <w:left w:val="none" w:sz="0" w:space="0" w:color="auto"/>
        <w:bottom w:val="none" w:sz="0" w:space="0" w:color="auto"/>
        <w:right w:val="none" w:sz="0" w:space="0" w:color="auto"/>
      </w:divBdr>
    </w:div>
    <w:div w:id="858810931">
      <w:bodyDiv w:val="1"/>
      <w:marLeft w:val="0"/>
      <w:marRight w:val="0"/>
      <w:marTop w:val="0"/>
      <w:marBottom w:val="0"/>
      <w:divBdr>
        <w:top w:val="none" w:sz="0" w:space="0" w:color="auto"/>
        <w:left w:val="none" w:sz="0" w:space="0" w:color="auto"/>
        <w:bottom w:val="none" w:sz="0" w:space="0" w:color="auto"/>
        <w:right w:val="none" w:sz="0" w:space="0" w:color="auto"/>
      </w:divBdr>
    </w:div>
    <w:div w:id="1508248511">
      <w:bodyDiv w:val="1"/>
      <w:marLeft w:val="0"/>
      <w:marRight w:val="0"/>
      <w:marTop w:val="0"/>
      <w:marBottom w:val="0"/>
      <w:divBdr>
        <w:top w:val="none" w:sz="0" w:space="0" w:color="auto"/>
        <w:left w:val="none" w:sz="0" w:space="0" w:color="auto"/>
        <w:bottom w:val="none" w:sz="0" w:space="0" w:color="auto"/>
        <w:right w:val="none" w:sz="0" w:space="0" w:color="auto"/>
      </w:divBdr>
    </w:div>
    <w:div w:id="1561551556">
      <w:bodyDiv w:val="1"/>
      <w:marLeft w:val="0"/>
      <w:marRight w:val="0"/>
      <w:marTop w:val="0"/>
      <w:marBottom w:val="0"/>
      <w:divBdr>
        <w:top w:val="none" w:sz="0" w:space="0" w:color="auto"/>
        <w:left w:val="none" w:sz="0" w:space="0" w:color="auto"/>
        <w:bottom w:val="none" w:sz="0" w:space="0" w:color="auto"/>
        <w:right w:val="none" w:sz="0" w:space="0" w:color="auto"/>
      </w:divBdr>
    </w:div>
    <w:div w:id="1564178204">
      <w:bodyDiv w:val="1"/>
      <w:marLeft w:val="0"/>
      <w:marRight w:val="0"/>
      <w:marTop w:val="0"/>
      <w:marBottom w:val="0"/>
      <w:divBdr>
        <w:top w:val="none" w:sz="0" w:space="0" w:color="auto"/>
        <w:left w:val="none" w:sz="0" w:space="0" w:color="auto"/>
        <w:bottom w:val="none" w:sz="0" w:space="0" w:color="auto"/>
        <w:right w:val="none" w:sz="0" w:space="0" w:color="auto"/>
      </w:divBdr>
    </w:div>
    <w:div w:id="2047174617">
      <w:bodyDiv w:val="1"/>
      <w:marLeft w:val="0"/>
      <w:marRight w:val="0"/>
      <w:marTop w:val="0"/>
      <w:marBottom w:val="0"/>
      <w:divBdr>
        <w:top w:val="none" w:sz="0" w:space="0" w:color="auto"/>
        <w:left w:val="none" w:sz="0" w:space="0" w:color="auto"/>
        <w:bottom w:val="none" w:sz="0" w:space="0" w:color="auto"/>
        <w:right w:val="none" w:sz="0" w:space="0" w:color="auto"/>
      </w:divBdr>
    </w:div>
    <w:div w:id="2140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70244/" TargetMode="External"/><Relationship Id="rId13" Type="http://schemas.openxmlformats.org/officeDocument/2006/relationships/hyperlink" Target="http://www.museum.ru"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ase.garant.ru/70170244/" TargetMode="External"/><Relationship Id="rId12" Type="http://schemas.openxmlformats.org/officeDocument/2006/relationships/hyperlink" Target="http://www.bus.gov.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gorsk.ru" TargetMode="External"/><Relationship Id="rId10" Type="http://schemas.openxmlformats.org/officeDocument/2006/relationships/hyperlink" Target="http://www.muzeumugors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91202.0" TargetMode="External"/><Relationship Id="rId14" Type="http://schemas.openxmlformats.org/officeDocument/2006/relationships/hyperlink" Target="http://www.hmao-museu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1</Pages>
  <Words>22124</Words>
  <Characters>126111</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147940</CharactersWithSpaces>
  <SharedDoc>false</SharedDoc>
  <HLinks>
    <vt:vector size="114" baseType="variant">
      <vt:variant>
        <vt:i4>1638492</vt:i4>
      </vt:variant>
      <vt:variant>
        <vt:i4>57</vt:i4>
      </vt:variant>
      <vt:variant>
        <vt:i4>0</vt:i4>
      </vt:variant>
      <vt:variant>
        <vt:i4>5</vt:i4>
      </vt:variant>
      <vt:variant>
        <vt:lpwstr>http://www.ugorsk.ru/</vt:lpwstr>
      </vt:variant>
      <vt:variant>
        <vt:lpwstr/>
      </vt:variant>
      <vt:variant>
        <vt:i4>2687032</vt:i4>
      </vt:variant>
      <vt:variant>
        <vt:i4>54</vt:i4>
      </vt:variant>
      <vt:variant>
        <vt:i4>0</vt:i4>
      </vt:variant>
      <vt:variant>
        <vt:i4>5</vt:i4>
      </vt:variant>
      <vt:variant>
        <vt:lpwstr>http://www.hmao-museums.ru/</vt:lpwstr>
      </vt:variant>
      <vt:variant>
        <vt:lpwstr/>
      </vt:variant>
      <vt:variant>
        <vt:i4>1769567</vt:i4>
      </vt:variant>
      <vt:variant>
        <vt:i4>51</vt:i4>
      </vt:variant>
      <vt:variant>
        <vt:i4>0</vt:i4>
      </vt:variant>
      <vt:variant>
        <vt:i4>5</vt:i4>
      </vt:variant>
      <vt:variant>
        <vt:lpwstr>http://www.museum.ru/</vt:lpwstr>
      </vt:variant>
      <vt:variant>
        <vt:lpwstr/>
      </vt:variant>
      <vt:variant>
        <vt:i4>7733311</vt:i4>
      </vt:variant>
      <vt:variant>
        <vt:i4>48</vt:i4>
      </vt:variant>
      <vt:variant>
        <vt:i4>0</vt:i4>
      </vt:variant>
      <vt:variant>
        <vt:i4>5</vt:i4>
      </vt:variant>
      <vt:variant>
        <vt:lpwstr>http://www.bus.gov.ru/</vt:lpwstr>
      </vt:variant>
      <vt:variant>
        <vt:lpwstr/>
      </vt:variant>
      <vt:variant>
        <vt:i4>1376311</vt:i4>
      </vt:variant>
      <vt:variant>
        <vt:i4>45</vt:i4>
      </vt:variant>
      <vt:variant>
        <vt:i4>0</vt:i4>
      </vt:variant>
      <vt:variant>
        <vt:i4>5</vt:i4>
      </vt:variant>
      <vt:variant>
        <vt:lpwstr/>
      </vt:variant>
      <vt:variant>
        <vt:lpwstr>_Toc311641143</vt:lpwstr>
      </vt:variant>
      <vt:variant>
        <vt:i4>2687032</vt:i4>
      </vt:variant>
      <vt:variant>
        <vt:i4>42</vt:i4>
      </vt:variant>
      <vt:variant>
        <vt:i4>0</vt:i4>
      </vt:variant>
      <vt:variant>
        <vt:i4>5</vt:i4>
      </vt:variant>
      <vt:variant>
        <vt:lpwstr>http://www.hmao-museums.ru/</vt:lpwstr>
      </vt:variant>
      <vt:variant>
        <vt:lpwstr/>
      </vt:variant>
      <vt:variant>
        <vt:i4>2687032</vt:i4>
      </vt:variant>
      <vt:variant>
        <vt:i4>39</vt:i4>
      </vt:variant>
      <vt:variant>
        <vt:i4>0</vt:i4>
      </vt:variant>
      <vt:variant>
        <vt:i4>5</vt:i4>
      </vt:variant>
      <vt:variant>
        <vt:lpwstr>http://www.hmao-museums.ru/</vt:lpwstr>
      </vt:variant>
      <vt:variant>
        <vt:lpwstr/>
      </vt:variant>
      <vt:variant>
        <vt:i4>2687032</vt:i4>
      </vt:variant>
      <vt:variant>
        <vt:i4>36</vt:i4>
      </vt:variant>
      <vt:variant>
        <vt:i4>0</vt:i4>
      </vt:variant>
      <vt:variant>
        <vt:i4>5</vt:i4>
      </vt:variant>
      <vt:variant>
        <vt:lpwstr>http://www.hmao-museums.ru/</vt:lpwstr>
      </vt:variant>
      <vt:variant>
        <vt:lpwstr/>
      </vt:variant>
      <vt:variant>
        <vt:i4>2687032</vt:i4>
      </vt:variant>
      <vt:variant>
        <vt:i4>33</vt:i4>
      </vt:variant>
      <vt:variant>
        <vt:i4>0</vt:i4>
      </vt:variant>
      <vt:variant>
        <vt:i4>5</vt:i4>
      </vt:variant>
      <vt:variant>
        <vt:lpwstr>http://www.hmao-museums.ru/</vt:lpwstr>
      </vt:variant>
      <vt:variant>
        <vt:lpwstr/>
      </vt:variant>
      <vt:variant>
        <vt:i4>3342389</vt:i4>
      </vt:variant>
      <vt:variant>
        <vt:i4>30</vt:i4>
      </vt:variant>
      <vt:variant>
        <vt:i4>0</vt:i4>
      </vt:variant>
      <vt:variant>
        <vt:i4>5</vt:i4>
      </vt:variant>
      <vt:variant>
        <vt:lpwstr>http://www.vk.com/</vt:lpwstr>
      </vt:variant>
      <vt:variant>
        <vt:lpwstr/>
      </vt:variant>
      <vt:variant>
        <vt:i4>6291507</vt:i4>
      </vt:variant>
      <vt:variant>
        <vt:i4>27</vt:i4>
      </vt:variant>
      <vt:variant>
        <vt:i4>0</vt:i4>
      </vt:variant>
      <vt:variant>
        <vt:i4>5</vt:i4>
      </vt:variant>
      <vt:variant>
        <vt:lpwstr>http://www.yougorsk.ru/</vt:lpwstr>
      </vt:variant>
      <vt:variant>
        <vt:lpwstr/>
      </vt:variant>
      <vt:variant>
        <vt:i4>7733311</vt:i4>
      </vt:variant>
      <vt:variant>
        <vt:i4>24</vt:i4>
      </vt:variant>
      <vt:variant>
        <vt:i4>0</vt:i4>
      </vt:variant>
      <vt:variant>
        <vt:i4>5</vt:i4>
      </vt:variant>
      <vt:variant>
        <vt:lpwstr>http://www.bus.gov.ru/</vt:lpwstr>
      </vt:variant>
      <vt:variant>
        <vt:lpwstr/>
      </vt:variant>
      <vt:variant>
        <vt:i4>2687032</vt:i4>
      </vt:variant>
      <vt:variant>
        <vt:i4>21</vt:i4>
      </vt:variant>
      <vt:variant>
        <vt:i4>0</vt:i4>
      </vt:variant>
      <vt:variant>
        <vt:i4>5</vt:i4>
      </vt:variant>
      <vt:variant>
        <vt:lpwstr>http://www.hmao-museums.ru/</vt:lpwstr>
      </vt:variant>
      <vt:variant>
        <vt:lpwstr/>
      </vt:variant>
      <vt:variant>
        <vt:i4>1769567</vt:i4>
      </vt:variant>
      <vt:variant>
        <vt:i4>18</vt:i4>
      </vt:variant>
      <vt:variant>
        <vt:i4>0</vt:i4>
      </vt:variant>
      <vt:variant>
        <vt:i4>5</vt:i4>
      </vt:variant>
      <vt:variant>
        <vt:lpwstr>http://www.museum.ru/</vt:lpwstr>
      </vt:variant>
      <vt:variant>
        <vt:lpwstr/>
      </vt:variant>
      <vt:variant>
        <vt:i4>1638492</vt:i4>
      </vt:variant>
      <vt:variant>
        <vt:i4>15</vt:i4>
      </vt:variant>
      <vt:variant>
        <vt:i4>0</vt:i4>
      </vt:variant>
      <vt:variant>
        <vt:i4>5</vt:i4>
      </vt:variant>
      <vt:variant>
        <vt:lpwstr>http://www.ugorsk.ru/</vt:lpwstr>
      </vt:variant>
      <vt:variant>
        <vt:lpwstr/>
      </vt:variant>
      <vt:variant>
        <vt:i4>8060961</vt:i4>
      </vt:variant>
      <vt:variant>
        <vt:i4>12</vt:i4>
      </vt:variant>
      <vt:variant>
        <vt:i4>0</vt:i4>
      </vt:variant>
      <vt:variant>
        <vt:i4>5</vt:i4>
      </vt:variant>
      <vt:variant>
        <vt:lpwstr>http://www.muzeumugorsk.ru/</vt:lpwstr>
      </vt:variant>
      <vt:variant>
        <vt:lpwstr/>
      </vt:variant>
      <vt:variant>
        <vt:i4>7012403</vt:i4>
      </vt:variant>
      <vt:variant>
        <vt:i4>9</vt:i4>
      </vt:variant>
      <vt:variant>
        <vt:i4>0</vt:i4>
      </vt:variant>
      <vt:variant>
        <vt:i4>5</vt:i4>
      </vt:variant>
      <vt:variant>
        <vt:lpwstr>garantf1://12091202.0/</vt:lpwstr>
      </vt:variant>
      <vt:variant>
        <vt:lpwstr/>
      </vt:variant>
      <vt:variant>
        <vt:i4>3932206</vt:i4>
      </vt:variant>
      <vt:variant>
        <vt:i4>6</vt:i4>
      </vt:variant>
      <vt:variant>
        <vt:i4>0</vt:i4>
      </vt:variant>
      <vt:variant>
        <vt:i4>5</vt:i4>
      </vt:variant>
      <vt:variant>
        <vt:lpwstr>http://base.garant.ru/70170244/</vt:lpwstr>
      </vt:variant>
      <vt:variant>
        <vt:lpwstr>1000</vt:lpwstr>
      </vt:variant>
      <vt:variant>
        <vt:i4>2949155</vt:i4>
      </vt:variant>
      <vt:variant>
        <vt:i4>3</vt:i4>
      </vt:variant>
      <vt:variant>
        <vt:i4>0</vt:i4>
      </vt:variant>
      <vt:variant>
        <vt:i4>5</vt:i4>
      </vt:variant>
      <vt:variant>
        <vt:lpwstr>http://base.garant.ru/70170244/</vt:lpwstr>
      </vt:variant>
      <vt:variant>
        <vt:lpwstr>text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nesterova_nn</dc:creator>
  <cp:lastModifiedBy>3</cp:lastModifiedBy>
  <cp:revision>94</cp:revision>
  <cp:lastPrinted>2015-04-02T10:58:00Z</cp:lastPrinted>
  <dcterms:created xsi:type="dcterms:W3CDTF">2014-12-22T12:21:00Z</dcterms:created>
  <dcterms:modified xsi:type="dcterms:W3CDTF">2015-04-02T10:58:00Z</dcterms:modified>
</cp:coreProperties>
</file>